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4" w:rsidRPr="005F6406" w:rsidRDefault="00B47B24" w:rsidP="005F6406">
      <w:pPr>
        <w:tabs>
          <w:tab w:val="center" w:pos="7200"/>
        </w:tabs>
        <w:jc w:val="center"/>
        <w:rPr>
          <w:rFonts w:asciiTheme="minorHAnsi" w:hAnsiTheme="minorHAnsi" w:cs="Arial"/>
          <w:b/>
          <w:sz w:val="20"/>
        </w:rPr>
      </w:pPr>
      <w:r w:rsidRPr="005F6406">
        <w:rPr>
          <w:rFonts w:asciiTheme="minorHAnsi" w:hAnsiTheme="minorHAnsi" w:cs="Arial"/>
          <w:b/>
          <w:sz w:val="20"/>
        </w:rPr>
        <w:t>MINUTES</w:t>
      </w:r>
    </w:p>
    <w:p w:rsidR="00B47B24" w:rsidRPr="005F6406" w:rsidRDefault="00736048" w:rsidP="005F6406">
      <w:pPr>
        <w:tabs>
          <w:tab w:val="center" w:pos="7200"/>
        </w:tabs>
        <w:jc w:val="center"/>
        <w:rPr>
          <w:rFonts w:asciiTheme="minorHAnsi" w:hAnsiTheme="minorHAnsi" w:cs="Arial"/>
          <w:b/>
          <w:sz w:val="20"/>
        </w:rPr>
      </w:pPr>
      <w:r w:rsidRPr="005F6406">
        <w:rPr>
          <w:rFonts w:asciiTheme="minorHAnsi" w:hAnsiTheme="minorHAnsi" w:cs="Arial"/>
          <w:b/>
          <w:sz w:val="20"/>
        </w:rPr>
        <w:t>CPIC CONFERENCE CALL</w:t>
      </w:r>
    </w:p>
    <w:p w:rsidR="00B47B24" w:rsidRPr="005F6406" w:rsidRDefault="00B47B24" w:rsidP="005F6406">
      <w:pPr>
        <w:tabs>
          <w:tab w:val="center" w:pos="7200"/>
        </w:tabs>
        <w:jc w:val="center"/>
        <w:rPr>
          <w:rFonts w:asciiTheme="minorHAnsi" w:hAnsiTheme="minorHAnsi" w:cs="Arial"/>
          <w:b/>
          <w:sz w:val="20"/>
        </w:rPr>
      </w:pPr>
      <w:r w:rsidRPr="005F6406">
        <w:rPr>
          <w:rFonts w:asciiTheme="minorHAnsi" w:hAnsiTheme="minorHAnsi" w:cs="Arial"/>
          <w:b/>
          <w:sz w:val="20"/>
        </w:rPr>
        <w:t>ST. JUDE CHILDREN'S RESEARCH HOSPITAL</w:t>
      </w:r>
    </w:p>
    <w:p w:rsidR="00B47B24" w:rsidRPr="005F6406" w:rsidRDefault="00B47B24" w:rsidP="005F6406">
      <w:pPr>
        <w:tabs>
          <w:tab w:val="left" w:pos="-388"/>
          <w:tab w:val="left" w:pos="0"/>
          <w:tab w:val="left" w:pos="450"/>
        </w:tabs>
        <w:rPr>
          <w:rFonts w:asciiTheme="minorHAnsi" w:hAnsiTheme="minorHAnsi" w:cs="Arial"/>
          <w:b/>
          <w:sz w:val="20"/>
        </w:rPr>
      </w:pPr>
    </w:p>
    <w:p w:rsidR="00B47B24" w:rsidRPr="005F6406" w:rsidRDefault="00B47B24" w:rsidP="005F6406">
      <w:pPr>
        <w:tabs>
          <w:tab w:val="left" w:pos="-388"/>
          <w:tab w:val="left" w:pos="0"/>
          <w:tab w:val="left" w:pos="450"/>
          <w:tab w:val="left" w:pos="1890"/>
        </w:tabs>
        <w:ind w:left="1440" w:hanging="1440"/>
        <w:rPr>
          <w:rFonts w:asciiTheme="minorHAnsi" w:hAnsiTheme="minorHAnsi" w:cs="Arial"/>
          <w:sz w:val="20"/>
        </w:rPr>
      </w:pPr>
      <w:r w:rsidRPr="005F6406">
        <w:rPr>
          <w:rFonts w:asciiTheme="minorHAnsi" w:hAnsiTheme="minorHAnsi" w:cs="Arial"/>
          <w:b/>
          <w:sz w:val="20"/>
        </w:rPr>
        <w:t>DATE:</w:t>
      </w:r>
      <w:r w:rsidRPr="005F6406">
        <w:rPr>
          <w:rFonts w:asciiTheme="minorHAnsi" w:hAnsiTheme="minorHAnsi" w:cs="Arial"/>
          <w:sz w:val="20"/>
        </w:rPr>
        <w:tab/>
      </w:r>
      <w:r w:rsidR="00D53A59" w:rsidRPr="005F6406">
        <w:rPr>
          <w:rFonts w:asciiTheme="minorHAnsi" w:hAnsiTheme="minorHAnsi" w:cs="Arial"/>
          <w:sz w:val="20"/>
        </w:rPr>
        <w:t>February 4</w:t>
      </w:r>
      <w:r w:rsidR="00D53A59" w:rsidRPr="005F6406">
        <w:rPr>
          <w:rFonts w:asciiTheme="minorHAnsi" w:hAnsiTheme="minorHAnsi" w:cs="Arial"/>
          <w:sz w:val="20"/>
          <w:vertAlign w:val="superscript"/>
        </w:rPr>
        <w:t>th</w:t>
      </w:r>
      <w:r w:rsidR="00D53A59" w:rsidRPr="005F6406">
        <w:rPr>
          <w:rFonts w:asciiTheme="minorHAnsi" w:hAnsiTheme="minorHAnsi" w:cs="Arial"/>
          <w:sz w:val="20"/>
        </w:rPr>
        <w:t>, 2011</w:t>
      </w:r>
    </w:p>
    <w:p w:rsidR="001810E5" w:rsidRPr="005F6406" w:rsidRDefault="00B47B24" w:rsidP="005F6406">
      <w:pPr>
        <w:pStyle w:val="BodyTextIndent"/>
        <w:tabs>
          <w:tab w:val="left" w:pos="1890"/>
        </w:tabs>
        <w:rPr>
          <w:rFonts w:asciiTheme="minorHAnsi" w:hAnsiTheme="minorHAnsi" w:cs="Arial"/>
        </w:rPr>
      </w:pPr>
      <w:r w:rsidRPr="005F6406">
        <w:rPr>
          <w:rFonts w:asciiTheme="minorHAnsi" w:hAnsiTheme="minorHAnsi" w:cs="Arial"/>
          <w:b/>
        </w:rPr>
        <w:t>PRESENT:</w:t>
      </w:r>
      <w:r w:rsidRPr="005F6406">
        <w:rPr>
          <w:rFonts w:asciiTheme="minorHAnsi" w:hAnsiTheme="minorHAnsi" w:cs="Arial"/>
        </w:rPr>
        <w:t xml:space="preserve"> </w:t>
      </w:r>
      <w:r w:rsidRPr="005F6406">
        <w:rPr>
          <w:rFonts w:asciiTheme="minorHAnsi" w:hAnsiTheme="minorHAnsi" w:cs="Arial"/>
        </w:rPr>
        <w:tab/>
      </w:r>
      <w:r w:rsidR="00372987" w:rsidRPr="005F6406">
        <w:rPr>
          <w:rFonts w:asciiTheme="minorHAnsi" w:hAnsiTheme="minorHAnsi" w:cs="Arial"/>
        </w:rPr>
        <w:t xml:space="preserve">Russ Altman, </w:t>
      </w:r>
      <w:r w:rsidR="002E4B90" w:rsidRPr="005F6406">
        <w:rPr>
          <w:rFonts w:asciiTheme="minorHAnsi" w:hAnsiTheme="minorHAnsi" w:cs="Arial"/>
        </w:rPr>
        <w:t xml:space="preserve">Michelle Carrillo, </w:t>
      </w:r>
      <w:r w:rsidR="001810E5" w:rsidRPr="005F6406">
        <w:rPr>
          <w:rFonts w:asciiTheme="minorHAnsi" w:hAnsiTheme="minorHAnsi" w:cs="Arial"/>
        </w:rPr>
        <w:t xml:space="preserve">Kristine Crews, </w:t>
      </w:r>
      <w:r w:rsidR="00372987" w:rsidRPr="005F6406">
        <w:rPr>
          <w:rFonts w:asciiTheme="minorHAnsi" w:hAnsiTheme="minorHAnsi" w:cs="Arial"/>
        </w:rPr>
        <w:t xml:space="preserve">Robert Freimuth, </w:t>
      </w:r>
      <w:r w:rsidR="002E4B90" w:rsidRPr="005F6406">
        <w:rPr>
          <w:rFonts w:asciiTheme="minorHAnsi" w:hAnsiTheme="minorHAnsi" w:cs="Arial"/>
        </w:rPr>
        <w:t>Matt G</w:t>
      </w:r>
      <w:r w:rsidR="0023788C" w:rsidRPr="005F6406">
        <w:rPr>
          <w:rFonts w:asciiTheme="minorHAnsi" w:hAnsiTheme="minorHAnsi" w:cs="Arial"/>
        </w:rPr>
        <w:t>oe</w:t>
      </w:r>
      <w:r w:rsidR="002E4B90" w:rsidRPr="005F6406">
        <w:rPr>
          <w:rFonts w:asciiTheme="minorHAnsi" w:hAnsiTheme="minorHAnsi" w:cs="Arial"/>
        </w:rPr>
        <w:t xml:space="preserve">tz, </w:t>
      </w:r>
      <w:r w:rsidR="006B1EF8" w:rsidRPr="005F6406">
        <w:rPr>
          <w:rFonts w:asciiTheme="minorHAnsi" w:hAnsiTheme="minorHAnsi" w:cs="Arial"/>
        </w:rPr>
        <w:t xml:space="preserve">Andrea Gaedigk, </w:t>
      </w:r>
      <w:r w:rsidR="00372987" w:rsidRPr="005F6406">
        <w:rPr>
          <w:rFonts w:asciiTheme="minorHAnsi" w:hAnsiTheme="minorHAnsi" w:cs="Arial"/>
        </w:rPr>
        <w:t xml:space="preserve">Fran Greeson, </w:t>
      </w:r>
      <w:r w:rsidR="001810E5" w:rsidRPr="005F6406">
        <w:rPr>
          <w:rFonts w:asciiTheme="minorHAnsi" w:hAnsiTheme="minorHAnsi" w:cs="Arial"/>
        </w:rPr>
        <w:t xml:space="preserve">James Hoffman, </w:t>
      </w:r>
      <w:proofErr w:type="spellStart"/>
      <w:r w:rsidR="00372987" w:rsidRPr="005F6406">
        <w:rPr>
          <w:rFonts w:asciiTheme="minorHAnsi" w:hAnsiTheme="minorHAnsi" w:cs="Arial"/>
        </w:rPr>
        <w:t>Ogechi</w:t>
      </w:r>
      <w:proofErr w:type="spellEnd"/>
      <w:r w:rsidR="00372987" w:rsidRPr="005F6406">
        <w:rPr>
          <w:rFonts w:asciiTheme="minorHAnsi" w:hAnsiTheme="minorHAnsi" w:cs="Arial"/>
        </w:rPr>
        <w:t xml:space="preserve"> </w:t>
      </w:r>
      <w:proofErr w:type="spellStart"/>
      <w:r w:rsidR="00372987" w:rsidRPr="005F6406">
        <w:rPr>
          <w:rFonts w:asciiTheme="minorHAnsi" w:hAnsiTheme="minorHAnsi" w:cs="Arial"/>
        </w:rPr>
        <w:t>Ikediobi</w:t>
      </w:r>
      <w:proofErr w:type="spellEnd"/>
      <w:r w:rsidR="00372987" w:rsidRPr="005F6406">
        <w:rPr>
          <w:rFonts w:asciiTheme="minorHAnsi" w:hAnsiTheme="minorHAnsi" w:cs="Arial"/>
        </w:rPr>
        <w:t xml:space="preserve">, </w:t>
      </w:r>
      <w:proofErr w:type="spellStart"/>
      <w:r w:rsidR="00372987" w:rsidRPr="005F6406">
        <w:rPr>
          <w:rFonts w:asciiTheme="minorHAnsi" w:hAnsiTheme="minorHAnsi" w:cs="Arial"/>
        </w:rPr>
        <w:t>Amalia</w:t>
      </w:r>
      <w:proofErr w:type="spellEnd"/>
      <w:r w:rsidR="00372987" w:rsidRPr="005F6406">
        <w:rPr>
          <w:rFonts w:asciiTheme="minorHAnsi" w:hAnsiTheme="minorHAnsi" w:cs="Arial"/>
        </w:rPr>
        <w:t xml:space="preserve"> </w:t>
      </w:r>
      <w:proofErr w:type="spellStart"/>
      <w:r w:rsidR="00372987" w:rsidRPr="005F6406">
        <w:rPr>
          <w:rFonts w:asciiTheme="minorHAnsi" w:hAnsiTheme="minorHAnsi" w:cs="Arial"/>
        </w:rPr>
        <w:t>Issa</w:t>
      </w:r>
      <w:proofErr w:type="spellEnd"/>
      <w:r w:rsidR="00372987" w:rsidRPr="005F6406">
        <w:rPr>
          <w:rFonts w:asciiTheme="minorHAnsi" w:hAnsiTheme="minorHAnsi" w:cs="Arial"/>
        </w:rPr>
        <w:t xml:space="preserve">, , </w:t>
      </w:r>
      <w:r w:rsidR="00F41A9B">
        <w:rPr>
          <w:rFonts w:asciiTheme="minorHAnsi" w:hAnsiTheme="minorHAnsi" w:cs="Arial"/>
        </w:rPr>
        <w:t xml:space="preserve">Julie Johnson, </w:t>
      </w:r>
      <w:r w:rsidR="006B1EF8" w:rsidRPr="005F6406">
        <w:rPr>
          <w:rFonts w:asciiTheme="minorHAnsi" w:hAnsiTheme="minorHAnsi" w:cs="Arial"/>
        </w:rPr>
        <w:t xml:space="preserve">Audrey Papp, </w:t>
      </w:r>
      <w:r w:rsidR="002E4B90" w:rsidRPr="005F6406">
        <w:rPr>
          <w:rFonts w:asciiTheme="minorHAnsi" w:hAnsiTheme="minorHAnsi" w:cs="Arial"/>
        </w:rPr>
        <w:t xml:space="preserve">Steven Scherer, </w:t>
      </w:r>
      <w:r w:rsidR="006B1EF8" w:rsidRPr="005F6406">
        <w:rPr>
          <w:rFonts w:asciiTheme="minorHAnsi" w:hAnsiTheme="minorHAnsi" w:cs="Arial"/>
        </w:rPr>
        <w:t xml:space="preserve">Stuart Scott, </w:t>
      </w:r>
      <w:r w:rsidR="00F41A9B">
        <w:rPr>
          <w:rFonts w:asciiTheme="minorHAnsi" w:hAnsiTheme="minorHAnsi" w:cs="Arial"/>
        </w:rPr>
        <w:t xml:space="preserve">Alan Shuldiner, </w:t>
      </w:r>
      <w:r w:rsidR="001810E5" w:rsidRPr="005F6406">
        <w:rPr>
          <w:rFonts w:asciiTheme="minorHAnsi" w:hAnsiTheme="minorHAnsi" w:cs="Arial"/>
        </w:rPr>
        <w:t xml:space="preserve">Todd Skaar, </w:t>
      </w:r>
      <w:r w:rsidR="004154E2" w:rsidRPr="005F6406">
        <w:rPr>
          <w:rFonts w:asciiTheme="minorHAnsi" w:hAnsiTheme="minorHAnsi" w:cs="Arial"/>
        </w:rPr>
        <w:t xml:space="preserve">Mike Stein, </w:t>
      </w:r>
      <w:r w:rsidR="002E4B90" w:rsidRPr="005F6406">
        <w:rPr>
          <w:rFonts w:asciiTheme="minorHAnsi" w:hAnsiTheme="minorHAnsi" w:cs="Arial"/>
        </w:rPr>
        <w:t xml:space="preserve">Rachel Tyndale, </w:t>
      </w:r>
      <w:r w:rsidR="00372987" w:rsidRPr="005F6406">
        <w:rPr>
          <w:rFonts w:asciiTheme="minorHAnsi" w:hAnsiTheme="minorHAnsi" w:cs="Arial"/>
        </w:rPr>
        <w:t xml:space="preserve">Russell Wilke, </w:t>
      </w:r>
      <w:r w:rsidR="006B1EF8" w:rsidRPr="005F6406">
        <w:rPr>
          <w:rFonts w:asciiTheme="minorHAnsi" w:hAnsiTheme="minorHAnsi" w:cs="Arial"/>
        </w:rPr>
        <w:t>Sook Wah Yee</w:t>
      </w:r>
      <w:bookmarkStart w:id="0" w:name="_GoBack"/>
      <w:bookmarkEnd w:id="0"/>
    </w:p>
    <w:p w:rsidR="001810E5" w:rsidRPr="005F6406" w:rsidRDefault="001810E5" w:rsidP="005F6406">
      <w:pPr>
        <w:pStyle w:val="BodyTextIndent"/>
        <w:tabs>
          <w:tab w:val="left" w:pos="1890"/>
        </w:tabs>
        <w:rPr>
          <w:rFonts w:asciiTheme="minorHAnsi" w:hAnsiTheme="minorHAnsi" w:cs="Arial"/>
        </w:rPr>
      </w:pPr>
    </w:p>
    <w:p w:rsidR="00B47B24" w:rsidRPr="005F6406" w:rsidRDefault="00B47B24" w:rsidP="005F6406">
      <w:pPr>
        <w:tabs>
          <w:tab w:val="left" w:pos="-388"/>
          <w:tab w:val="left" w:pos="0"/>
          <w:tab w:val="left" w:pos="450"/>
          <w:tab w:val="left" w:pos="1890"/>
        </w:tabs>
        <w:rPr>
          <w:rFonts w:asciiTheme="minorHAnsi" w:hAnsiTheme="minorHAnsi" w:cs="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8280"/>
        <w:gridCol w:w="4304"/>
      </w:tblGrid>
      <w:tr w:rsidR="00B47B24" w:rsidRPr="005F6406" w:rsidTr="00A46308">
        <w:trPr>
          <w:tblHeader/>
        </w:trPr>
        <w:tc>
          <w:tcPr>
            <w:tcW w:w="1890" w:type="dxa"/>
          </w:tcPr>
          <w:p w:rsidR="00B47B24" w:rsidRPr="005F6406" w:rsidRDefault="00B47B24" w:rsidP="005F6406">
            <w:pPr>
              <w:tabs>
                <w:tab w:val="left" w:pos="-388"/>
                <w:tab w:val="left" w:pos="0"/>
                <w:tab w:val="left" w:pos="450"/>
              </w:tabs>
              <w:spacing w:after="58"/>
              <w:rPr>
                <w:rFonts w:asciiTheme="minorHAnsi" w:hAnsiTheme="minorHAnsi" w:cs="Arial"/>
                <w:b/>
                <w:sz w:val="20"/>
              </w:rPr>
            </w:pPr>
            <w:r w:rsidRPr="005F6406">
              <w:rPr>
                <w:rFonts w:asciiTheme="minorHAnsi" w:hAnsiTheme="minorHAnsi" w:cs="Arial"/>
                <w:b/>
                <w:sz w:val="20"/>
              </w:rPr>
              <w:t>TOPIC</w:t>
            </w:r>
          </w:p>
        </w:tc>
        <w:tc>
          <w:tcPr>
            <w:tcW w:w="8280" w:type="dxa"/>
          </w:tcPr>
          <w:p w:rsidR="00B47B24" w:rsidRPr="005F6406" w:rsidRDefault="00B47B24" w:rsidP="005F6406">
            <w:pPr>
              <w:tabs>
                <w:tab w:val="left" w:pos="-388"/>
                <w:tab w:val="left" w:pos="0"/>
                <w:tab w:val="left" w:pos="450"/>
              </w:tabs>
              <w:spacing w:after="58"/>
              <w:rPr>
                <w:rFonts w:asciiTheme="minorHAnsi" w:hAnsiTheme="minorHAnsi" w:cs="Arial"/>
                <w:b/>
                <w:sz w:val="20"/>
              </w:rPr>
            </w:pPr>
            <w:r w:rsidRPr="005F6406">
              <w:rPr>
                <w:rFonts w:asciiTheme="minorHAnsi" w:hAnsiTheme="minorHAnsi" w:cs="Arial"/>
                <w:b/>
                <w:sz w:val="20"/>
              </w:rPr>
              <w:t>DISCUSSION/ACTION</w:t>
            </w:r>
          </w:p>
        </w:tc>
        <w:tc>
          <w:tcPr>
            <w:tcW w:w="4304" w:type="dxa"/>
          </w:tcPr>
          <w:p w:rsidR="00B47B24" w:rsidRPr="005F6406" w:rsidRDefault="00B47B24" w:rsidP="005F6406">
            <w:pPr>
              <w:tabs>
                <w:tab w:val="left" w:pos="-388"/>
                <w:tab w:val="left" w:pos="0"/>
                <w:tab w:val="left" w:pos="450"/>
              </w:tabs>
              <w:spacing w:after="58"/>
              <w:rPr>
                <w:rFonts w:asciiTheme="minorHAnsi" w:hAnsiTheme="minorHAnsi" w:cs="Arial"/>
                <w:b/>
                <w:sz w:val="20"/>
              </w:rPr>
            </w:pPr>
            <w:r w:rsidRPr="005F6406">
              <w:rPr>
                <w:rFonts w:asciiTheme="minorHAnsi" w:hAnsiTheme="minorHAnsi" w:cs="Arial"/>
                <w:b/>
                <w:sz w:val="20"/>
              </w:rPr>
              <w:t>FOLLOW-UP</w:t>
            </w:r>
          </w:p>
        </w:tc>
      </w:tr>
      <w:tr w:rsidR="00B47B24" w:rsidRPr="005F6406" w:rsidTr="00A46308">
        <w:tc>
          <w:tcPr>
            <w:tcW w:w="1890" w:type="dxa"/>
          </w:tcPr>
          <w:p w:rsidR="005F6406" w:rsidRPr="005F6406" w:rsidRDefault="005F6406" w:rsidP="005F6406">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CPT publications timeline (Rachel)</w:t>
            </w:r>
          </w:p>
          <w:p w:rsidR="003725F7" w:rsidRPr="005F6406" w:rsidRDefault="003725F7" w:rsidP="005F6406">
            <w:pPr>
              <w:rPr>
                <w:rFonts w:asciiTheme="minorHAnsi" w:hAnsiTheme="minorHAnsi" w:cs="Arial"/>
                <w:sz w:val="20"/>
              </w:rPr>
            </w:pPr>
          </w:p>
          <w:p w:rsidR="003725F7" w:rsidRPr="005F6406" w:rsidRDefault="003725F7" w:rsidP="005F6406">
            <w:pPr>
              <w:rPr>
                <w:rFonts w:asciiTheme="minorHAnsi" w:hAnsiTheme="minorHAnsi" w:cs="Arial"/>
                <w:sz w:val="20"/>
              </w:rPr>
            </w:pPr>
          </w:p>
          <w:p w:rsidR="00CF5CCB" w:rsidRPr="005F6406" w:rsidRDefault="00CF5CCB" w:rsidP="005F6406">
            <w:pPr>
              <w:rPr>
                <w:rFonts w:asciiTheme="minorHAnsi" w:hAnsiTheme="minorHAnsi" w:cs="Arial"/>
                <w:sz w:val="20"/>
              </w:rPr>
            </w:pPr>
          </w:p>
          <w:p w:rsidR="005F6406" w:rsidRDefault="005F6406" w:rsidP="005F6406">
            <w:pPr>
              <w:rPr>
                <w:rFonts w:asciiTheme="minorHAnsi" w:hAnsiTheme="minorHAnsi" w:cs="Arial"/>
                <w:sz w:val="20"/>
              </w:rPr>
            </w:pPr>
          </w:p>
          <w:p w:rsidR="001D19CE" w:rsidRDefault="001D19CE" w:rsidP="005F6406">
            <w:pPr>
              <w:rPr>
                <w:rFonts w:asciiTheme="minorHAnsi" w:hAnsiTheme="minorHAnsi" w:cs="Arial"/>
                <w:sz w:val="20"/>
              </w:rPr>
            </w:pPr>
          </w:p>
          <w:p w:rsidR="005F6406" w:rsidRDefault="005F6406" w:rsidP="005F6406">
            <w:pPr>
              <w:rPr>
                <w:rFonts w:asciiTheme="minorHAnsi" w:hAnsiTheme="minorHAnsi" w:cs="Arial"/>
                <w:sz w:val="20"/>
              </w:rPr>
            </w:pPr>
            <w:r>
              <w:rPr>
                <w:rFonts w:asciiTheme="minorHAnsi" w:hAnsiTheme="minorHAnsi" w:cs="Arial"/>
                <w:sz w:val="20"/>
              </w:rPr>
              <w:t>Guidelines Update</w:t>
            </w:r>
            <w:r w:rsidR="00DE5CF4">
              <w:rPr>
                <w:rFonts w:asciiTheme="minorHAnsi" w:hAnsiTheme="minorHAnsi" w:cs="Arial"/>
                <w:sz w:val="20"/>
              </w:rPr>
              <w:t>s</w:t>
            </w:r>
          </w:p>
          <w:p w:rsidR="001D19CE" w:rsidRDefault="001D19CE" w:rsidP="005F6406">
            <w:pPr>
              <w:rPr>
                <w:rFonts w:asciiTheme="minorHAnsi" w:hAnsiTheme="minorHAnsi" w:cs="Arial"/>
                <w:sz w:val="20"/>
              </w:rPr>
            </w:pPr>
          </w:p>
          <w:p w:rsidR="00CF5CCB" w:rsidRPr="005F6406" w:rsidRDefault="005F6406" w:rsidP="005F6406">
            <w:pPr>
              <w:rPr>
                <w:rFonts w:asciiTheme="minorHAnsi" w:hAnsiTheme="minorHAnsi" w:cs="Arial"/>
                <w:sz w:val="20"/>
              </w:rPr>
            </w:pPr>
            <w:r w:rsidRPr="005F6406">
              <w:rPr>
                <w:rFonts w:asciiTheme="minorHAnsi" w:hAnsiTheme="minorHAnsi" w:cs="Arial"/>
                <w:sz w:val="20"/>
              </w:rPr>
              <w:t>2C19/clopidogrel: (Alan, Stuart)</w:t>
            </w:r>
          </w:p>
          <w:p w:rsidR="00CF5CCB" w:rsidRPr="005F6406" w:rsidRDefault="00CF5CCB" w:rsidP="005F6406">
            <w:pPr>
              <w:rPr>
                <w:rFonts w:asciiTheme="minorHAnsi" w:hAnsiTheme="minorHAnsi" w:cs="Arial"/>
                <w:sz w:val="20"/>
              </w:rPr>
            </w:pPr>
          </w:p>
          <w:p w:rsidR="00CF5CCB" w:rsidRPr="005F6406" w:rsidRDefault="00CF5CCB" w:rsidP="005F6406">
            <w:pPr>
              <w:rPr>
                <w:rFonts w:asciiTheme="minorHAnsi" w:hAnsiTheme="minorHAnsi" w:cs="Arial"/>
                <w:sz w:val="20"/>
              </w:rPr>
            </w:pPr>
          </w:p>
          <w:p w:rsidR="00CF5CCB" w:rsidRPr="005F6406" w:rsidRDefault="00CF5CCB" w:rsidP="005F6406">
            <w:pPr>
              <w:rPr>
                <w:rFonts w:asciiTheme="minorHAnsi" w:hAnsiTheme="minorHAnsi" w:cs="Arial"/>
                <w:sz w:val="20"/>
              </w:rPr>
            </w:pPr>
          </w:p>
          <w:p w:rsidR="00CF5CCB" w:rsidRPr="005F6406" w:rsidRDefault="00CF5CCB" w:rsidP="005F6406">
            <w:pPr>
              <w:rPr>
                <w:rFonts w:asciiTheme="minorHAnsi" w:hAnsiTheme="minorHAnsi" w:cs="Arial"/>
                <w:sz w:val="20"/>
              </w:rPr>
            </w:pPr>
          </w:p>
          <w:p w:rsidR="00CF5CCB" w:rsidRPr="005F6406" w:rsidRDefault="00CF5CCB" w:rsidP="005F6406">
            <w:pPr>
              <w:rPr>
                <w:rFonts w:asciiTheme="minorHAnsi" w:hAnsiTheme="minorHAnsi" w:cs="Arial"/>
                <w:sz w:val="20"/>
              </w:rPr>
            </w:pPr>
          </w:p>
          <w:p w:rsidR="001D19CE" w:rsidRDefault="001D19CE" w:rsidP="005F6406">
            <w:pPr>
              <w:rPr>
                <w:rFonts w:asciiTheme="minorHAnsi" w:hAnsiTheme="minorHAnsi" w:cs="Arial"/>
                <w:sz w:val="20"/>
              </w:rPr>
            </w:pPr>
          </w:p>
          <w:p w:rsidR="001D19CE" w:rsidRDefault="001D19CE" w:rsidP="005F6406">
            <w:pPr>
              <w:rPr>
                <w:rFonts w:asciiTheme="minorHAnsi" w:hAnsiTheme="minorHAnsi" w:cs="Arial"/>
                <w:sz w:val="20"/>
              </w:rPr>
            </w:pPr>
          </w:p>
          <w:p w:rsidR="001D19CE" w:rsidRDefault="001D19CE" w:rsidP="005F6406">
            <w:pPr>
              <w:rPr>
                <w:rFonts w:asciiTheme="minorHAnsi" w:hAnsiTheme="minorHAnsi" w:cs="Arial"/>
                <w:sz w:val="20"/>
              </w:rPr>
            </w:pPr>
          </w:p>
          <w:p w:rsidR="003725F7" w:rsidRPr="005F6406" w:rsidRDefault="005F6406" w:rsidP="005F6406">
            <w:pPr>
              <w:rPr>
                <w:rFonts w:asciiTheme="minorHAnsi" w:hAnsiTheme="minorHAnsi" w:cs="Arial"/>
                <w:sz w:val="20"/>
              </w:rPr>
            </w:pPr>
            <w:r w:rsidRPr="005F6406">
              <w:rPr>
                <w:rFonts w:asciiTheme="minorHAnsi" w:hAnsiTheme="minorHAnsi" w:cs="Arial"/>
                <w:sz w:val="20"/>
              </w:rPr>
              <w:t>CYP2D6/codeine: (Todd, Andrea</w:t>
            </w:r>
            <w:r w:rsidR="001D19CE">
              <w:rPr>
                <w:rFonts w:asciiTheme="minorHAnsi" w:hAnsiTheme="minorHAnsi" w:cs="Arial"/>
                <w:sz w:val="20"/>
              </w:rPr>
              <w:t>, Kris</w:t>
            </w:r>
            <w:r w:rsidRPr="005F6406">
              <w:rPr>
                <w:rFonts w:asciiTheme="minorHAnsi" w:hAnsiTheme="minorHAnsi" w:cs="Arial"/>
                <w:sz w:val="20"/>
              </w:rPr>
              <w:t>)</w:t>
            </w:r>
          </w:p>
          <w:p w:rsidR="00277E00" w:rsidRPr="005F6406" w:rsidRDefault="00277E00" w:rsidP="005F6406">
            <w:pPr>
              <w:tabs>
                <w:tab w:val="left" w:pos="-388"/>
                <w:tab w:val="left" w:pos="0"/>
                <w:tab w:val="left" w:pos="450"/>
              </w:tabs>
              <w:jc w:val="center"/>
              <w:rPr>
                <w:rFonts w:asciiTheme="minorHAnsi" w:hAnsiTheme="minorHAnsi" w:cs="Arial"/>
                <w:sz w:val="20"/>
              </w:rPr>
            </w:pPr>
          </w:p>
          <w:p w:rsidR="00277E00" w:rsidRPr="005F6406" w:rsidRDefault="00277E00" w:rsidP="005F6406">
            <w:pPr>
              <w:tabs>
                <w:tab w:val="left" w:pos="-388"/>
                <w:tab w:val="left" w:pos="0"/>
                <w:tab w:val="left" w:pos="450"/>
              </w:tabs>
              <w:jc w:val="center"/>
              <w:rPr>
                <w:rFonts w:asciiTheme="minorHAnsi" w:hAnsiTheme="minorHAnsi" w:cs="Arial"/>
                <w:sz w:val="20"/>
              </w:rPr>
            </w:pPr>
          </w:p>
          <w:p w:rsidR="0011696D" w:rsidRPr="005F6406" w:rsidRDefault="005F6406" w:rsidP="005F6406">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Warfarin (Julie)</w:t>
            </w:r>
          </w:p>
          <w:p w:rsidR="00277E00" w:rsidRPr="005F6406" w:rsidRDefault="00277E00" w:rsidP="005F6406">
            <w:pPr>
              <w:tabs>
                <w:tab w:val="left" w:pos="-388"/>
                <w:tab w:val="left" w:pos="0"/>
                <w:tab w:val="left" w:pos="450"/>
              </w:tabs>
              <w:jc w:val="center"/>
              <w:rPr>
                <w:rFonts w:asciiTheme="minorHAnsi" w:hAnsiTheme="minorHAnsi" w:cs="Arial"/>
                <w:sz w:val="20"/>
              </w:rPr>
            </w:pPr>
          </w:p>
          <w:p w:rsidR="000E6969" w:rsidRPr="005F6406" w:rsidRDefault="000E6969"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r w:rsidRPr="005F6406">
              <w:rPr>
                <w:rFonts w:asciiTheme="minorHAnsi" w:hAnsiTheme="minorHAnsi" w:cs="Arial"/>
                <w:sz w:val="20"/>
              </w:rPr>
              <w:t>TPMT guideline</w:t>
            </w: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23623B" w:rsidP="005F6406">
            <w:pPr>
              <w:widowControl/>
              <w:spacing w:before="100" w:beforeAutospacing="1" w:after="100" w:afterAutospacing="1"/>
              <w:rPr>
                <w:rFonts w:asciiTheme="minorHAnsi" w:hAnsiTheme="minorHAnsi" w:cs="Arial"/>
                <w:sz w:val="20"/>
              </w:rPr>
            </w:pPr>
            <w:r>
              <w:rPr>
                <w:rFonts w:asciiTheme="minorHAnsi" w:hAnsiTheme="minorHAnsi" w:cs="Arial"/>
                <w:sz w:val="20"/>
              </w:rPr>
              <w:t>GeneTests update (</w:t>
            </w:r>
            <w:r w:rsidR="005F6406" w:rsidRPr="005F6406">
              <w:rPr>
                <w:rFonts w:asciiTheme="minorHAnsi" w:hAnsiTheme="minorHAnsi" w:cs="Arial"/>
                <w:sz w:val="20"/>
              </w:rPr>
              <w:t>Michelle)</w:t>
            </w: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tabs>
                <w:tab w:val="left" w:pos="-388"/>
                <w:tab w:val="left" w:pos="0"/>
                <w:tab w:val="left" w:pos="450"/>
              </w:tabs>
              <w:rPr>
                <w:rFonts w:asciiTheme="minorHAnsi" w:hAnsiTheme="minorHAnsi" w:cs="Arial"/>
                <w:sz w:val="20"/>
              </w:rPr>
            </w:pPr>
          </w:p>
          <w:p w:rsidR="005F6406" w:rsidRPr="005F6406" w:rsidRDefault="005F6406" w:rsidP="005F6406">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 xml:space="preserve">Request for funding via PGRN’s Translational Implementation </w:t>
            </w:r>
            <w:r w:rsidR="0023623B">
              <w:rPr>
                <w:rFonts w:asciiTheme="minorHAnsi" w:hAnsiTheme="minorHAnsi" w:cs="Arial"/>
                <w:sz w:val="20"/>
              </w:rPr>
              <w:t>of Pharmacogenetics Group (Mary)</w:t>
            </w:r>
          </w:p>
          <w:p w:rsidR="00964673" w:rsidRPr="005F6406" w:rsidRDefault="00964673" w:rsidP="005F6406">
            <w:pPr>
              <w:tabs>
                <w:tab w:val="left" w:pos="-388"/>
                <w:tab w:val="left" w:pos="0"/>
                <w:tab w:val="left" w:pos="450"/>
              </w:tabs>
              <w:rPr>
                <w:rFonts w:asciiTheme="minorHAnsi" w:hAnsiTheme="minorHAnsi" w:cs="Arial"/>
                <w:sz w:val="20"/>
              </w:rPr>
            </w:pPr>
          </w:p>
          <w:p w:rsidR="00C25B09" w:rsidRPr="005F6406" w:rsidRDefault="00C25B09" w:rsidP="005F6406">
            <w:pPr>
              <w:tabs>
                <w:tab w:val="left" w:pos="-388"/>
                <w:tab w:val="left" w:pos="0"/>
                <w:tab w:val="left" w:pos="450"/>
              </w:tabs>
              <w:rPr>
                <w:rFonts w:asciiTheme="minorHAnsi" w:hAnsiTheme="minorHAnsi" w:cs="Arial"/>
                <w:sz w:val="20"/>
              </w:rPr>
            </w:pPr>
          </w:p>
          <w:p w:rsidR="00097667" w:rsidRPr="005F6406" w:rsidRDefault="00097667" w:rsidP="005F6406">
            <w:pPr>
              <w:tabs>
                <w:tab w:val="left" w:pos="-388"/>
                <w:tab w:val="left" w:pos="0"/>
                <w:tab w:val="left" w:pos="450"/>
              </w:tabs>
              <w:rPr>
                <w:rFonts w:asciiTheme="minorHAnsi" w:hAnsiTheme="minorHAnsi" w:cs="Arial"/>
                <w:sz w:val="20"/>
              </w:rPr>
            </w:pPr>
          </w:p>
        </w:tc>
        <w:tc>
          <w:tcPr>
            <w:tcW w:w="8280" w:type="dxa"/>
          </w:tcPr>
          <w:p w:rsidR="00DE5CF4" w:rsidRDefault="005F6406" w:rsidP="00DE5CF4">
            <w:pPr>
              <w:widowControl/>
              <w:spacing w:before="100" w:beforeAutospacing="1" w:after="100" w:afterAutospacing="1"/>
              <w:rPr>
                <w:rFonts w:asciiTheme="minorHAnsi" w:hAnsiTheme="minorHAnsi" w:cs="Arial"/>
                <w:sz w:val="20"/>
              </w:rPr>
            </w:pPr>
            <w:r w:rsidRPr="005F6406">
              <w:rPr>
                <w:rFonts w:asciiTheme="minorHAnsi" w:hAnsiTheme="minorHAnsi" w:cs="Arial"/>
                <w:sz w:val="20"/>
              </w:rPr>
              <w:lastRenderedPageBreak/>
              <w:t>CPT is very happy with guidelines and the relationship that has developed</w:t>
            </w:r>
            <w:r w:rsidR="00614A73">
              <w:rPr>
                <w:rFonts w:asciiTheme="minorHAnsi" w:hAnsiTheme="minorHAnsi" w:cs="Arial"/>
                <w:sz w:val="20"/>
              </w:rPr>
              <w:t xml:space="preserve">, but they do want to know when to expect next guidelines. </w:t>
            </w:r>
            <w:r w:rsidRPr="005F6406">
              <w:rPr>
                <w:rFonts w:asciiTheme="minorHAnsi" w:hAnsiTheme="minorHAnsi" w:cs="Arial"/>
                <w:sz w:val="20"/>
              </w:rPr>
              <w:t xml:space="preserve">Keep in mind lag time -- 2 to </w:t>
            </w:r>
            <w:r w:rsidR="00614A73">
              <w:rPr>
                <w:rFonts w:asciiTheme="minorHAnsi" w:hAnsiTheme="minorHAnsi" w:cs="Arial"/>
                <w:sz w:val="20"/>
              </w:rPr>
              <w:t>3</w:t>
            </w:r>
            <w:r w:rsidRPr="005F6406">
              <w:rPr>
                <w:rFonts w:asciiTheme="minorHAnsi" w:hAnsiTheme="minorHAnsi" w:cs="Arial"/>
                <w:sz w:val="20"/>
              </w:rPr>
              <w:t xml:space="preserve"> month process from submission to acceptance; </w:t>
            </w:r>
            <w:r w:rsidR="00614A73">
              <w:rPr>
                <w:rFonts w:asciiTheme="minorHAnsi" w:hAnsiTheme="minorHAnsi" w:cs="Arial"/>
                <w:sz w:val="20"/>
              </w:rPr>
              <w:t xml:space="preserve">2-3 months for publication. Editorial staff would like to tie guidelines in with themes of issues if possible. </w:t>
            </w:r>
            <w:r w:rsidR="001D19CE">
              <w:rPr>
                <w:rFonts w:asciiTheme="minorHAnsi" w:hAnsiTheme="minorHAnsi" w:cs="Arial"/>
                <w:sz w:val="20"/>
              </w:rPr>
              <w:t xml:space="preserve">Guidelines need highly qualified reviewers. </w:t>
            </w:r>
          </w:p>
          <w:p w:rsidR="00DE5CF4" w:rsidRPr="005F6406" w:rsidRDefault="00DE5CF4" w:rsidP="00DE5CF4">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 xml:space="preserve">There is a special copyright for these guidelines (includes disclaimer language) </w:t>
            </w:r>
            <w:r>
              <w:rPr>
                <w:rFonts w:asciiTheme="minorHAnsi" w:hAnsiTheme="minorHAnsi" w:cs="Arial"/>
                <w:sz w:val="20"/>
              </w:rPr>
              <w:t>– don’t sign “normal” CPT copyright.</w:t>
            </w:r>
          </w:p>
          <w:p w:rsidR="00DE5CF4" w:rsidRDefault="00DE5CF4" w:rsidP="00DE5CF4">
            <w:pPr>
              <w:widowControl/>
              <w:spacing w:before="100" w:beforeAutospacing="1" w:after="100" w:afterAutospacing="1"/>
              <w:rPr>
                <w:rFonts w:asciiTheme="minorHAnsi" w:hAnsiTheme="minorHAnsi" w:cs="Arial"/>
                <w:sz w:val="20"/>
              </w:rPr>
            </w:pPr>
          </w:p>
          <w:p w:rsidR="00DE5CF4" w:rsidRDefault="001D19CE" w:rsidP="00DE5CF4">
            <w:pPr>
              <w:widowControl/>
              <w:spacing w:before="100" w:beforeAutospacing="1" w:after="100" w:afterAutospacing="1"/>
              <w:rPr>
                <w:rFonts w:asciiTheme="minorHAnsi" w:hAnsiTheme="minorHAnsi" w:cs="Arial"/>
                <w:sz w:val="20"/>
              </w:rPr>
            </w:pPr>
            <w:r>
              <w:rPr>
                <w:rFonts w:asciiTheme="minorHAnsi" w:hAnsiTheme="minorHAnsi" w:cs="Arial"/>
                <w:sz w:val="20"/>
              </w:rPr>
              <w:t>Group</w:t>
            </w:r>
            <w:r w:rsidR="00DE5CF4">
              <w:rPr>
                <w:rFonts w:asciiTheme="minorHAnsi" w:hAnsiTheme="minorHAnsi" w:cs="Arial"/>
                <w:sz w:val="20"/>
              </w:rPr>
              <w:t xml:space="preserve"> discussed some details of the guidelines, which was circulated ahead of call. R</w:t>
            </w:r>
            <w:r w:rsidR="005F6406" w:rsidRPr="005F6406">
              <w:rPr>
                <w:rFonts w:asciiTheme="minorHAnsi" w:hAnsiTheme="minorHAnsi" w:cs="Arial"/>
                <w:sz w:val="20"/>
              </w:rPr>
              <w:t>eady for submission to CPT in ~ 2 weeks; Limitations on number of references, and therefore some studies are only referenced in the supplement</w:t>
            </w:r>
            <w:r w:rsidR="00DE5CF4">
              <w:rPr>
                <w:rFonts w:asciiTheme="minorHAnsi" w:hAnsiTheme="minorHAnsi" w:cs="Arial"/>
                <w:sz w:val="20"/>
              </w:rPr>
              <w:t>.</w:t>
            </w:r>
          </w:p>
          <w:p w:rsidR="005F6406" w:rsidRPr="005F6406" w:rsidRDefault="005F6406" w:rsidP="00DE5CF4">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 xml:space="preserve">Discussion that </w:t>
            </w:r>
            <w:r w:rsidR="001D19CE">
              <w:rPr>
                <w:rFonts w:asciiTheme="minorHAnsi" w:hAnsiTheme="minorHAnsi" w:cs="Arial"/>
                <w:sz w:val="20"/>
              </w:rPr>
              <w:t xml:space="preserve">guidelines </w:t>
            </w:r>
            <w:r w:rsidRPr="005F6406">
              <w:rPr>
                <w:rFonts w:asciiTheme="minorHAnsi" w:hAnsiTheme="minorHAnsi" w:cs="Arial"/>
                <w:sz w:val="20"/>
              </w:rPr>
              <w:t xml:space="preserve">should be positioned as what to do once the genotype data </w:t>
            </w:r>
            <w:r w:rsidR="001D19CE">
              <w:rPr>
                <w:rFonts w:asciiTheme="minorHAnsi" w:hAnsiTheme="minorHAnsi" w:cs="Arial"/>
                <w:sz w:val="20"/>
              </w:rPr>
              <w:t xml:space="preserve">are </w:t>
            </w:r>
            <w:r w:rsidRPr="005F6406">
              <w:rPr>
                <w:rFonts w:asciiTheme="minorHAnsi" w:hAnsiTheme="minorHAnsi" w:cs="Arial"/>
                <w:sz w:val="20"/>
              </w:rPr>
              <w:t xml:space="preserve">available – not </w:t>
            </w:r>
            <w:r w:rsidR="001D19CE">
              <w:rPr>
                <w:rFonts w:asciiTheme="minorHAnsi" w:hAnsiTheme="minorHAnsi" w:cs="Arial"/>
                <w:sz w:val="20"/>
              </w:rPr>
              <w:t xml:space="preserve">necessarily </w:t>
            </w:r>
            <w:r w:rsidRPr="005F6406">
              <w:rPr>
                <w:rFonts w:asciiTheme="minorHAnsi" w:hAnsiTheme="minorHAnsi" w:cs="Arial"/>
                <w:sz w:val="20"/>
              </w:rPr>
              <w:t xml:space="preserve">when </w:t>
            </w:r>
            <w:r w:rsidR="001D19CE">
              <w:rPr>
                <w:rFonts w:asciiTheme="minorHAnsi" w:hAnsiTheme="minorHAnsi" w:cs="Arial"/>
                <w:sz w:val="20"/>
              </w:rPr>
              <w:t xml:space="preserve">or whether </w:t>
            </w:r>
            <w:r w:rsidRPr="005F6406">
              <w:rPr>
                <w:rFonts w:asciiTheme="minorHAnsi" w:hAnsiTheme="minorHAnsi" w:cs="Arial"/>
                <w:sz w:val="20"/>
              </w:rPr>
              <w:t>to genotype (this based on the understanding in a few years genotype information will be much more common</w:t>
            </w:r>
            <w:r w:rsidR="001D19CE">
              <w:rPr>
                <w:rFonts w:asciiTheme="minorHAnsi" w:hAnsiTheme="minorHAnsi" w:cs="Arial"/>
                <w:sz w:val="20"/>
              </w:rPr>
              <w:t>ly available “already” for patients).</w:t>
            </w:r>
          </w:p>
          <w:p w:rsidR="00EC5D33" w:rsidRPr="005F6406" w:rsidRDefault="00EC5D33" w:rsidP="005F6406">
            <w:pPr>
              <w:widowControl/>
              <w:spacing w:before="100" w:beforeAutospacing="1" w:after="100" w:afterAutospacing="1"/>
              <w:contextualSpacing/>
              <w:rPr>
                <w:rFonts w:asciiTheme="minorHAnsi" w:hAnsiTheme="minorHAnsi" w:cs="Arial"/>
                <w:sz w:val="20"/>
              </w:rPr>
            </w:pPr>
          </w:p>
          <w:p w:rsidR="0011696D" w:rsidRPr="005F6406" w:rsidRDefault="0011696D" w:rsidP="005F6406">
            <w:pPr>
              <w:widowControl/>
              <w:rPr>
                <w:rFonts w:asciiTheme="minorHAnsi" w:hAnsiTheme="minorHAnsi" w:cs="Arial"/>
                <w:sz w:val="20"/>
              </w:rPr>
            </w:pPr>
          </w:p>
          <w:p w:rsidR="00D4679D" w:rsidRPr="005F6406" w:rsidRDefault="005F6406" w:rsidP="001D19CE">
            <w:pPr>
              <w:widowControl/>
              <w:rPr>
                <w:rFonts w:asciiTheme="minorHAnsi" w:hAnsiTheme="minorHAnsi" w:cs="Arial"/>
                <w:sz w:val="20"/>
              </w:rPr>
            </w:pPr>
            <w:r w:rsidRPr="005F6406">
              <w:rPr>
                <w:rFonts w:asciiTheme="minorHAnsi" w:hAnsiTheme="minorHAnsi" w:cs="Arial"/>
                <w:sz w:val="20"/>
              </w:rPr>
              <w:t xml:space="preserve">Moving forward – should have next draft for next call; plan is to focus exclusively on codeine </w:t>
            </w:r>
            <w:r w:rsidR="001D19CE">
              <w:rPr>
                <w:rFonts w:asciiTheme="minorHAnsi" w:hAnsiTheme="minorHAnsi" w:cs="Arial"/>
                <w:sz w:val="20"/>
              </w:rPr>
              <w:t xml:space="preserve">as the drug. </w:t>
            </w:r>
            <w:r w:rsidRPr="005F6406">
              <w:rPr>
                <w:rFonts w:asciiTheme="minorHAnsi" w:hAnsiTheme="minorHAnsi" w:cs="Arial"/>
                <w:sz w:val="20"/>
              </w:rPr>
              <w:t>Software in development</w:t>
            </w:r>
            <w:r w:rsidR="001D19CE">
              <w:rPr>
                <w:rFonts w:asciiTheme="minorHAnsi" w:hAnsiTheme="minorHAnsi" w:cs="Arial"/>
                <w:sz w:val="20"/>
              </w:rPr>
              <w:t xml:space="preserve"> to translate genotypes into alleles</w:t>
            </w:r>
            <w:r w:rsidRPr="005F6406">
              <w:rPr>
                <w:rFonts w:asciiTheme="minorHAnsi" w:hAnsiTheme="minorHAnsi" w:cs="Arial"/>
                <w:sz w:val="20"/>
              </w:rPr>
              <w:t>; once refined considering putting it on PharmGKB as a tool</w:t>
            </w:r>
            <w:r w:rsidR="001D19CE">
              <w:rPr>
                <w:rFonts w:asciiTheme="minorHAnsi" w:hAnsiTheme="minorHAnsi" w:cs="Arial"/>
                <w:sz w:val="20"/>
              </w:rPr>
              <w:t>.</w:t>
            </w:r>
          </w:p>
          <w:p w:rsidR="00D4679D" w:rsidRPr="005F6406" w:rsidRDefault="00D4679D" w:rsidP="005F6406">
            <w:pPr>
              <w:widowControl/>
              <w:spacing w:before="100" w:beforeAutospacing="1" w:after="100" w:afterAutospacing="1"/>
              <w:contextualSpacing/>
              <w:rPr>
                <w:rFonts w:asciiTheme="minorHAnsi" w:hAnsiTheme="minorHAnsi" w:cs="Arial"/>
                <w:sz w:val="20"/>
              </w:rPr>
            </w:pPr>
          </w:p>
          <w:p w:rsidR="003A6D91" w:rsidRPr="005F6406" w:rsidRDefault="003A6D91" w:rsidP="005F6406">
            <w:pPr>
              <w:widowControl/>
              <w:spacing w:before="100" w:beforeAutospacing="1" w:after="100" w:afterAutospacing="1"/>
              <w:contextualSpacing/>
              <w:rPr>
                <w:rFonts w:asciiTheme="minorHAnsi" w:hAnsiTheme="minorHAnsi" w:cs="Arial"/>
                <w:sz w:val="20"/>
              </w:rPr>
            </w:pPr>
          </w:p>
          <w:p w:rsidR="005F6406" w:rsidRPr="005F6406" w:rsidRDefault="005F6406" w:rsidP="005F6406">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 xml:space="preserve">Writing group established </w:t>
            </w:r>
            <w:r w:rsidR="0002732C">
              <w:rPr>
                <w:rFonts w:asciiTheme="minorHAnsi" w:hAnsiTheme="minorHAnsi" w:cs="Arial"/>
                <w:sz w:val="20"/>
              </w:rPr>
              <w:t xml:space="preserve">by Julie and Teri </w:t>
            </w:r>
            <w:r w:rsidRPr="005F6406">
              <w:rPr>
                <w:rFonts w:asciiTheme="minorHAnsi" w:hAnsiTheme="minorHAnsi" w:cs="Arial"/>
                <w:sz w:val="20"/>
              </w:rPr>
              <w:t xml:space="preserve">– broad representation in group </w:t>
            </w:r>
            <w:r w:rsidR="001D19CE">
              <w:rPr>
                <w:rFonts w:asciiTheme="minorHAnsi" w:hAnsiTheme="minorHAnsi" w:cs="Arial"/>
                <w:sz w:val="20"/>
              </w:rPr>
              <w:t>– conference call for writing group scheduled for next week.</w:t>
            </w:r>
            <w:r w:rsidR="0002732C">
              <w:rPr>
                <w:rFonts w:asciiTheme="minorHAnsi" w:hAnsiTheme="minorHAnsi" w:cs="Arial"/>
                <w:sz w:val="20"/>
              </w:rPr>
              <w:t xml:space="preserve"> </w:t>
            </w:r>
            <w:r w:rsidRPr="005F6406">
              <w:rPr>
                <w:rFonts w:asciiTheme="minorHAnsi" w:hAnsiTheme="minorHAnsi" w:cs="Arial"/>
                <w:sz w:val="20"/>
              </w:rPr>
              <w:t xml:space="preserve">Relatively straightforward if focus is not on when to </w:t>
            </w:r>
            <w:proofErr w:type="gramStart"/>
            <w:r w:rsidRPr="005F6406">
              <w:rPr>
                <w:rFonts w:asciiTheme="minorHAnsi" w:hAnsiTheme="minorHAnsi" w:cs="Arial"/>
                <w:sz w:val="20"/>
              </w:rPr>
              <w:t xml:space="preserve">genotype </w:t>
            </w:r>
            <w:r w:rsidR="0002732C">
              <w:rPr>
                <w:rFonts w:asciiTheme="minorHAnsi" w:hAnsiTheme="minorHAnsi" w:cs="Arial"/>
                <w:sz w:val="20"/>
              </w:rPr>
              <w:t xml:space="preserve"> but</w:t>
            </w:r>
            <w:proofErr w:type="gramEnd"/>
            <w:r w:rsidR="0002732C">
              <w:rPr>
                <w:rFonts w:asciiTheme="minorHAnsi" w:hAnsiTheme="minorHAnsi" w:cs="Arial"/>
                <w:sz w:val="20"/>
              </w:rPr>
              <w:t xml:space="preserve"> what to do one genotypes known.</w:t>
            </w:r>
          </w:p>
          <w:p w:rsidR="00D4679D" w:rsidRPr="005F6406" w:rsidRDefault="00D4679D" w:rsidP="005F6406">
            <w:pPr>
              <w:widowControl/>
              <w:spacing w:before="100" w:beforeAutospacing="1" w:after="100" w:afterAutospacing="1"/>
              <w:contextualSpacing/>
              <w:rPr>
                <w:rFonts w:asciiTheme="minorHAnsi" w:hAnsiTheme="minorHAnsi" w:cs="Arial"/>
                <w:sz w:val="20"/>
              </w:rPr>
            </w:pPr>
          </w:p>
          <w:p w:rsidR="005F6406" w:rsidRPr="005F6406" w:rsidRDefault="005F6406" w:rsidP="005F6406">
            <w:pPr>
              <w:widowControl/>
              <w:spacing w:before="100" w:beforeAutospacing="1" w:after="100" w:afterAutospacing="1"/>
              <w:contextualSpacing/>
              <w:rPr>
                <w:rFonts w:asciiTheme="minorHAnsi" w:hAnsiTheme="minorHAnsi" w:cs="Arial"/>
                <w:sz w:val="20"/>
              </w:rPr>
            </w:pPr>
            <w:r w:rsidRPr="005F6406">
              <w:rPr>
                <w:rFonts w:asciiTheme="minorHAnsi" w:hAnsiTheme="minorHAnsi" w:cs="Arial"/>
                <w:sz w:val="20"/>
              </w:rPr>
              <w:t xml:space="preserve"> TPMT guideline now </w:t>
            </w:r>
            <w:proofErr w:type="gramStart"/>
            <w:r w:rsidRPr="005F6406">
              <w:rPr>
                <w:rFonts w:asciiTheme="minorHAnsi" w:hAnsiTheme="minorHAnsi" w:cs="Arial"/>
                <w:sz w:val="20"/>
              </w:rPr>
              <w:t xml:space="preserve">available  </w:t>
            </w:r>
            <w:r w:rsidR="0002732C">
              <w:rPr>
                <w:rFonts w:asciiTheme="minorHAnsi" w:hAnsiTheme="minorHAnsi" w:cs="Arial"/>
                <w:sz w:val="20"/>
              </w:rPr>
              <w:t>on</w:t>
            </w:r>
            <w:proofErr w:type="gramEnd"/>
            <w:r w:rsidR="0002732C">
              <w:rPr>
                <w:rFonts w:asciiTheme="minorHAnsi" w:hAnsiTheme="minorHAnsi" w:cs="Arial"/>
                <w:sz w:val="20"/>
              </w:rPr>
              <w:t xml:space="preserve"> line.</w:t>
            </w:r>
          </w:p>
          <w:p w:rsidR="005F6406" w:rsidRPr="005F6406" w:rsidRDefault="0002732C"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 xml:space="preserve">Group briefly discussed </w:t>
            </w:r>
            <w:r w:rsidR="005F6406" w:rsidRPr="005F6406">
              <w:rPr>
                <w:rFonts w:asciiTheme="minorHAnsi" w:hAnsiTheme="minorHAnsi" w:cs="Arial"/>
                <w:sz w:val="20"/>
              </w:rPr>
              <w:t xml:space="preserve">AHRQ </w:t>
            </w:r>
            <w:proofErr w:type="gramStart"/>
            <w:r w:rsidR="005F6406" w:rsidRPr="005F6406">
              <w:rPr>
                <w:rFonts w:asciiTheme="minorHAnsi" w:hAnsiTheme="minorHAnsi" w:cs="Arial"/>
                <w:sz w:val="20"/>
              </w:rPr>
              <w:t xml:space="preserve">report  </w:t>
            </w:r>
            <w:r>
              <w:rPr>
                <w:rFonts w:asciiTheme="minorHAnsi" w:hAnsiTheme="minorHAnsi" w:cs="Arial"/>
                <w:sz w:val="20"/>
              </w:rPr>
              <w:t>that</w:t>
            </w:r>
            <w:proofErr w:type="gramEnd"/>
            <w:r>
              <w:rPr>
                <w:rFonts w:asciiTheme="minorHAnsi" w:hAnsiTheme="minorHAnsi" w:cs="Arial"/>
                <w:sz w:val="20"/>
              </w:rPr>
              <w:t xml:space="preserve"> does not recommend TPMT testing; discussed that </w:t>
            </w:r>
            <w:r>
              <w:rPr>
                <w:rFonts w:asciiTheme="minorHAnsi" w:hAnsiTheme="minorHAnsi" w:cs="Arial"/>
                <w:sz w:val="20"/>
              </w:rPr>
              <w:lastRenderedPageBreak/>
              <w:t xml:space="preserve">AHRQ has not recommended much positive for genotyping. </w:t>
            </w:r>
            <w:r w:rsidR="005F6406" w:rsidRPr="005F6406">
              <w:rPr>
                <w:rFonts w:asciiTheme="minorHAnsi" w:hAnsiTheme="minorHAnsi" w:cs="Arial"/>
                <w:sz w:val="20"/>
              </w:rPr>
              <w:t>http://www.ahrq.gov/clinic/tp/tpmttp.htm</w:t>
            </w:r>
          </w:p>
          <w:p w:rsidR="005F6406" w:rsidRPr="005F6406" w:rsidRDefault="0002732C"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 xml:space="preserve">AHRQ does have a role in </w:t>
            </w:r>
            <w:r w:rsidR="005F6406" w:rsidRPr="005F6406">
              <w:rPr>
                <w:rFonts w:asciiTheme="minorHAnsi" w:hAnsiTheme="minorHAnsi" w:cs="Arial"/>
                <w:sz w:val="20"/>
              </w:rPr>
              <w:tab/>
              <w:t>Guidelines</w:t>
            </w:r>
            <w:r w:rsidR="00F41A9B">
              <w:rPr>
                <w:rFonts w:asciiTheme="minorHAnsi" w:hAnsiTheme="minorHAnsi" w:cs="Arial"/>
                <w:sz w:val="20"/>
              </w:rPr>
              <w:t>.</w:t>
            </w:r>
            <w:r w:rsidR="005F6406" w:rsidRPr="005F6406">
              <w:rPr>
                <w:rFonts w:asciiTheme="minorHAnsi" w:hAnsiTheme="minorHAnsi" w:cs="Arial"/>
                <w:sz w:val="20"/>
              </w:rPr>
              <w:t>gov</w:t>
            </w:r>
            <w:r>
              <w:rPr>
                <w:rFonts w:asciiTheme="minorHAnsi" w:hAnsiTheme="minorHAnsi" w:cs="Arial"/>
                <w:sz w:val="20"/>
              </w:rPr>
              <w:t xml:space="preserve"> (</w:t>
            </w:r>
            <w:hyperlink r:id="rId8" w:history="1">
              <w:r w:rsidRPr="00534109">
                <w:rPr>
                  <w:rStyle w:val="Hyperlink"/>
                  <w:rFonts w:asciiTheme="minorHAnsi" w:hAnsiTheme="minorHAnsi" w:cs="Arial"/>
                  <w:sz w:val="20"/>
                </w:rPr>
                <w:t>http://www.guideline.gov/index.aspx</w:t>
              </w:r>
            </w:hyperlink>
            <w:r>
              <w:rPr>
                <w:rFonts w:asciiTheme="minorHAnsi" w:hAnsiTheme="minorHAnsi" w:cs="Arial"/>
                <w:sz w:val="20"/>
              </w:rPr>
              <w:t xml:space="preserve"> ); was agreed that posting CPIC guidelines to guidelines.gov is worthy but will require effort.</w:t>
            </w:r>
          </w:p>
          <w:p w:rsidR="005F6406" w:rsidRPr="005F6406" w:rsidRDefault="005F6406" w:rsidP="005F6406">
            <w:pPr>
              <w:widowControl/>
              <w:spacing w:before="100" w:beforeAutospacing="1" w:after="100" w:afterAutospacing="1"/>
              <w:contextualSpacing/>
              <w:rPr>
                <w:rFonts w:asciiTheme="minorHAnsi" w:hAnsiTheme="minorHAnsi" w:cs="Arial"/>
                <w:sz w:val="20"/>
              </w:rPr>
            </w:pPr>
          </w:p>
          <w:p w:rsidR="0002732C" w:rsidRDefault="0002732C" w:rsidP="0002732C">
            <w:pPr>
              <w:widowControl/>
              <w:spacing w:before="100" w:beforeAutospacing="1" w:after="100" w:afterAutospacing="1"/>
              <w:rPr>
                <w:rFonts w:asciiTheme="minorHAnsi" w:hAnsiTheme="minorHAnsi" w:cs="Arial"/>
                <w:sz w:val="20"/>
              </w:rPr>
            </w:pPr>
          </w:p>
          <w:p w:rsidR="005F6406" w:rsidRPr="0002732C" w:rsidRDefault="0002732C" w:rsidP="0002732C">
            <w:pPr>
              <w:widowControl/>
              <w:spacing w:before="100" w:beforeAutospacing="1" w:after="100" w:afterAutospacing="1"/>
              <w:rPr>
                <w:rFonts w:asciiTheme="minorHAnsi" w:hAnsiTheme="minorHAnsi" w:cs="Arial"/>
                <w:sz w:val="20"/>
              </w:rPr>
            </w:pPr>
            <w:r>
              <w:rPr>
                <w:rFonts w:asciiTheme="minorHAnsi" w:hAnsiTheme="minorHAnsi" w:cs="Arial"/>
                <w:sz w:val="20"/>
              </w:rPr>
              <w:t xml:space="preserve">GeneTests has decided </w:t>
            </w:r>
            <w:r w:rsidR="005F6406" w:rsidRPr="0002732C">
              <w:rPr>
                <w:rFonts w:asciiTheme="minorHAnsi" w:hAnsiTheme="minorHAnsi" w:cs="Arial"/>
                <w:sz w:val="20"/>
              </w:rPr>
              <w:t>not to post pgen testing information</w:t>
            </w:r>
            <w:r>
              <w:rPr>
                <w:rFonts w:asciiTheme="minorHAnsi" w:hAnsiTheme="minorHAnsi" w:cs="Arial"/>
                <w:sz w:val="20"/>
              </w:rPr>
              <w:t xml:space="preserve"> on their site. P</w:t>
            </w:r>
            <w:r w:rsidR="0023623B">
              <w:rPr>
                <w:rFonts w:asciiTheme="minorHAnsi" w:hAnsiTheme="minorHAnsi" w:cs="Arial"/>
                <w:sz w:val="20"/>
              </w:rPr>
              <w:t xml:space="preserve">harmGKB </w:t>
            </w:r>
            <w:r w:rsidR="00F41A9B">
              <w:rPr>
                <w:rFonts w:asciiTheme="minorHAnsi" w:hAnsiTheme="minorHAnsi" w:cs="Arial"/>
                <w:sz w:val="20"/>
              </w:rPr>
              <w:t>has</w:t>
            </w:r>
            <w:r w:rsidR="0023623B">
              <w:rPr>
                <w:rFonts w:asciiTheme="minorHAnsi" w:hAnsiTheme="minorHAnsi" w:cs="Arial"/>
                <w:sz w:val="20"/>
              </w:rPr>
              <w:t xml:space="preserve"> agreed to add tests to their page on testing:</w:t>
            </w:r>
            <w:r w:rsidR="005F6406" w:rsidRPr="0002732C">
              <w:rPr>
                <w:rFonts w:asciiTheme="minorHAnsi" w:hAnsiTheme="minorHAnsi" w:cs="Arial"/>
                <w:sz w:val="20"/>
              </w:rPr>
              <w:t xml:space="preserve"> </w:t>
            </w:r>
            <w:hyperlink r:id="rId9" w:history="1">
              <w:r w:rsidR="0023623B" w:rsidRPr="00534109">
                <w:rPr>
                  <w:rStyle w:val="Hyperlink"/>
                  <w:rFonts w:asciiTheme="minorHAnsi" w:hAnsiTheme="minorHAnsi" w:cs="Arial"/>
                  <w:sz w:val="20"/>
                </w:rPr>
                <w:t>http://www.pharmgkb.org/resources/forScientificUsers/pharmacogenomic_tests.jsp</w:t>
              </w:r>
            </w:hyperlink>
            <w:r w:rsidR="0023623B">
              <w:rPr>
                <w:rFonts w:asciiTheme="minorHAnsi" w:hAnsiTheme="minorHAnsi" w:cs="Arial"/>
                <w:sz w:val="20"/>
              </w:rPr>
              <w:t xml:space="preserve"> that can be linked to Testing section in supplement of CPIC guidelines.</w:t>
            </w:r>
          </w:p>
          <w:p w:rsidR="005F6406" w:rsidRPr="005F6406" w:rsidRDefault="005F6406" w:rsidP="005F6406">
            <w:pPr>
              <w:rPr>
                <w:rFonts w:asciiTheme="minorHAnsi" w:hAnsiTheme="minorHAnsi"/>
                <w:sz w:val="20"/>
              </w:rPr>
            </w:pPr>
          </w:p>
          <w:p w:rsidR="005F6406" w:rsidRPr="005F6406" w:rsidRDefault="005F6406" w:rsidP="005F6406">
            <w:pPr>
              <w:rPr>
                <w:rFonts w:asciiTheme="minorHAnsi" w:hAnsiTheme="minorHAnsi"/>
                <w:sz w:val="20"/>
              </w:rPr>
            </w:pPr>
          </w:p>
          <w:p w:rsidR="005F6406" w:rsidRPr="005F6406" w:rsidRDefault="005F6406" w:rsidP="005F6406">
            <w:pPr>
              <w:rPr>
                <w:rFonts w:asciiTheme="minorHAnsi" w:hAnsiTheme="minorHAnsi"/>
                <w:sz w:val="20"/>
              </w:rPr>
            </w:pPr>
          </w:p>
          <w:p w:rsidR="008C4A65" w:rsidRPr="005F6406" w:rsidRDefault="00C25B09" w:rsidP="005F6406">
            <w:pPr>
              <w:rPr>
                <w:rFonts w:asciiTheme="minorHAnsi" w:hAnsiTheme="minorHAnsi"/>
                <w:sz w:val="20"/>
              </w:rPr>
            </w:pPr>
            <w:r w:rsidRPr="005F6406">
              <w:rPr>
                <w:rFonts w:asciiTheme="minorHAnsi" w:hAnsiTheme="minorHAnsi"/>
                <w:sz w:val="20"/>
              </w:rPr>
              <w:t>T</w:t>
            </w:r>
            <w:r w:rsidR="008C4A65" w:rsidRPr="005F6406">
              <w:rPr>
                <w:rFonts w:asciiTheme="minorHAnsi" w:hAnsiTheme="minorHAnsi"/>
                <w:sz w:val="20"/>
              </w:rPr>
              <w:t>here is a clinical implementation project that is being planned as part of PGRN</w:t>
            </w:r>
            <w:r w:rsidRPr="005F6406">
              <w:rPr>
                <w:rFonts w:asciiTheme="minorHAnsi" w:hAnsiTheme="minorHAnsi"/>
                <w:sz w:val="20"/>
              </w:rPr>
              <w:t xml:space="preserve"> with Dr. Weinshilboum leading</w:t>
            </w:r>
            <w:r w:rsidR="008C4A65" w:rsidRPr="005F6406">
              <w:rPr>
                <w:rFonts w:asciiTheme="minorHAnsi" w:hAnsiTheme="minorHAnsi"/>
                <w:sz w:val="20"/>
              </w:rPr>
              <w:t>: there will be connections with CP</w:t>
            </w:r>
            <w:r w:rsidRPr="005F6406">
              <w:rPr>
                <w:rFonts w:asciiTheme="minorHAnsi" w:hAnsiTheme="minorHAnsi"/>
                <w:sz w:val="20"/>
              </w:rPr>
              <w:t>IC as the project moves forward.</w:t>
            </w:r>
          </w:p>
          <w:p w:rsidR="0023623B" w:rsidRDefault="005F6406" w:rsidP="0023623B">
            <w:pPr>
              <w:widowControl/>
              <w:spacing w:before="100" w:beforeAutospacing="1" w:after="100" w:afterAutospacing="1"/>
              <w:rPr>
                <w:rFonts w:asciiTheme="minorHAnsi" w:hAnsiTheme="minorHAnsi" w:cs="Arial"/>
                <w:sz w:val="20"/>
              </w:rPr>
            </w:pPr>
            <w:r w:rsidRPr="005F6406">
              <w:rPr>
                <w:rFonts w:asciiTheme="minorHAnsi" w:hAnsiTheme="minorHAnsi" w:cs="Arial"/>
                <w:sz w:val="20"/>
              </w:rPr>
              <w:t>There may be funding available through the PGRN for this effort – one idea is what is needed to implement pgen in electronic medical records and many other aspects of implementation; idea would be to fund postdocs</w:t>
            </w:r>
            <w:r w:rsidR="0023623B">
              <w:rPr>
                <w:rFonts w:asciiTheme="minorHAnsi" w:hAnsiTheme="minorHAnsi" w:cs="Arial"/>
                <w:sz w:val="20"/>
              </w:rPr>
              <w:t>/residents</w:t>
            </w:r>
            <w:r w:rsidRPr="005F6406">
              <w:rPr>
                <w:rFonts w:asciiTheme="minorHAnsi" w:hAnsiTheme="minorHAnsi" w:cs="Arial"/>
                <w:sz w:val="20"/>
              </w:rPr>
              <w:t xml:space="preserve"> that would focus on writing guidelines </w:t>
            </w:r>
            <w:r w:rsidR="0023623B">
              <w:rPr>
                <w:rFonts w:asciiTheme="minorHAnsi" w:hAnsiTheme="minorHAnsi" w:cs="Arial"/>
                <w:sz w:val="20"/>
              </w:rPr>
              <w:t xml:space="preserve">and practical issues for implementation. </w:t>
            </w:r>
          </w:p>
          <w:p w:rsidR="00097667" w:rsidRPr="005F6406" w:rsidRDefault="0023623B" w:rsidP="0023623B">
            <w:pPr>
              <w:widowControl/>
              <w:spacing w:before="100" w:beforeAutospacing="1" w:after="100" w:afterAutospacing="1"/>
              <w:rPr>
                <w:rFonts w:asciiTheme="minorHAnsi" w:hAnsiTheme="minorHAnsi" w:cs="Arial"/>
                <w:sz w:val="20"/>
              </w:rPr>
            </w:pPr>
            <w:r>
              <w:rPr>
                <w:rFonts w:asciiTheme="minorHAnsi" w:hAnsiTheme="minorHAnsi" w:cs="Arial"/>
                <w:sz w:val="20"/>
              </w:rPr>
              <w:t xml:space="preserve">Group reminded that </w:t>
            </w:r>
            <w:r w:rsidR="005F6406" w:rsidRPr="005F6406">
              <w:rPr>
                <w:rFonts w:asciiTheme="minorHAnsi" w:hAnsiTheme="minorHAnsi" w:cs="Arial"/>
                <w:sz w:val="20"/>
              </w:rPr>
              <w:t xml:space="preserve">guidelines have been </w:t>
            </w:r>
            <w:r>
              <w:rPr>
                <w:rFonts w:asciiTheme="minorHAnsi" w:hAnsiTheme="minorHAnsi" w:cs="Arial"/>
                <w:sz w:val="20"/>
              </w:rPr>
              <w:t xml:space="preserve">initial </w:t>
            </w:r>
            <w:r w:rsidR="005F6406" w:rsidRPr="005F6406">
              <w:rPr>
                <w:rFonts w:asciiTheme="minorHAnsi" w:hAnsiTheme="minorHAnsi" w:cs="Arial"/>
                <w:sz w:val="20"/>
              </w:rPr>
              <w:t xml:space="preserve">focus, but overall goal of CPIC is implementing pgen </w:t>
            </w:r>
            <w:r>
              <w:rPr>
                <w:rFonts w:asciiTheme="minorHAnsi" w:hAnsiTheme="minorHAnsi" w:cs="Arial"/>
                <w:sz w:val="20"/>
              </w:rPr>
              <w:t xml:space="preserve">in the clinic, </w:t>
            </w:r>
            <w:r w:rsidR="005F6406" w:rsidRPr="005F6406">
              <w:rPr>
                <w:rFonts w:asciiTheme="minorHAnsi" w:hAnsiTheme="minorHAnsi" w:cs="Arial"/>
                <w:sz w:val="20"/>
              </w:rPr>
              <w:t>so other ideas are always welcome</w:t>
            </w:r>
            <w:r>
              <w:rPr>
                <w:rFonts w:asciiTheme="minorHAnsi" w:hAnsiTheme="minorHAnsi" w:cs="Arial"/>
                <w:sz w:val="20"/>
              </w:rPr>
              <w:t>.</w:t>
            </w:r>
          </w:p>
        </w:tc>
        <w:tc>
          <w:tcPr>
            <w:tcW w:w="4304" w:type="dxa"/>
          </w:tcPr>
          <w:p w:rsidR="00614A73" w:rsidRDefault="00614A73" w:rsidP="005F6406">
            <w:pPr>
              <w:rPr>
                <w:rFonts w:asciiTheme="minorHAnsi" w:hAnsiTheme="minorHAnsi" w:cs="Arial"/>
                <w:sz w:val="20"/>
              </w:rPr>
            </w:pPr>
            <w:r>
              <w:rPr>
                <w:rFonts w:asciiTheme="minorHAnsi" w:hAnsiTheme="minorHAnsi" w:cs="Arial"/>
                <w:sz w:val="20"/>
              </w:rPr>
              <w:lastRenderedPageBreak/>
              <w:t xml:space="preserve">Several guidelines close to submission. </w:t>
            </w:r>
          </w:p>
          <w:p w:rsidR="001260F5" w:rsidRPr="005F6406" w:rsidRDefault="00614A73" w:rsidP="005F6406">
            <w:pPr>
              <w:rPr>
                <w:rFonts w:asciiTheme="minorHAnsi" w:hAnsiTheme="minorHAnsi" w:cs="Arial"/>
                <w:sz w:val="20"/>
              </w:rPr>
            </w:pPr>
            <w:r w:rsidRPr="005F6406">
              <w:rPr>
                <w:rFonts w:asciiTheme="minorHAnsi" w:hAnsiTheme="minorHAnsi" w:cs="Arial"/>
                <w:sz w:val="20"/>
              </w:rPr>
              <w:t xml:space="preserve">Rachel </w:t>
            </w:r>
            <w:r>
              <w:rPr>
                <w:rFonts w:asciiTheme="minorHAnsi" w:hAnsiTheme="minorHAnsi" w:cs="Arial"/>
                <w:sz w:val="20"/>
              </w:rPr>
              <w:t xml:space="preserve">can inform CPIC of upcoming issue </w:t>
            </w:r>
            <w:r w:rsidRPr="005F6406">
              <w:rPr>
                <w:rFonts w:asciiTheme="minorHAnsi" w:hAnsiTheme="minorHAnsi" w:cs="Arial"/>
                <w:sz w:val="20"/>
              </w:rPr>
              <w:t>themes</w:t>
            </w:r>
          </w:p>
          <w:p w:rsidR="001260F5" w:rsidRPr="005F6406" w:rsidRDefault="001260F5" w:rsidP="005F6406">
            <w:pPr>
              <w:rPr>
                <w:rFonts w:asciiTheme="minorHAnsi" w:hAnsiTheme="minorHAnsi" w:cs="Arial"/>
                <w:sz w:val="20"/>
              </w:rPr>
            </w:pPr>
          </w:p>
          <w:p w:rsidR="00CF5CCB" w:rsidRPr="005F6406" w:rsidRDefault="00DE5CF4"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 xml:space="preserve">Guideline authors should </w:t>
            </w:r>
            <w:r w:rsidR="001D19CE">
              <w:rPr>
                <w:rFonts w:asciiTheme="minorHAnsi" w:hAnsiTheme="minorHAnsi" w:cs="Arial"/>
                <w:sz w:val="20"/>
              </w:rPr>
              <w:t xml:space="preserve">(1) </w:t>
            </w:r>
            <w:r>
              <w:rPr>
                <w:rFonts w:asciiTheme="minorHAnsi" w:hAnsiTheme="minorHAnsi" w:cs="Arial"/>
                <w:sz w:val="20"/>
              </w:rPr>
              <w:t xml:space="preserve">check with Rachel to be sure they have correct copyright </w:t>
            </w:r>
            <w:r w:rsidR="001D19CE">
              <w:rPr>
                <w:rFonts w:asciiTheme="minorHAnsi" w:hAnsiTheme="minorHAnsi" w:cs="Arial"/>
                <w:sz w:val="20"/>
              </w:rPr>
              <w:t>form (2) be sure to submit names of recommended reviewers at time of submission to CPT.</w:t>
            </w:r>
          </w:p>
          <w:p w:rsidR="0076225E" w:rsidRPr="005F6406" w:rsidRDefault="0076225E" w:rsidP="005F6406">
            <w:pPr>
              <w:tabs>
                <w:tab w:val="left" w:pos="-388"/>
                <w:tab w:val="left" w:pos="0"/>
                <w:tab w:val="left" w:pos="450"/>
              </w:tabs>
              <w:spacing w:after="58"/>
              <w:rPr>
                <w:rFonts w:asciiTheme="minorHAnsi" w:hAnsiTheme="minorHAnsi" w:cs="Arial"/>
                <w:sz w:val="20"/>
              </w:rPr>
            </w:pPr>
          </w:p>
          <w:p w:rsidR="0076225E" w:rsidRPr="005F6406" w:rsidRDefault="0076225E" w:rsidP="005F6406">
            <w:pPr>
              <w:tabs>
                <w:tab w:val="left" w:pos="-388"/>
                <w:tab w:val="left" w:pos="0"/>
                <w:tab w:val="left" w:pos="450"/>
              </w:tabs>
              <w:spacing w:after="58"/>
              <w:rPr>
                <w:rFonts w:asciiTheme="minorHAnsi" w:hAnsiTheme="minorHAnsi" w:cs="Arial"/>
                <w:sz w:val="20"/>
              </w:rPr>
            </w:pPr>
          </w:p>
          <w:p w:rsidR="0076225E" w:rsidRPr="005F6406" w:rsidRDefault="0076225E" w:rsidP="005F6406">
            <w:pPr>
              <w:tabs>
                <w:tab w:val="left" w:pos="-388"/>
                <w:tab w:val="left" w:pos="0"/>
                <w:tab w:val="left" w:pos="450"/>
              </w:tabs>
              <w:spacing w:after="58"/>
              <w:rPr>
                <w:rFonts w:asciiTheme="minorHAnsi" w:hAnsiTheme="minorHAnsi" w:cs="Arial"/>
                <w:sz w:val="20"/>
              </w:rPr>
            </w:pPr>
          </w:p>
          <w:p w:rsidR="001576EA" w:rsidRPr="005F6406" w:rsidRDefault="00DE5CF4" w:rsidP="005F6406">
            <w:pPr>
              <w:tabs>
                <w:tab w:val="left" w:pos="-388"/>
                <w:tab w:val="left" w:pos="0"/>
                <w:tab w:val="left" w:pos="450"/>
              </w:tabs>
              <w:rPr>
                <w:rFonts w:asciiTheme="minorHAnsi" w:hAnsiTheme="minorHAnsi" w:cs="Arial"/>
                <w:sz w:val="20"/>
              </w:rPr>
            </w:pPr>
            <w:r w:rsidRPr="005F6406">
              <w:rPr>
                <w:rFonts w:asciiTheme="minorHAnsi" w:hAnsiTheme="minorHAnsi" w:cs="Arial"/>
                <w:sz w:val="20"/>
              </w:rPr>
              <w:t xml:space="preserve">CPIC members should give </w:t>
            </w:r>
            <w:r w:rsidR="001D19CE">
              <w:rPr>
                <w:rFonts w:asciiTheme="minorHAnsi" w:hAnsiTheme="minorHAnsi" w:cs="Arial"/>
                <w:sz w:val="20"/>
              </w:rPr>
              <w:t xml:space="preserve">final </w:t>
            </w:r>
            <w:r w:rsidRPr="005F6406">
              <w:rPr>
                <w:rFonts w:asciiTheme="minorHAnsi" w:hAnsiTheme="minorHAnsi" w:cs="Arial"/>
                <w:sz w:val="20"/>
              </w:rPr>
              <w:t xml:space="preserve">feedback </w:t>
            </w:r>
            <w:r>
              <w:rPr>
                <w:rFonts w:asciiTheme="minorHAnsi" w:hAnsiTheme="minorHAnsi" w:cs="Arial"/>
                <w:sz w:val="20"/>
              </w:rPr>
              <w:t xml:space="preserve">to Alan and Stuart </w:t>
            </w:r>
            <w:r w:rsidRPr="005F6406">
              <w:rPr>
                <w:rFonts w:asciiTheme="minorHAnsi" w:hAnsiTheme="minorHAnsi" w:cs="Arial"/>
                <w:sz w:val="20"/>
              </w:rPr>
              <w:t>within one week</w:t>
            </w:r>
            <w:r>
              <w:rPr>
                <w:rFonts w:asciiTheme="minorHAnsi" w:hAnsiTheme="minorHAnsi" w:cs="Arial"/>
                <w:sz w:val="20"/>
              </w:rPr>
              <w:t xml:space="preserve"> (by Feb 10</w:t>
            </w:r>
            <w:r w:rsidRPr="00DE5CF4">
              <w:rPr>
                <w:rFonts w:asciiTheme="minorHAnsi" w:hAnsiTheme="minorHAnsi" w:cs="Arial"/>
                <w:sz w:val="20"/>
                <w:vertAlign w:val="superscript"/>
              </w:rPr>
              <w:t>th</w:t>
            </w:r>
            <w:r>
              <w:rPr>
                <w:rFonts w:asciiTheme="minorHAnsi" w:hAnsiTheme="minorHAnsi" w:cs="Arial"/>
                <w:sz w:val="20"/>
              </w:rPr>
              <w:t>)</w:t>
            </w:r>
          </w:p>
          <w:p w:rsidR="001576EA" w:rsidRPr="005F6406" w:rsidRDefault="001576EA" w:rsidP="005F6406">
            <w:pPr>
              <w:tabs>
                <w:tab w:val="left" w:pos="-388"/>
                <w:tab w:val="left" w:pos="0"/>
                <w:tab w:val="left" w:pos="450"/>
              </w:tabs>
              <w:rPr>
                <w:rFonts w:asciiTheme="minorHAnsi" w:hAnsiTheme="minorHAnsi" w:cs="Arial"/>
                <w:sz w:val="20"/>
              </w:rPr>
            </w:pPr>
          </w:p>
          <w:p w:rsidR="00F34FE2" w:rsidRPr="005F6406" w:rsidRDefault="00F34FE2" w:rsidP="005F6406">
            <w:pPr>
              <w:tabs>
                <w:tab w:val="left" w:pos="-388"/>
                <w:tab w:val="left" w:pos="0"/>
                <w:tab w:val="left" w:pos="1282"/>
              </w:tabs>
              <w:rPr>
                <w:rFonts w:asciiTheme="minorHAnsi" w:hAnsiTheme="minorHAnsi" w:cs="Arial"/>
                <w:sz w:val="20"/>
              </w:rPr>
            </w:pPr>
          </w:p>
          <w:p w:rsidR="00E00679" w:rsidRDefault="00E15E43" w:rsidP="005F6406">
            <w:pPr>
              <w:widowControl/>
              <w:spacing w:before="100" w:beforeAutospacing="1" w:after="100" w:afterAutospacing="1"/>
              <w:contextualSpacing/>
              <w:rPr>
                <w:rFonts w:asciiTheme="minorHAnsi" w:hAnsiTheme="minorHAnsi" w:cs="Arial"/>
                <w:sz w:val="20"/>
              </w:rPr>
            </w:pPr>
            <w:r w:rsidRPr="005F6406">
              <w:rPr>
                <w:rFonts w:asciiTheme="minorHAnsi" w:hAnsiTheme="minorHAnsi" w:cs="Arial"/>
                <w:sz w:val="20"/>
              </w:rPr>
              <w:t xml:space="preserve"> </w:t>
            </w: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Plan is to discuss final draft next call.</w:t>
            </w: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p>
          <w:p w:rsidR="001D19CE" w:rsidRDefault="001D19CE"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Goal is to have draft to discuss by April call.</w:t>
            </w: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 xml:space="preserve">Consider reformatting for posting to guidelines.gov as part of resident/fellows’ </w:t>
            </w:r>
            <w:r>
              <w:rPr>
                <w:rFonts w:asciiTheme="minorHAnsi" w:hAnsiTheme="minorHAnsi" w:cs="Arial"/>
                <w:sz w:val="20"/>
              </w:rPr>
              <w:lastRenderedPageBreak/>
              <w:t>responsibilities.</w:t>
            </w: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p>
          <w:p w:rsidR="0002732C" w:rsidRDefault="0002732C"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 xml:space="preserve">CPIC members who know of </w:t>
            </w:r>
            <w:r w:rsidR="0023623B">
              <w:rPr>
                <w:rFonts w:asciiTheme="minorHAnsi" w:hAnsiTheme="minorHAnsi" w:cs="Arial"/>
                <w:sz w:val="20"/>
              </w:rPr>
              <w:t xml:space="preserve">reliable </w:t>
            </w:r>
            <w:r>
              <w:rPr>
                <w:rFonts w:asciiTheme="minorHAnsi" w:hAnsiTheme="minorHAnsi" w:cs="Arial"/>
                <w:sz w:val="20"/>
              </w:rPr>
              <w:t xml:space="preserve">clinical pgen testing labs </w:t>
            </w:r>
            <w:r w:rsidR="0023623B">
              <w:rPr>
                <w:rFonts w:asciiTheme="minorHAnsi" w:hAnsiTheme="minorHAnsi" w:cs="Arial"/>
                <w:sz w:val="20"/>
              </w:rPr>
              <w:t>should let Michelle or Teri know so they can be added to PharmGKB.</w:t>
            </w:r>
          </w:p>
          <w:p w:rsidR="0023623B" w:rsidRDefault="0023623B" w:rsidP="005F6406">
            <w:pPr>
              <w:widowControl/>
              <w:spacing w:before="100" w:beforeAutospacing="1" w:after="100" w:afterAutospacing="1"/>
              <w:contextualSpacing/>
              <w:rPr>
                <w:rFonts w:asciiTheme="minorHAnsi" w:hAnsiTheme="minorHAnsi" w:cs="Arial"/>
                <w:sz w:val="20"/>
              </w:rPr>
            </w:pPr>
          </w:p>
          <w:p w:rsidR="0023623B" w:rsidRDefault="0023623B" w:rsidP="005F6406">
            <w:pPr>
              <w:widowControl/>
              <w:spacing w:before="100" w:beforeAutospacing="1" w:after="100" w:afterAutospacing="1"/>
              <w:contextualSpacing/>
              <w:rPr>
                <w:rFonts w:asciiTheme="minorHAnsi" w:hAnsiTheme="minorHAnsi" w:cs="Arial"/>
                <w:sz w:val="20"/>
              </w:rPr>
            </w:pPr>
          </w:p>
          <w:p w:rsidR="0023623B" w:rsidRDefault="0023623B" w:rsidP="005F6406">
            <w:pPr>
              <w:widowControl/>
              <w:spacing w:before="100" w:beforeAutospacing="1" w:after="100" w:afterAutospacing="1"/>
              <w:contextualSpacing/>
              <w:rPr>
                <w:rFonts w:asciiTheme="minorHAnsi" w:hAnsiTheme="minorHAnsi" w:cs="Arial"/>
                <w:sz w:val="20"/>
              </w:rPr>
            </w:pPr>
          </w:p>
          <w:p w:rsidR="0023623B" w:rsidRDefault="0023623B" w:rsidP="005F6406">
            <w:pPr>
              <w:widowControl/>
              <w:spacing w:before="100" w:beforeAutospacing="1" w:after="100" w:afterAutospacing="1"/>
              <w:contextualSpacing/>
              <w:rPr>
                <w:rFonts w:asciiTheme="minorHAnsi" w:hAnsiTheme="minorHAnsi" w:cs="Arial"/>
                <w:sz w:val="20"/>
              </w:rPr>
            </w:pPr>
          </w:p>
          <w:p w:rsidR="0023623B" w:rsidRDefault="0023623B" w:rsidP="005F6406">
            <w:pPr>
              <w:widowControl/>
              <w:spacing w:before="100" w:beforeAutospacing="1" w:after="100" w:afterAutospacing="1"/>
              <w:contextualSpacing/>
              <w:rPr>
                <w:rFonts w:asciiTheme="minorHAnsi" w:hAnsiTheme="minorHAnsi" w:cs="Arial"/>
                <w:sz w:val="20"/>
              </w:rPr>
            </w:pPr>
          </w:p>
          <w:p w:rsidR="0023623B" w:rsidRDefault="0023623B" w:rsidP="005F6406">
            <w:pPr>
              <w:widowControl/>
              <w:spacing w:before="100" w:beforeAutospacing="1" w:after="100" w:afterAutospacing="1"/>
              <w:contextualSpacing/>
              <w:rPr>
                <w:rFonts w:asciiTheme="minorHAnsi" w:hAnsiTheme="minorHAnsi" w:cs="Arial"/>
                <w:sz w:val="20"/>
              </w:rPr>
            </w:pPr>
          </w:p>
          <w:p w:rsidR="0023623B" w:rsidRPr="005F6406" w:rsidRDefault="0023623B" w:rsidP="005F6406">
            <w:pPr>
              <w:widowControl/>
              <w:spacing w:before="100" w:beforeAutospacing="1" w:after="100" w:afterAutospacing="1"/>
              <w:contextualSpacing/>
              <w:rPr>
                <w:rFonts w:asciiTheme="minorHAnsi" w:hAnsiTheme="minorHAnsi" w:cs="Arial"/>
                <w:sz w:val="20"/>
              </w:rPr>
            </w:pPr>
            <w:r>
              <w:rPr>
                <w:rFonts w:asciiTheme="minorHAnsi" w:hAnsiTheme="minorHAnsi" w:cs="Arial"/>
                <w:sz w:val="20"/>
              </w:rPr>
              <w:t>Anyone who knows of a resident or trainee who would be interested in focusing on writing and implementation, and might be suitable candidate for PGRN funding, let Dick or Mary know ASAP. Aims are being written to submit project by March 1.</w:t>
            </w:r>
          </w:p>
        </w:tc>
      </w:tr>
    </w:tbl>
    <w:p w:rsidR="00F34FE2" w:rsidRPr="005F6406" w:rsidRDefault="00F34FE2" w:rsidP="005F6406">
      <w:pPr>
        <w:pStyle w:val="PlainText"/>
        <w:rPr>
          <w:rFonts w:asciiTheme="minorHAnsi" w:hAnsiTheme="minorHAnsi"/>
          <w:sz w:val="20"/>
          <w:szCs w:val="20"/>
        </w:rPr>
      </w:pPr>
    </w:p>
    <w:p w:rsidR="00F34FE2" w:rsidRPr="005F6406" w:rsidRDefault="00F34FE2" w:rsidP="005F6406">
      <w:pPr>
        <w:pStyle w:val="PlainText"/>
        <w:rPr>
          <w:rFonts w:asciiTheme="minorHAnsi" w:hAnsiTheme="minorHAnsi"/>
          <w:sz w:val="20"/>
          <w:szCs w:val="20"/>
        </w:rPr>
      </w:pPr>
    </w:p>
    <w:p w:rsidR="00F34FE2" w:rsidRPr="005F6406" w:rsidRDefault="00F34FE2" w:rsidP="005F6406">
      <w:pPr>
        <w:pStyle w:val="PlainText"/>
        <w:rPr>
          <w:rFonts w:asciiTheme="minorHAnsi" w:hAnsiTheme="minorHAnsi"/>
          <w:sz w:val="20"/>
          <w:szCs w:val="20"/>
        </w:rPr>
      </w:pPr>
    </w:p>
    <w:sectPr w:rsidR="00F34FE2" w:rsidRPr="005F6406"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F5" w:rsidRDefault="00B74AF5" w:rsidP="00E00679">
      <w:r>
        <w:separator/>
      </w:r>
    </w:p>
  </w:endnote>
  <w:endnote w:type="continuationSeparator" w:id="0">
    <w:p w:rsidR="00B74AF5" w:rsidRDefault="00B74AF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F5" w:rsidRDefault="00B74AF5" w:rsidP="00E00679">
      <w:r>
        <w:separator/>
      </w:r>
    </w:p>
  </w:footnote>
  <w:footnote w:type="continuationSeparator" w:id="0">
    <w:p w:rsidR="00B74AF5" w:rsidRDefault="00B74AF5"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D7"/>
    <w:multiLevelType w:val="multilevel"/>
    <w:tmpl w:val="3E4654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A632E"/>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652921"/>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F0B1B"/>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B4204B"/>
    <w:multiLevelType w:val="multilevel"/>
    <w:tmpl w:val="46348F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D443CB"/>
    <w:multiLevelType w:val="multilevel"/>
    <w:tmpl w:val="2D3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633922"/>
    <w:multiLevelType w:val="hybridMultilevel"/>
    <w:tmpl w:val="435A5858"/>
    <w:lvl w:ilvl="0" w:tplc="5168733C">
      <w:numFmt w:val="bullet"/>
      <w:lvlText w:val="-"/>
      <w:lvlJc w:val="left"/>
      <w:pPr>
        <w:ind w:left="465" w:hanging="360"/>
      </w:pPr>
      <w:rPr>
        <w:rFonts w:ascii="Consolas" w:eastAsia="Times New Roman" w:hAnsi="Consolas" w:cs="Arial" w:hint="default"/>
        <w:sz w:val="20"/>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253D3BFC"/>
    <w:multiLevelType w:val="multilevel"/>
    <w:tmpl w:val="FEB876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5C3EAA"/>
    <w:multiLevelType w:val="multilevel"/>
    <w:tmpl w:val="87D227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E2A3B"/>
    <w:multiLevelType w:val="hybridMultilevel"/>
    <w:tmpl w:val="886C06FA"/>
    <w:lvl w:ilvl="0" w:tplc="EDFEE706">
      <w:start w:val="1"/>
      <w:numFmt w:val="bullet"/>
      <w:lvlText w:val="-"/>
      <w:lvlJc w:val="left"/>
      <w:pPr>
        <w:ind w:left="1800" w:hanging="360"/>
      </w:pPr>
      <w:rPr>
        <w:rFonts w:ascii="Arial" w:eastAsia="Times New Roman" w:hAnsi="Aria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E5BCF"/>
    <w:multiLevelType w:val="multilevel"/>
    <w:tmpl w:val="C0BC91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E2250B"/>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484188"/>
    <w:multiLevelType w:val="hybridMultilevel"/>
    <w:tmpl w:val="B880A422"/>
    <w:lvl w:ilvl="0" w:tplc="E5EAFD6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20"/>
  </w:num>
  <w:num w:numId="5">
    <w:abstractNumId w:val="22"/>
  </w:num>
  <w:num w:numId="6">
    <w:abstractNumId w:val="1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9"/>
  </w:num>
  <w:num w:numId="14">
    <w:abstractNumId w:val="2"/>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E2723"/>
    <w:rsid w:val="00000655"/>
    <w:rsid w:val="00006B63"/>
    <w:rsid w:val="00013AB5"/>
    <w:rsid w:val="0002505E"/>
    <w:rsid w:val="0002732C"/>
    <w:rsid w:val="00071849"/>
    <w:rsid w:val="00097667"/>
    <w:rsid w:val="00097EB1"/>
    <w:rsid w:val="000A4E1A"/>
    <w:rsid w:val="000B290E"/>
    <w:rsid w:val="000D538E"/>
    <w:rsid w:val="000E6969"/>
    <w:rsid w:val="00113D3C"/>
    <w:rsid w:val="0011696D"/>
    <w:rsid w:val="00120327"/>
    <w:rsid w:val="001203FD"/>
    <w:rsid w:val="001260F5"/>
    <w:rsid w:val="001275C0"/>
    <w:rsid w:val="001576EA"/>
    <w:rsid w:val="00167896"/>
    <w:rsid w:val="001810E5"/>
    <w:rsid w:val="001B036D"/>
    <w:rsid w:val="001D19CE"/>
    <w:rsid w:val="00210C5C"/>
    <w:rsid w:val="00212DFE"/>
    <w:rsid w:val="002344B6"/>
    <w:rsid w:val="0023623B"/>
    <w:rsid w:val="0023788C"/>
    <w:rsid w:val="00241ADC"/>
    <w:rsid w:val="00246A2E"/>
    <w:rsid w:val="00247AB2"/>
    <w:rsid w:val="00260076"/>
    <w:rsid w:val="00260B34"/>
    <w:rsid w:val="00271A9C"/>
    <w:rsid w:val="00277E00"/>
    <w:rsid w:val="00284CC1"/>
    <w:rsid w:val="002A4D8C"/>
    <w:rsid w:val="002C49CD"/>
    <w:rsid w:val="002E4B90"/>
    <w:rsid w:val="002F0507"/>
    <w:rsid w:val="00333E31"/>
    <w:rsid w:val="0033416E"/>
    <w:rsid w:val="0034571B"/>
    <w:rsid w:val="003725F7"/>
    <w:rsid w:val="00372987"/>
    <w:rsid w:val="00376FFA"/>
    <w:rsid w:val="0038667B"/>
    <w:rsid w:val="00394558"/>
    <w:rsid w:val="003A6D91"/>
    <w:rsid w:val="003C6E3A"/>
    <w:rsid w:val="003F641E"/>
    <w:rsid w:val="00402704"/>
    <w:rsid w:val="004037A8"/>
    <w:rsid w:val="00412BAD"/>
    <w:rsid w:val="004154E2"/>
    <w:rsid w:val="004170EC"/>
    <w:rsid w:val="00445D26"/>
    <w:rsid w:val="00461127"/>
    <w:rsid w:val="00477418"/>
    <w:rsid w:val="00490568"/>
    <w:rsid w:val="004A3A57"/>
    <w:rsid w:val="004A5DEB"/>
    <w:rsid w:val="004B5764"/>
    <w:rsid w:val="004D4E60"/>
    <w:rsid w:val="004E2E8E"/>
    <w:rsid w:val="004E689A"/>
    <w:rsid w:val="005021D3"/>
    <w:rsid w:val="00537ACC"/>
    <w:rsid w:val="005639D7"/>
    <w:rsid w:val="00571ED4"/>
    <w:rsid w:val="00580E5F"/>
    <w:rsid w:val="00580FEF"/>
    <w:rsid w:val="00593949"/>
    <w:rsid w:val="005A7E37"/>
    <w:rsid w:val="005B3DCC"/>
    <w:rsid w:val="005B4621"/>
    <w:rsid w:val="005B4C3B"/>
    <w:rsid w:val="005C0860"/>
    <w:rsid w:val="005E2723"/>
    <w:rsid w:val="005F6406"/>
    <w:rsid w:val="00612211"/>
    <w:rsid w:val="00614A73"/>
    <w:rsid w:val="00620B4B"/>
    <w:rsid w:val="0067768F"/>
    <w:rsid w:val="00683E8A"/>
    <w:rsid w:val="0069742A"/>
    <w:rsid w:val="006A3925"/>
    <w:rsid w:val="006B0E66"/>
    <w:rsid w:val="006B1EF8"/>
    <w:rsid w:val="00700E35"/>
    <w:rsid w:val="00706062"/>
    <w:rsid w:val="007220E0"/>
    <w:rsid w:val="00736048"/>
    <w:rsid w:val="00740994"/>
    <w:rsid w:val="0076225E"/>
    <w:rsid w:val="007942AE"/>
    <w:rsid w:val="007E1843"/>
    <w:rsid w:val="007E446E"/>
    <w:rsid w:val="007F3F3A"/>
    <w:rsid w:val="00805851"/>
    <w:rsid w:val="008353EA"/>
    <w:rsid w:val="008439EC"/>
    <w:rsid w:val="00843B6A"/>
    <w:rsid w:val="00845007"/>
    <w:rsid w:val="0087385A"/>
    <w:rsid w:val="00880B0B"/>
    <w:rsid w:val="008A200A"/>
    <w:rsid w:val="008A55A8"/>
    <w:rsid w:val="008C4A65"/>
    <w:rsid w:val="008F0614"/>
    <w:rsid w:val="009219ED"/>
    <w:rsid w:val="009256E2"/>
    <w:rsid w:val="00944FD6"/>
    <w:rsid w:val="00964673"/>
    <w:rsid w:val="00983774"/>
    <w:rsid w:val="009A520D"/>
    <w:rsid w:val="009A7516"/>
    <w:rsid w:val="009D7EB6"/>
    <w:rsid w:val="00A326FF"/>
    <w:rsid w:val="00A36B4C"/>
    <w:rsid w:val="00A41A98"/>
    <w:rsid w:val="00A46308"/>
    <w:rsid w:val="00A51341"/>
    <w:rsid w:val="00A612DB"/>
    <w:rsid w:val="00AD0FBB"/>
    <w:rsid w:val="00AD14AB"/>
    <w:rsid w:val="00AD4382"/>
    <w:rsid w:val="00AE4D0B"/>
    <w:rsid w:val="00AF21C8"/>
    <w:rsid w:val="00B212AC"/>
    <w:rsid w:val="00B457F1"/>
    <w:rsid w:val="00B47B24"/>
    <w:rsid w:val="00B567CD"/>
    <w:rsid w:val="00B74AF5"/>
    <w:rsid w:val="00B74E84"/>
    <w:rsid w:val="00B91359"/>
    <w:rsid w:val="00BA29F1"/>
    <w:rsid w:val="00BE110E"/>
    <w:rsid w:val="00C17171"/>
    <w:rsid w:val="00C25B09"/>
    <w:rsid w:val="00C4599D"/>
    <w:rsid w:val="00C70CAA"/>
    <w:rsid w:val="00C7700A"/>
    <w:rsid w:val="00CA43E4"/>
    <w:rsid w:val="00CF2234"/>
    <w:rsid w:val="00CF5CCB"/>
    <w:rsid w:val="00D072AC"/>
    <w:rsid w:val="00D318CC"/>
    <w:rsid w:val="00D4679D"/>
    <w:rsid w:val="00D53A59"/>
    <w:rsid w:val="00D60E2E"/>
    <w:rsid w:val="00D6179C"/>
    <w:rsid w:val="00D732BB"/>
    <w:rsid w:val="00D82D23"/>
    <w:rsid w:val="00DA13D0"/>
    <w:rsid w:val="00DE5CF4"/>
    <w:rsid w:val="00DF27D3"/>
    <w:rsid w:val="00E00679"/>
    <w:rsid w:val="00E07683"/>
    <w:rsid w:val="00E15E43"/>
    <w:rsid w:val="00E446F4"/>
    <w:rsid w:val="00E64B2B"/>
    <w:rsid w:val="00EB56B7"/>
    <w:rsid w:val="00EB58EC"/>
    <w:rsid w:val="00EC5D33"/>
    <w:rsid w:val="00EE5EDB"/>
    <w:rsid w:val="00F146AA"/>
    <w:rsid w:val="00F32800"/>
    <w:rsid w:val="00F34FE2"/>
    <w:rsid w:val="00F41A9B"/>
    <w:rsid w:val="00F61213"/>
    <w:rsid w:val="00F657C2"/>
    <w:rsid w:val="00F66DE5"/>
    <w:rsid w:val="00F93BAA"/>
    <w:rsid w:val="00FB7593"/>
    <w:rsid w:val="00FD03E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eline.gov/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armgkb.org/resources/forScientificUsers/pharmacogenomic_tes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SJCRH</cp:lastModifiedBy>
  <cp:revision>4</cp:revision>
  <cp:lastPrinted>2010-01-08T17:43:00Z</cp:lastPrinted>
  <dcterms:created xsi:type="dcterms:W3CDTF">2011-02-04T00:29:00Z</dcterms:created>
  <dcterms:modified xsi:type="dcterms:W3CDTF">2013-08-20T19:58:00Z</dcterms:modified>
</cp:coreProperties>
</file>