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69B3" w14:textId="77777777"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14:paraId="3FAAB34C" w14:textId="77777777"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14:paraId="12AD3817" w14:textId="77777777"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14:paraId="1A4D76CA" w14:textId="77777777"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14:paraId="28D2F236" w14:textId="77777777"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D12914">
        <w:rPr>
          <w:rFonts w:asciiTheme="majorHAnsi" w:hAnsiTheme="majorHAnsi"/>
          <w:szCs w:val="22"/>
        </w:rPr>
        <w:t>June 4</w:t>
      </w:r>
      <w:r w:rsidR="00FF2FB6">
        <w:rPr>
          <w:rFonts w:asciiTheme="majorHAnsi" w:hAnsiTheme="majorHAnsi"/>
          <w:szCs w:val="22"/>
        </w:rPr>
        <w:t>, 2015</w:t>
      </w:r>
    </w:p>
    <w:p w14:paraId="3FA2B864" w14:textId="77777777"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29562D" w14:paraId="1DABD388" w14:textId="77777777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A5B3" w14:textId="77777777"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A7E7" w14:textId="77777777"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4DFE" w14:textId="77777777"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ED336A" w:rsidRPr="0029562D" w14:paraId="497A679F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BC1B" w14:textId="77777777" w:rsidR="00ED336A" w:rsidRPr="0029562D" w:rsidRDefault="00D92FAD" w:rsidP="006E518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Housekeeping Announcements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3E62" w14:textId="77777777" w:rsidR="00827B09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Attendance will be taken by poll after each conference call. Members will receive an email with a doodle link after each call. Please </w:t>
            </w:r>
            <w:r w:rsidRPr="00D92FAD">
              <w:rPr>
                <w:rFonts w:asciiTheme="majorHAnsi" w:hAnsiTheme="majorHAnsi"/>
                <w:szCs w:val="22"/>
              </w:rPr>
              <w:t xml:space="preserve">enter </w:t>
            </w:r>
            <w:r>
              <w:rPr>
                <w:rFonts w:asciiTheme="majorHAnsi" w:hAnsiTheme="majorHAnsi"/>
                <w:szCs w:val="22"/>
              </w:rPr>
              <w:t>your</w:t>
            </w:r>
            <w:r w:rsidRPr="00D92FAD">
              <w:rPr>
                <w:rFonts w:asciiTheme="majorHAnsi" w:hAnsiTheme="majorHAnsi"/>
                <w:szCs w:val="22"/>
              </w:rPr>
              <w:t xml:space="preserve"> first and last name and check the box indicating you were in attendance</w:t>
            </w:r>
            <w:r>
              <w:rPr>
                <w:rFonts w:asciiTheme="majorHAnsi" w:hAnsiTheme="majorHAnsi"/>
                <w:szCs w:val="22"/>
              </w:rPr>
              <w:t>. No action required if you were unable to make the conference call.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28FF" w14:textId="77777777" w:rsidR="00ED336A" w:rsidRPr="0029562D" w:rsidRDefault="00D92FAD" w:rsidP="00D92FAD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send the poll link after each conference call.</w:t>
            </w:r>
          </w:p>
        </w:tc>
      </w:tr>
      <w:tr w:rsidR="00A32427" w:rsidRPr="0029562D" w14:paraId="4B623B96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264F" w14:textId="77777777" w:rsidR="00A32427" w:rsidRDefault="00775BB5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UGT1A1-atazanavir guideline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A5F3" w14:textId="77777777" w:rsidR="00A32427" w:rsidRDefault="00775BB5" w:rsidP="00ED374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David Haas </w:t>
            </w:r>
            <w:r w:rsidR="002040A0">
              <w:rPr>
                <w:rFonts w:asciiTheme="majorHAnsi" w:hAnsiTheme="majorHAnsi"/>
                <w:szCs w:val="22"/>
              </w:rPr>
              <w:t>(senior author)</w:t>
            </w:r>
            <w:r w:rsidR="002040A0" w:rsidRPr="0029562D">
              <w:rPr>
                <w:rFonts w:asciiTheme="majorHAnsi" w:hAnsiTheme="majorHAnsi"/>
                <w:szCs w:val="22"/>
              </w:rPr>
              <w:t xml:space="preserve"> presented </w:t>
            </w:r>
            <w:r w:rsidR="002040A0">
              <w:rPr>
                <w:rFonts w:asciiTheme="majorHAnsi" w:hAnsiTheme="majorHAnsi"/>
                <w:szCs w:val="22"/>
              </w:rPr>
              <w:t xml:space="preserve">the </w:t>
            </w:r>
            <w:r w:rsidR="002040A0" w:rsidRPr="0029562D">
              <w:rPr>
                <w:rFonts w:asciiTheme="majorHAnsi" w:hAnsiTheme="majorHAnsi"/>
                <w:szCs w:val="22"/>
              </w:rPr>
              <w:t>guideline,</w:t>
            </w:r>
            <w:r w:rsidR="002040A0">
              <w:rPr>
                <w:rFonts w:asciiTheme="majorHAnsi" w:hAnsiTheme="majorHAnsi"/>
                <w:szCs w:val="22"/>
              </w:rPr>
              <w:t xml:space="preserve"> specifically Table 1 and </w:t>
            </w:r>
            <w:r w:rsidR="002040A0" w:rsidRPr="0029562D">
              <w:rPr>
                <w:rFonts w:asciiTheme="majorHAnsi" w:hAnsiTheme="majorHAnsi"/>
                <w:szCs w:val="22"/>
              </w:rPr>
              <w:t>Table 2. CPIC members provided feedback</w:t>
            </w:r>
            <w:r w:rsidR="002040A0">
              <w:rPr>
                <w:rFonts w:asciiTheme="majorHAnsi" w:hAnsiTheme="majorHAnsi"/>
                <w:szCs w:val="22"/>
              </w:rPr>
              <w:t xml:space="preserve">. Discussed </w:t>
            </w:r>
            <w:proofErr w:type="spellStart"/>
            <w:r w:rsidR="002040A0">
              <w:rPr>
                <w:rFonts w:asciiTheme="majorHAnsi" w:hAnsiTheme="majorHAnsi"/>
                <w:szCs w:val="22"/>
              </w:rPr>
              <w:t>i</w:t>
            </w:r>
            <w:proofErr w:type="spellEnd"/>
            <w:r w:rsidR="002040A0">
              <w:rPr>
                <w:rFonts w:asciiTheme="majorHAnsi" w:hAnsiTheme="majorHAnsi"/>
                <w:szCs w:val="22"/>
              </w:rPr>
              <w:t xml:space="preserve">) </w:t>
            </w:r>
            <w:proofErr w:type="spellStart"/>
            <w:r w:rsidR="00ED3747">
              <w:rPr>
                <w:rFonts w:asciiTheme="majorHAnsi" w:hAnsiTheme="majorHAnsi"/>
                <w:szCs w:val="22"/>
              </w:rPr>
              <w:t>h</w:t>
            </w:r>
            <w:r w:rsidR="00A74DE1" w:rsidRPr="00A74DE1">
              <w:rPr>
                <w:rFonts w:asciiTheme="majorHAnsi" w:hAnsiTheme="majorHAnsi"/>
                <w:szCs w:val="22"/>
              </w:rPr>
              <w:t>omozygosity</w:t>
            </w:r>
            <w:proofErr w:type="spellEnd"/>
            <w:r w:rsidR="00A74DE1" w:rsidRPr="00A74DE1">
              <w:rPr>
                <w:rFonts w:asciiTheme="majorHAnsi" w:hAnsiTheme="majorHAnsi"/>
                <w:szCs w:val="22"/>
              </w:rPr>
              <w:t xml:space="preserve"> for </w:t>
            </w:r>
            <w:r w:rsidR="00A74DE1" w:rsidRPr="00A74DE1">
              <w:rPr>
                <w:rFonts w:asciiTheme="majorHAnsi" w:hAnsiTheme="majorHAnsi"/>
                <w:i/>
                <w:szCs w:val="22"/>
              </w:rPr>
              <w:t>UGT1A1*6</w:t>
            </w:r>
            <w:r w:rsidR="00A74DE1" w:rsidRPr="00A74DE1">
              <w:rPr>
                <w:rFonts w:asciiTheme="majorHAnsi" w:hAnsiTheme="majorHAnsi"/>
                <w:szCs w:val="22"/>
              </w:rPr>
              <w:t>, which occurs almost exclusively in individuals of Asian descent, is associated with Gilbert syndrome. However, there is a lack of evidence supporting if patients with this diplotype are at increased risk of severe atazanavir-a</w:t>
            </w:r>
            <w:r w:rsidR="00A74DE1">
              <w:rPr>
                <w:rFonts w:asciiTheme="majorHAnsi" w:hAnsiTheme="majorHAnsi"/>
                <w:szCs w:val="22"/>
              </w:rPr>
              <w:t>ssociated hyperbilirubinemia.</w:t>
            </w:r>
            <w:r w:rsidR="00A74DE1" w:rsidRPr="00A74DE1">
              <w:rPr>
                <w:rFonts w:asciiTheme="majorHAnsi" w:hAnsiTheme="majorHAnsi"/>
                <w:szCs w:val="22"/>
              </w:rPr>
              <w:t xml:space="preserve"> One study found no association between </w:t>
            </w:r>
            <w:r w:rsidR="00A74DE1" w:rsidRPr="00A74DE1">
              <w:rPr>
                <w:rFonts w:asciiTheme="majorHAnsi" w:hAnsiTheme="majorHAnsi"/>
                <w:i/>
                <w:szCs w:val="22"/>
              </w:rPr>
              <w:t>UGT1A1*6/*6</w:t>
            </w:r>
            <w:r w:rsidR="00A74DE1" w:rsidRPr="00A74DE1">
              <w:rPr>
                <w:rFonts w:asciiTheme="majorHAnsi" w:hAnsiTheme="majorHAnsi"/>
                <w:szCs w:val="22"/>
              </w:rPr>
              <w:t xml:space="preserve"> and the incidence of severe hyperbilirubinemia with atazanavir, although the lack of a statistically significant association may be due to the small number of patients with this genotype (i.e. only seven individuals in that study were homozygous for UGT1A1*6). Therefore, at this time, it is unclear if patients with this diplotype are at increased risk of severe atazanavir-associated hyperbilirubinemia</w:t>
            </w:r>
            <w:r w:rsidR="00A74DE1">
              <w:rPr>
                <w:rFonts w:asciiTheme="majorHAnsi" w:hAnsiTheme="majorHAnsi"/>
                <w:szCs w:val="22"/>
              </w:rPr>
              <w:t xml:space="preserve"> and has been note</w:t>
            </w:r>
            <w:r w:rsidR="00ED3747">
              <w:rPr>
                <w:rFonts w:asciiTheme="majorHAnsi" w:hAnsiTheme="majorHAnsi"/>
                <w:szCs w:val="22"/>
              </w:rPr>
              <w:t>d</w:t>
            </w:r>
            <w:r w:rsidR="00A74DE1">
              <w:rPr>
                <w:rFonts w:asciiTheme="majorHAnsi" w:hAnsiTheme="majorHAnsi"/>
                <w:szCs w:val="22"/>
              </w:rPr>
              <w:t xml:space="preserve"> in the guideline</w:t>
            </w:r>
            <w:r w:rsidR="00B11F10">
              <w:rPr>
                <w:rFonts w:asciiTheme="majorHAnsi" w:hAnsiTheme="majorHAnsi"/>
                <w:szCs w:val="22"/>
              </w:rPr>
              <w:t xml:space="preserve"> </w:t>
            </w:r>
            <w:r w:rsidR="002040A0">
              <w:rPr>
                <w:rFonts w:asciiTheme="majorHAnsi" w:hAnsiTheme="majorHAnsi"/>
                <w:szCs w:val="22"/>
              </w:rPr>
              <w:t xml:space="preserve">and ii) </w:t>
            </w:r>
            <w:r w:rsidR="00053E58">
              <w:rPr>
                <w:rFonts w:asciiTheme="majorHAnsi" w:hAnsiTheme="majorHAnsi"/>
                <w:szCs w:val="22"/>
              </w:rPr>
              <w:t>other variants not included in the recommendation</w:t>
            </w:r>
            <w:r w:rsidR="002040A0">
              <w:rPr>
                <w:rFonts w:asciiTheme="majorHAnsi" w:hAnsiTheme="majorHAnsi"/>
                <w:szCs w:val="22"/>
              </w:rPr>
              <w:t xml:space="preserve">. </w:t>
            </w:r>
            <w:r w:rsidR="00A74DE1">
              <w:rPr>
                <w:rFonts w:asciiTheme="majorHAnsi" w:hAnsiTheme="majorHAnsi"/>
                <w:szCs w:val="22"/>
              </w:rPr>
              <w:t>The UGT1A1 nomenclature site list many variants (</w:t>
            </w:r>
            <w:hyperlink r:id="rId8" w:anchor="q=ugt1a1+nomenclature" w:history="1">
              <w:r w:rsidR="00A74DE1" w:rsidRPr="00DC2C0F">
                <w:rPr>
                  <w:rStyle w:val="Hyperlink"/>
                  <w:rFonts w:asciiTheme="majorHAnsi" w:hAnsiTheme="majorHAnsi"/>
                  <w:szCs w:val="22"/>
                </w:rPr>
                <w:t>https://www.google.com/?gws_rd=ssl#q=ugt1a1+nomenclature</w:t>
              </w:r>
            </w:hyperlink>
            <w:r w:rsidR="00A74DE1">
              <w:rPr>
                <w:rFonts w:asciiTheme="majorHAnsi" w:hAnsiTheme="majorHAnsi"/>
                <w:szCs w:val="22"/>
              </w:rPr>
              <w:t xml:space="preserve">) but many are rare (i.e. only reported in one patient). The authors decided to only focus on variants with an association with Gilbert’s Syndrome as these are the most actionable. </w:t>
            </w:r>
            <w:r w:rsidR="002040A0" w:rsidRPr="0029562D">
              <w:rPr>
                <w:rFonts w:asciiTheme="majorHAnsi" w:hAnsiTheme="majorHAnsi"/>
                <w:szCs w:val="22"/>
              </w:rPr>
              <w:t xml:space="preserve">Plan to submit this guideline to </w:t>
            </w:r>
            <w:r w:rsidR="002040A0" w:rsidRPr="0029562D">
              <w:rPr>
                <w:rFonts w:asciiTheme="majorHAnsi" w:hAnsiTheme="majorHAnsi"/>
                <w:i/>
                <w:szCs w:val="22"/>
              </w:rPr>
              <w:t>CPT</w:t>
            </w:r>
            <w:r w:rsidR="002040A0" w:rsidRPr="0029562D">
              <w:rPr>
                <w:rFonts w:asciiTheme="majorHAnsi" w:hAnsiTheme="majorHAnsi"/>
                <w:szCs w:val="22"/>
              </w:rPr>
              <w:t xml:space="preserve"> in </w:t>
            </w:r>
            <w:r w:rsidR="002040A0">
              <w:rPr>
                <w:rFonts w:asciiTheme="majorHAnsi" w:hAnsiTheme="majorHAnsi"/>
                <w:szCs w:val="22"/>
              </w:rPr>
              <w:t>early January</w:t>
            </w:r>
            <w:r w:rsidR="002040A0" w:rsidRPr="0029562D">
              <w:rPr>
                <w:rFonts w:asciiTheme="majorHAnsi" w:hAnsiTheme="majorHAnsi"/>
                <w:szCs w:val="22"/>
              </w:rPr>
              <w:t>.</w:t>
            </w:r>
            <w:r w:rsidR="002040A0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41DC" w14:textId="5404BC5B" w:rsidR="00A32427" w:rsidRDefault="001D650B" w:rsidP="00213599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send guideline to CPIC members for CPIC review. Please send any comments/edits to Kelly (</w:t>
            </w:r>
            <w:hyperlink r:id="rId9" w:history="1">
              <w:r w:rsidRPr="00DC2C0F">
                <w:rPr>
                  <w:rStyle w:val="Hyperlink"/>
                  <w:rFonts w:asciiTheme="majorHAnsi" w:hAnsiTheme="majorHAnsi"/>
                  <w:szCs w:val="22"/>
                </w:rPr>
                <w:t>Kelly.caudle@sjtude.org</w:t>
              </w:r>
            </w:hyperlink>
            <w:r>
              <w:rPr>
                <w:rFonts w:asciiTheme="majorHAnsi" w:hAnsiTheme="majorHAnsi"/>
                <w:szCs w:val="22"/>
              </w:rPr>
              <w:t xml:space="preserve">) by </w:t>
            </w:r>
            <w:r w:rsidR="00213599">
              <w:rPr>
                <w:rFonts w:asciiTheme="majorHAnsi" w:hAnsiTheme="majorHAnsi"/>
                <w:szCs w:val="22"/>
              </w:rPr>
              <w:t>July 2nd</w:t>
            </w:r>
            <w:bookmarkStart w:id="0" w:name="_GoBack"/>
            <w:bookmarkEnd w:id="0"/>
            <w:r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526722" w:rsidRPr="0029562D" w14:paraId="190297F3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B8D8" w14:textId="77777777" w:rsidR="00526722" w:rsidRDefault="005517E5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term standardization project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F7A7" w14:textId="77777777" w:rsidR="00526722" w:rsidRDefault="005517E5" w:rsidP="00D1291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discussed the progress of the CPIC term standardization project (</w:t>
            </w:r>
            <w:hyperlink r:id="rId10" w:history="1">
              <w:r w:rsidRPr="0059315E">
                <w:rPr>
                  <w:rStyle w:val="Hyperlink"/>
                  <w:rFonts w:asciiTheme="majorHAnsi" w:hAnsiTheme="majorHAnsi"/>
                  <w:szCs w:val="22"/>
                </w:rPr>
                <w:t>http://pharmgkb.blogspot.com/2014/12/cpic-term-standardization.html</w:t>
              </w:r>
            </w:hyperlink>
            <w:r>
              <w:rPr>
                <w:rFonts w:asciiTheme="majorHAnsi" w:hAnsiTheme="majorHAnsi"/>
                <w:szCs w:val="22"/>
              </w:rPr>
              <w:t xml:space="preserve">). </w:t>
            </w:r>
            <w:r w:rsidR="00D12914">
              <w:rPr>
                <w:rFonts w:asciiTheme="majorHAnsi" w:hAnsiTheme="majorHAnsi"/>
                <w:szCs w:val="22"/>
              </w:rPr>
              <w:t>The third survey was sent out to participants last week and the deadline is June 15</w:t>
            </w:r>
            <w:r w:rsidR="00D12914" w:rsidRPr="00D12914">
              <w:rPr>
                <w:rFonts w:asciiTheme="majorHAnsi" w:hAnsiTheme="majorHAnsi"/>
                <w:szCs w:val="22"/>
                <w:vertAlign w:val="superscript"/>
              </w:rPr>
              <w:t>th</w:t>
            </w:r>
            <w:r w:rsidR="00D12914">
              <w:rPr>
                <w:rFonts w:asciiTheme="majorHAnsi" w:hAnsiTheme="majorHAnsi"/>
                <w:szCs w:val="22"/>
              </w:rPr>
              <w:t>. The first live webinar was recorded and the link if available on the first page of the survey. There will be one more live webinar at 12pm ET June 9</w:t>
            </w:r>
            <w:r w:rsidR="00D12914" w:rsidRPr="00D12914">
              <w:rPr>
                <w:rFonts w:asciiTheme="majorHAnsi" w:hAnsiTheme="majorHAnsi"/>
                <w:szCs w:val="22"/>
                <w:vertAlign w:val="superscript"/>
              </w:rPr>
              <w:t>th</w:t>
            </w:r>
            <w:r w:rsidR="00D12914">
              <w:rPr>
                <w:rFonts w:asciiTheme="majorHAnsi" w:hAnsiTheme="majorHAnsi"/>
                <w:szCs w:val="22"/>
              </w:rPr>
              <w:t xml:space="preserve"> (link to webinar on 1</w:t>
            </w:r>
            <w:r w:rsidR="00D12914" w:rsidRPr="00D12914">
              <w:rPr>
                <w:rFonts w:asciiTheme="majorHAnsi" w:hAnsiTheme="majorHAnsi"/>
                <w:szCs w:val="22"/>
                <w:vertAlign w:val="superscript"/>
              </w:rPr>
              <w:t>st</w:t>
            </w:r>
            <w:r w:rsidR="00D12914">
              <w:rPr>
                <w:rFonts w:asciiTheme="majorHAnsi" w:hAnsiTheme="majorHAnsi"/>
                <w:szCs w:val="22"/>
              </w:rPr>
              <w:t xml:space="preserve"> page of survey) and participates were encouraged to attend the live webinar.  After the completion of the survey 3, we will get feedback from a patient group through Vanderbilt’s CTSA and provide this feedback to participants in survey 4.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C2EB" w14:textId="77777777" w:rsidR="00526722" w:rsidRDefault="00EC3CB4" w:rsidP="000F60D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continue to update CPIC members with the progress of this project.</w:t>
            </w:r>
          </w:p>
        </w:tc>
      </w:tr>
      <w:tr w:rsidR="002076F8" w:rsidRPr="0029562D" w14:paraId="09F9B4AB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124F" w14:textId="77777777" w:rsidR="002076F8" w:rsidRPr="0029562D" w:rsidRDefault="00EC3CB4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CPIC email list for monthly updates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09AE" w14:textId="77777777" w:rsidR="001B6B9E" w:rsidRPr="001B6B9E" w:rsidRDefault="00D12914" w:rsidP="00D12914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PharmGKB has created email lists that anyone can “opt in” to receive. See </w:t>
            </w:r>
            <w:hyperlink r:id="rId11" w:history="1">
              <w:r w:rsidRPr="00DC2C0F">
                <w:rPr>
                  <w:rStyle w:val="Hyperlink"/>
                  <w:rFonts w:asciiTheme="majorHAnsi" w:hAnsiTheme="majorHAnsi"/>
                  <w:szCs w:val="22"/>
                </w:rPr>
                <w:t>http://www.pharmgkb.org/page/cpicCommunication</w:t>
              </w:r>
            </w:hyperlink>
            <w:r>
              <w:rPr>
                <w:rFonts w:asciiTheme="majorHAnsi" w:hAnsiTheme="majorHAnsi"/>
                <w:szCs w:val="22"/>
              </w:rPr>
              <w:t xml:space="preserve"> for more information about these email lists and to sign-up</w:t>
            </w:r>
            <w:r w:rsidR="00FC7408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6620" w14:textId="77777777" w:rsidR="002076F8" w:rsidRPr="0029562D" w:rsidRDefault="002076F8" w:rsidP="008676CA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</w:tc>
      </w:tr>
      <w:tr w:rsidR="00D12914" w:rsidRPr="0029562D" w14:paraId="78D229C0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ABD5" w14:textId="77777777" w:rsidR="00D12914" w:rsidRDefault="00053E58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CYP2D6/</w:t>
            </w:r>
            <w:proofErr w:type="spellStart"/>
            <w:r>
              <w:rPr>
                <w:rFonts w:asciiTheme="majorHAnsi" w:hAnsiTheme="majorHAnsi"/>
                <w:szCs w:val="22"/>
              </w:rPr>
              <w:t>ondansetron</w:t>
            </w:r>
            <w:proofErr w:type="spellEnd"/>
            <w:r w:rsidR="00C94D18"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EE8F" w14:textId="77777777" w:rsidR="00D12914" w:rsidRDefault="00053E58" w:rsidP="00053E5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The gene/drug guideline was approved by the CPIC Steering Committee and the guideline development process will begin soon. Kelly asked for nominations for authors.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B82B" w14:textId="77777777" w:rsidR="00D12914" w:rsidRDefault="00053E58" w:rsidP="00FF2FB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If you have the expertise in this topic or know of anyone who might be interested in participating, please contact Kelly (Kelly.caudle@stjude.org).</w:t>
            </w:r>
          </w:p>
        </w:tc>
      </w:tr>
      <w:tr w:rsidR="00C94D18" w:rsidRPr="0029562D" w14:paraId="133B3AD0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ACAD" w14:textId="77777777" w:rsidR="00C94D18" w:rsidRDefault="00C94D18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Guideline nominations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417D" w14:textId="3C7DB6CA" w:rsidR="00C94D18" w:rsidRDefault="003F687A" w:rsidP="00105596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Associations between </w:t>
            </w:r>
            <w:r w:rsidR="00C94D18" w:rsidRPr="00757CC1">
              <w:rPr>
                <w:rFonts w:asciiTheme="majorHAnsi" w:hAnsiTheme="majorHAnsi"/>
                <w:i/>
                <w:szCs w:val="22"/>
              </w:rPr>
              <w:t>RYR1</w:t>
            </w:r>
            <w:r>
              <w:rPr>
                <w:rFonts w:asciiTheme="majorHAnsi" w:hAnsiTheme="majorHAnsi"/>
                <w:szCs w:val="22"/>
              </w:rPr>
              <w:t xml:space="preserve"> and malignant hyperthermia and anesthetic agents have been reported, and are included in the ACMG “incidental findings” list. PharmG</w:t>
            </w:r>
            <w:r w:rsidR="00105596">
              <w:rPr>
                <w:rFonts w:asciiTheme="majorHAnsi" w:hAnsiTheme="majorHAnsi"/>
                <w:szCs w:val="22"/>
              </w:rPr>
              <w:t>KB has also had several nominations for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105596">
              <w:rPr>
                <w:rFonts w:asciiTheme="majorHAnsi" w:hAnsiTheme="majorHAnsi"/>
                <w:i/>
                <w:szCs w:val="22"/>
              </w:rPr>
              <w:t>RYR1</w:t>
            </w:r>
            <w:r>
              <w:rPr>
                <w:rFonts w:asciiTheme="majorHAnsi" w:hAnsiTheme="majorHAnsi"/>
                <w:szCs w:val="22"/>
              </w:rPr>
              <w:t xml:space="preserve">. </w:t>
            </w:r>
            <w:r w:rsidR="00C94D18">
              <w:rPr>
                <w:rFonts w:asciiTheme="majorHAnsi" w:hAnsiTheme="majorHAnsi"/>
                <w:szCs w:val="22"/>
              </w:rPr>
              <w:t xml:space="preserve">  Kelly nominated </w:t>
            </w:r>
            <w:r w:rsidR="00C94D18" w:rsidRPr="00757CC1">
              <w:rPr>
                <w:rFonts w:asciiTheme="majorHAnsi" w:hAnsiTheme="majorHAnsi"/>
                <w:i/>
                <w:szCs w:val="22"/>
              </w:rPr>
              <w:t>RYR1</w:t>
            </w:r>
            <w:r w:rsidR="00C94D18">
              <w:rPr>
                <w:rFonts w:asciiTheme="majorHAnsi" w:hAnsiTheme="majorHAnsi"/>
                <w:szCs w:val="22"/>
              </w:rPr>
              <w:t>/</w:t>
            </w:r>
            <w:r w:rsidR="00105596">
              <w:rPr>
                <w:rFonts w:asciiTheme="majorHAnsi" w:hAnsiTheme="majorHAnsi"/>
                <w:szCs w:val="22"/>
              </w:rPr>
              <w:t xml:space="preserve">inhaled anesthetics </w:t>
            </w:r>
            <w:r w:rsidR="00C94D18">
              <w:rPr>
                <w:rFonts w:asciiTheme="majorHAnsi" w:hAnsiTheme="majorHAnsi"/>
                <w:szCs w:val="22"/>
              </w:rPr>
              <w:t xml:space="preserve">for the next guideline. Members agreed. Daniel Mueller also nominated a guideline focused on other antidepressants (besides TCAs and SSRIs) and members agreed. We will move forward with these guidelines </w:t>
            </w:r>
            <w:r w:rsidR="00757CC1">
              <w:rPr>
                <w:rFonts w:asciiTheme="majorHAnsi" w:hAnsiTheme="majorHAnsi"/>
                <w:szCs w:val="22"/>
              </w:rPr>
              <w:t>over the next year</w:t>
            </w:r>
            <w:r w:rsidR="00C94D18">
              <w:rPr>
                <w:rFonts w:asciiTheme="majorHAnsi" w:hAnsiTheme="majorHAnsi"/>
                <w:szCs w:val="22"/>
              </w:rPr>
              <w:t xml:space="preserve">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2DAE" w14:textId="74452065" w:rsidR="00C94D18" w:rsidRDefault="00C94D18" w:rsidP="00757CC1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proofErr w:type="gramStart"/>
            <w:r>
              <w:rPr>
                <w:rFonts w:asciiTheme="majorHAnsi" w:hAnsiTheme="majorHAnsi"/>
                <w:szCs w:val="22"/>
              </w:rPr>
              <w:t xml:space="preserve">If </w:t>
            </w:r>
            <w:r w:rsidR="00105596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you</w:t>
            </w:r>
            <w:proofErr w:type="gramEnd"/>
            <w:r>
              <w:rPr>
                <w:rFonts w:asciiTheme="majorHAnsi" w:hAnsiTheme="majorHAnsi"/>
                <w:szCs w:val="22"/>
              </w:rPr>
              <w:t xml:space="preserve"> have the expertise in </w:t>
            </w:r>
            <w:r w:rsidR="00757CC1">
              <w:rPr>
                <w:rFonts w:asciiTheme="majorHAnsi" w:hAnsiTheme="majorHAnsi"/>
                <w:szCs w:val="22"/>
              </w:rPr>
              <w:t xml:space="preserve">either of these </w:t>
            </w:r>
            <w:r>
              <w:rPr>
                <w:rFonts w:asciiTheme="majorHAnsi" w:hAnsiTheme="majorHAnsi"/>
                <w:szCs w:val="22"/>
              </w:rPr>
              <w:t>topic</w:t>
            </w:r>
            <w:r w:rsidR="00757CC1">
              <w:rPr>
                <w:rFonts w:asciiTheme="majorHAnsi" w:hAnsiTheme="majorHAnsi"/>
                <w:szCs w:val="22"/>
              </w:rPr>
              <w:t>s</w:t>
            </w:r>
            <w:r>
              <w:rPr>
                <w:rFonts w:asciiTheme="majorHAnsi" w:hAnsiTheme="majorHAnsi"/>
                <w:szCs w:val="22"/>
              </w:rPr>
              <w:t xml:space="preserve"> or know of anyone who might be interested in participating, please contact Kelly (Kelly.caudle@stjude.org).</w:t>
            </w:r>
          </w:p>
        </w:tc>
      </w:tr>
      <w:tr w:rsidR="008676CA" w:rsidRPr="0029562D" w14:paraId="30982726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05CB" w14:textId="77777777" w:rsidR="008676CA" w:rsidRPr="007726F4" w:rsidRDefault="000B5B58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informatics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1A7C" w14:textId="77777777" w:rsidR="008676CA" w:rsidRDefault="000B5B58" w:rsidP="00053E5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CPIC Informatics Working group </w:t>
            </w:r>
            <w:r w:rsidRPr="000B5B58">
              <w:rPr>
                <w:rFonts w:asciiTheme="majorHAnsi" w:hAnsiTheme="majorHAnsi"/>
                <w:szCs w:val="22"/>
              </w:rPr>
              <w:t xml:space="preserve">has been mostly </w:t>
            </w:r>
            <w:r w:rsidR="00FF2FB6">
              <w:rPr>
                <w:rFonts w:asciiTheme="majorHAnsi" w:hAnsiTheme="majorHAnsi"/>
                <w:szCs w:val="22"/>
              </w:rPr>
              <w:t>focused on contributing to the T</w:t>
            </w:r>
            <w:r w:rsidRPr="000B5B58">
              <w:rPr>
                <w:rFonts w:asciiTheme="majorHAnsi" w:hAnsiTheme="majorHAnsi"/>
                <w:szCs w:val="22"/>
              </w:rPr>
              <w:t xml:space="preserve">erm </w:t>
            </w:r>
            <w:r w:rsidR="00FF2FB6">
              <w:rPr>
                <w:rFonts w:asciiTheme="majorHAnsi" w:hAnsiTheme="majorHAnsi"/>
                <w:szCs w:val="22"/>
              </w:rPr>
              <w:t>Standardization P</w:t>
            </w:r>
            <w:r w:rsidRPr="000B5B58">
              <w:rPr>
                <w:rFonts w:asciiTheme="majorHAnsi" w:hAnsiTheme="majorHAnsi"/>
                <w:szCs w:val="22"/>
              </w:rPr>
              <w:t>roject because this is so important to informatics</w:t>
            </w:r>
            <w:r w:rsidR="00FF2FB6">
              <w:rPr>
                <w:rFonts w:asciiTheme="majorHAnsi" w:hAnsiTheme="majorHAnsi"/>
                <w:szCs w:val="22"/>
              </w:rPr>
              <w:t xml:space="preserve">. </w:t>
            </w:r>
            <w:r w:rsidR="00053E58">
              <w:rPr>
                <w:rFonts w:asciiTheme="majorHAnsi" w:hAnsiTheme="majorHAnsi"/>
                <w:szCs w:val="22"/>
              </w:rPr>
              <w:t xml:space="preserve">This working group is also continues to contribute to provide guidance for the implementation figures/tables in the guideline supplements and is evaluating ways to </w:t>
            </w:r>
            <w:r w:rsidR="00C94D18">
              <w:rPr>
                <w:rFonts w:asciiTheme="majorHAnsi" w:hAnsiTheme="majorHAnsi"/>
                <w:szCs w:val="22"/>
              </w:rPr>
              <w:t>improve visibility of CPIC informatics.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C370" w14:textId="77777777" w:rsidR="00FF2FB6" w:rsidRDefault="00FF2FB6" w:rsidP="00FF2FB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James, Michelle, and Bob will continue to update CPIC group on progress.</w:t>
            </w:r>
          </w:p>
          <w:p w14:paraId="4AC988F6" w14:textId="77777777" w:rsidR="008676CA" w:rsidRDefault="008676CA" w:rsidP="008676CA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</w:tc>
      </w:tr>
    </w:tbl>
    <w:p w14:paraId="5822B837" w14:textId="77777777"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502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FF80E" w14:textId="77777777" w:rsidR="00AF515A" w:rsidRDefault="00AF515A" w:rsidP="00E00679">
      <w:r>
        <w:separator/>
      </w:r>
    </w:p>
  </w:endnote>
  <w:endnote w:type="continuationSeparator" w:id="0">
    <w:p w14:paraId="32D9B123" w14:textId="77777777" w:rsidR="00AF515A" w:rsidRDefault="00AF515A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EE2E" w14:textId="77777777" w:rsidR="00AF515A" w:rsidRDefault="00AF515A" w:rsidP="00E00679">
      <w:r>
        <w:separator/>
      </w:r>
    </w:p>
  </w:footnote>
  <w:footnote w:type="continuationSeparator" w:id="0">
    <w:p w14:paraId="4A8FE12F" w14:textId="77777777" w:rsidR="00AF515A" w:rsidRDefault="00AF515A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lling, Mary">
    <w15:presenceInfo w15:providerId="AD" w15:userId="S-1-5-21-1605523419-404293322-1556899496-4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85A"/>
    <w:rsid w:val="00030F99"/>
    <w:rsid w:val="0003317A"/>
    <w:rsid w:val="00036D28"/>
    <w:rsid w:val="00040149"/>
    <w:rsid w:val="00040768"/>
    <w:rsid w:val="00050635"/>
    <w:rsid w:val="00053E58"/>
    <w:rsid w:val="000638D7"/>
    <w:rsid w:val="00065D20"/>
    <w:rsid w:val="00067F07"/>
    <w:rsid w:val="00071849"/>
    <w:rsid w:val="00072991"/>
    <w:rsid w:val="0009054A"/>
    <w:rsid w:val="00096544"/>
    <w:rsid w:val="00097667"/>
    <w:rsid w:val="00097EB1"/>
    <w:rsid w:val="000A4E1A"/>
    <w:rsid w:val="000A52D2"/>
    <w:rsid w:val="000A58CD"/>
    <w:rsid w:val="000B0B3B"/>
    <w:rsid w:val="000B0DF9"/>
    <w:rsid w:val="000B290E"/>
    <w:rsid w:val="000B4363"/>
    <w:rsid w:val="000B5B58"/>
    <w:rsid w:val="000C0537"/>
    <w:rsid w:val="000D22CE"/>
    <w:rsid w:val="000D236B"/>
    <w:rsid w:val="000D27D4"/>
    <w:rsid w:val="000D538E"/>
    <w:rsid w:val="000E1F21"/>
    <w:rsid w:val="000E6969"/>
    <w:rsid w:val="000F0438"/>
    <w:rsid w:val="000F0E42"/>
    <w:rsid w:val="000F4F38"/>
    <w:rsid w:val="000F60D5"/>
    <w:rsid w:val="001042A6"/>
    <w:rsid w:val="00105596"/>
    <w:rsid w:val="00110A74"/>
    <w:rsid w:val="001115B8"/>
    <w:rsid w:val="00113D3C"/>
    <w:rsid w:val="00115456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226D"/>
    <w:rsid w:val="001430D9"/>
    <w:rsid w:val="001470C2"/>
    <w:rsid w:val="00152FE2"/>
    <w:rsid w:val="00153A90"/>
    <w:rsid w:val="001576EA"/>
    <w:rsid w:val="00162A08"/>
    <w:rsid w:val="00167896"/>
    <w:rsid w:val="00170606"/>
    <w:rsid w:val="0017527F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1F06"/>
    <w:rsid w:val="001B364A"/>
    <w:rsid w:val="001B6B9E"/>
    <w:rsid w:val="001C2582"/>
    <w:rsid w:val="001C45E7"/>
    <w:rsid w:val="001C48DD"/>
    <w:rsid w:val="001C5EEE"/>
    <w:rsid w:val="001D19CE"/>
    <w:rsid w:val="001D4E1A"/>
    <w:rsid w:val="001D650B"/>
    <w:rsid w:val="001E1E5D"/>
    <w:rsid w:val="001E2F2D"/>
    <w:rsid w:val="001E4629"/>
    <w:rsid w:val="001E561D"/>
    <w:rsid w:val="001E7347"/>
    <w:rsid w:val="0020168A"/>
    <w:rsid w:val="002040A0"/>
    <w:rsid w:val="002076F8"/>
    <w:rsid w:val="00210C5C"/>
    <w:rsid w:val="00212DFE"/>
    <w:rsid w:val="00213599"/>
    <w:rsid w:val="002143E1"/>
    <w:rsid w:val="002157CA"/>
    <w:rsid w:val="002216DE"/>
    <w:rsid w:val="00224450"/>
    <w:rsid w:val="00231D27"/>
    <w:rsid w:val="002344B6"/>
    <w:rsid w:val="0023623B"/>
    <w:rsid w:val="0023788C"/>
    <w:rsid w:val="00241ADC"/>
    <w:rsid w:val="00244160"/>
    <w:rsid w:val="00246A2E"/>
    <w:rsid w:val="00247AB2"/>
    <w:rsid w:val="00251296"/>
    <w:rsid w:val="00251D33"/>
    <w:rsid w:val="002529EC"/>
    <w:rsid w:val="0025356F"/>
    <w:rsid w:val="0025378D"/>
    <w:rsid w:val="00255692"/>
    <w:rsid w:val="00260076"/>
    <w:rsid w:val="00260B34"/>
    <w:rsid w:val="0026502A"/>
    <w:rsid w:val="00271A9C"/>
    <w:rsid w:val="0027208A"/>
    <w:rsid w:val="00277E00"/>
    <w:rsid w:val="00280A39"/>
    <w:rsid w:val="00284CC1"/>
    <w:rsid w:val="00285D31"/>
    <w:rsid w:val="002869BC"/>
    <w:rsid w:val="002901BC"/>
    <w:rsid w:val="0029562D"/>
    <w:rsid w:val="002A45B7"/>
    <w:rsid w:val="002A4D8C"/>
    <w:rsid w:val="002C49CD"/>
    <w:rsid w:val="002C6A3F"/>
    <w:rsid w:val="002D251C"/>
    <w:rsid w:val="002D2A3A"/>
    <w:rsid w:val="002D3CA7"/>
    <w:rsid w:val="002E4B90"/>
    <w:rsid w:val="002F0507"/>
    <w:rsid w:val="002F42FE"/>
    <w:rsid w:val="002F5897"/>
    <w:rsid w:val="002F6696"/>
    <w:rsid w:val="00311421"/>
    <w:rsid w:val="0031238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52A8D"/>
    <w:rsid w:val="00354B93"/>
    <w:rsid w:val="003558EC"/>
    <w:rsid w:val="00356075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03D5"/>
    <w:rsid w:val="003A2FBD"/>
    <w:rsid w:val="003A3C7F"/>
    <w:rsid w:val="003A5D3B"/>
    <w:rsid w:val="003A6D91"/>
    <w:rsid w:val="003B2081"/>
    <w:rsid w:val="003B4BE1"/>
    <w:rsid w:val="003B6BC7"/>
    <w:rsid w:val="003B6F09"/>
    <w:rsid w:val="003C1D16"/>
    <w:rsid w:val="003C5017"/>
    <w:rsid w:val="003C6E3A"/>
    <w:rsid w:val="003D4320"/>
    <w:rsid w:val="003D536F"/>
    <w:rsid w:val="003E10B0"/>
    <w:rsid w:val="003F2238"/>
    <w:rsid w:val="003F641E"/>
    <w:rsid w:val="003F687A"/>
    <w:rsid w:val="00402704"/>
    <w:rsid w:val="00402918"/>
    <w:rsid w:val="004037A8"/>
    <w:rsid w:val="00405BE7"/>
    <w:rsid w:val="00410715"/>
    <w:rsid w:val="00412BAD"/>
    <w:rsid w:val="004154E2"/>
    <w:rsid w:val="004170EC"/>
    <w:rsid w:val="0041768D"/>
    <w:rsid w:val="00420B9D"/>
    <w:rsid w:val="004241DE"/>
    <w:rsid w:val="00425E3E"/>
    <w:rsid w:val="00430584"/>
    <w:rsid w:val="0043136C"/>
    <w:rsid w:val="00440382"/>
    <w:rsid w:val="00441E8B"/>
    <w:rsid w:val="00445D26"/>
    <w:rsid w:val="00447592"/>
    <w:rsid w:val="00457A70"/>
    <w:rsid w:val="00461127"/>
    <w:rsid w:val="004661C5"/>
    <w:rsid w:val="00466EC5"/>
    <w:rsid w:val="00470901"/>
    <w:rsid w:val="00474B97"/>
    <w:rsid w:val="00475396"/>
    <w:rsid w:val="00476BF7"/>
    <w:rsid w:val="00477418"/>
    <w:rsid w:val="004828EF"/>
    <w:rsid w:val="00490568"/>
    <w:rsid w:val="004A17C9"/>
    <w:rsid w:val="004A3A57"/>
    <w:rsid w:val="004A5DEB"/>
    <w:rsid w:val="004B2F28"/>
    <w:rsid w:val="004B5764"/>
    <w:rsid w:val="004B76E6"/>
    <w:rsid w:val="004C714F"/>
    <w:rsid w:val="004D2BA6"/>
    <w:rsid w:val="004D4089"/>
    <w:rsid w:val="004D4E60"/>
    <w:rsid w:val="004E04C6"/>
    <w:rsid w:val="004E2E8E"/>
    <w:rsid w:val="004E689A"/>
    <w:rsid w:val="004E6973"/>
    <w:rsid w:val="004E75C6"/>
    <w:rsid w:val="004F090D"/>
    <w:rsid w:val="004F6209"/>
    <w:rsid w:val="005021D3"/>
    <w:rsid w:val="00502C5F"/>
    <w:rsid w:val="00512586"/>
    <w:rsid w:val="00514A8E"/>
    <w:rsid w:val="00523768"/>
    <w:rsid w:val="00524902"/>
    <w:rsid w:val="00526722"/>
    <w:rsid w:val="00527ECE"/>
    <w:rsid w:val="00530292"/>
    <w:rsid w:val="005364CB"/>
    <w:rsid w:val="00537ACC"/>
    <w:rsid w:val="0054107D"/>
    <w:rsid w:val="0054450B"/>
    <w:rsid w:val="00550D54"/>
    <w:rsid w:val="005517E5"/>
    <w:rsid w:val="00551CD8"/>
    <w:rsid w:val="00553986"/>
    <w:rsid w:val="0055426E"/>
    <w:rsid w:val="005639D7"/>
    <w:rsid w:val="005651C5"/>
    <w:rsid w:val="005662D7"/>
    <w:rsid w:val="00570362"/>
    <w:rsid w:val="00571ED4"/>
    <w:rsid w:val="0057505A"/>
    <w:rsid w:val="00575759"/>
    <w:rsid w:val="00580E5F"/>
    <w:rsid w:val="00580FEF"/>
    <w:rsid w:val="00582BF4"/>
    <w:rsid w:val="00584DAE"/>
    <w:rsid w:val="005906B5"/>
    <w:rsid w:val="00590E72"/>
    <w:rsid w:val="00590FE4"/>
    <w:rsid w:val="00593949"/>
    <w:rsid w:val="00594ECC"/>
    <w:rsid w:val="005A0AB9"/>
    <w:rsid w:val="005A218A"/>
    <w:rsid w:val="005A564D"/>
    <w:rsid w:val="005A7E37"/>
    <w:rsid w:val="005B112E"/>
    <w:rsid w:val="005B3DCC"/>
    <w:rsid w:val="005B4621"/>
    <w:rsid w:val="005B4C3B"/>
    <w:rsid w:val="005B4D40"/>
    <w:rsid w:val="005C0860"/>
    <w:rsid w:val="005C532B"/>
    <w:rsid w:val="005C6523"/>
    <w:rsid w:val="005D74F2"/>
    <w:rsid w:val="005D77BF"/>
    <w:rsid w:val="005E2723"/>
    <w:rsid w:val="005E426C"/>
    <w:rsid w:val="005E62F1"/>
    <w:rsid w:val="005E6335"/>
    <w:rsid w:val="005E66C9"/>
    <w:rsid w:val="005E6CC2"/>
    <w:rsid w:val="005F2591"/>
    <w:rsid w:val="005F40AD"/>
    <w:rsid w:val="005F46E8"/>
    <w:rsid w:val="005F4FA6"/>
    <w:rsid w:val="005F55F1"/>
    <w:rsid w:val="005F6406"/>
    <w:rsid w:val="005F7DC1"/>
    <w:rsid w:val="00600339"/>
    <w:rsid w:val="0060151A"/>
    <w:rsid w:val="00610A1B"/>
    <w:rsid w:val="00612211"/>
    <w:rsid w:val="00612EFF"/>
    <w:rsid w:val="00614A73"/>
    <w:rsid w:val="00620B4B"/>
    <w:rsid w:val="00621CCE"/>
    <w:rsid w:val="006220B2"/>
    <w:rsid w:val="00622AF9"/>
    <w:rsid w:val="0063065D"/>
    <w:rsid w:val="0063239D"/>
    <w:rsid w:val="00632D27"/>
    <w:rsid w:val="0063359C"/>
    <w:rsid w:val="006353E6"/>
    <w:rsid w:val="00640FDE"/>
    <w:rsid w:val="00662EEF"/>
    <w:rsid w:val="00665601"/>
    <w:rsid w:val="00666E14"/>
    <w:rsid w:val="00667B03"/>
    <w:rsid w:val="00675725"/>
    <w:rsid w:val="0067768F"/>
    <w:rsid w:val="00683E8A"/>
    <w:rsid w:val="00685E2C"/>
    <w:rsid w:val="0068694A"/>
    <w:rsid w:val="0069479B"/>
    <w:rsid w:val="00695A95"/>
    <w:rsid w:val="0069742A"/>
    <w:rsid w:val="006A3925"/>
    <w:rsid w:val="006A43C2"/>
    <w:rsid w:val="006B0E66"/>
    <w:rsid w:val="006B1EF8"/>
    <w:rsid w:val="006B5D6B"/>
    <w:rsid w:val="006C0EB3"/>
    <w:rsid w:val="006C6F38"/>
    <w:rsid w:val="006C749C"/>
    <w:rsid w:val="006D47C6"/>
    <w:rsid w:val="006D67DE"/>
    <w:rsid w:val="006E059E"/>
    <w:rsid w:val="006E3B5D"/>
    <w:rsid w:val="006E5188"/>
    <w:rsid w:val="006E5EB3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4AC9"/>
    <w:rsid w:val="00736048"/>
    <w:rsid w:val="00740994"/>
    <w:rsid w:val="007448BC"/>
    <w:rsid w:val="00752894"/>
    <w:rsid w:val="007535A4"/>
    <w:rsid w:val="00753881"/>
    <w:rsid w:val="00757A38"/>
    <w:rsid w:val="00757BB5"/>
    <w:rsid w:val="00757CC1"/>
    <w:rsid w:val="0076225E"/>
    <w:rsid w:val="0076683F"/>
    <w:rsid w:val="007704CC"/>
    <w:rsid w:val="007726F4"/>
    <w:rsid w:val="00775BB5"/>
    <w:rsid w:val="007770D6"/>
    <w:rsid w:val="00783E74"/>
    <w:rsid w:val="0079028E"/>
    <w:rsid w:val="00790989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C7831"/>
    <w:rsid w:val="007E1843"/>
    <w:rsid w:val="007E446E"/>
    <w:rsid w:val="007F05A0"/>
    <w:rsid w:val="007F3F3A"/>
    <w:rsid w:val="007F4259"/>
    <w:rsid w:val="00805851"/>
    <w:rsid w:val="0081548F"/>
    <w:rsid w:val="00816E4D"/>
    <w:rsid w:val="008223C6"/>
    <w:rsid w:val="00824028"/>
    <w:rsid w:val="00827AE2"/>
    <w:rsid w:val="00827B09"/>
    <w:rsid w:val="008321C2"/>
    <w:rsid w:val="00834BF0"/>
    <w:rsid w:val="008353EA"/>
    <w:rsid w:val="008439EC"/>
    <w:rsid w:val="00843B6A"/>
    <w:rsid w:val="00845007"/>
    <w:rsid w:val="00847DFB"/>
    <w:rsid w:val="00853198"/>
    <w:rsid w:val="00853EEC"/>
    <w:rsid w:val="00857DFA"/>
    <w:rsid w:val="00864177"/>
    <w:rsid w:val="008667D6"/>
    <w:rsid w:val="008676CA"/>
    <w:rsid w:val="008706BE"/>
    <w:rsid w:val="008725B0"/>
    <w:rsid w:val="0087385A"/>
    <w:rsid w:val="00876B79"/>
    <w:rsid w:val="00880B0B"/>
    <w:rsid w:val="00885DE9"/>
    <w:rsid w:val="00890C0A"/>
    <w:rsid w:val="00890D18"/>
    <w:rsid w:val="00892855"/>
    <w:rsid w:val="008944C9"/>
    <w:rsid w:val="00896927"/>
    <w:rsid w:val="008A200A"/>
    <w:rsid w:val="008A24CD"/>
    <w:rsid w:val="008A55A8"/>
    <w:rsid w:val="008B18D0"/>
    <w:rsid w:val="008B7EE4"/>
    <w:rsid w:val="008C15AC"/>
    <w:rsid w:val="008C3876"/>
    <w:rsid w:val="008C4A65"/>
    <w:rsid w:val="008C7ABC"/>
    <w:rsid w:val="008C7D0E"/>
    <w:rsid w:val="008D0D87"/>
    <w:rsid w:val="008D310E"/>
    <w:rsid w:val="008D3972"/>
    <w:rsid w:val="008D3ECF"/>
    <w:rsid w:val="008E1145"/>
    <w:rsid w:val="008F0614"/>
    <w:rsid w:val="00914024"/>
    <w:rsid w:val="009172D5"/>
    <w:rsid w:val="00917FA9"/>
    <w:rsid w:val="009219ED"/>
    <w:rsid w:val="0092252B"/>
    <w:rsid w:val="009234DE"/>
    <w:rsid w:val="00923BA5"/>
    <w:rsid w:val="009256E2"/>
    <w:rsid w:val="00927875"/>
    <w:rsid w:val="00940918"/>
    <w:rsid w:val="00944FD6"/>
    <w:rsid w:val="00946402"/>
    <w:rsid w:val="0095044E"/>
    <w:rsid w:val="00953AC3"/>
    <w:rsid w:val="00963503"/>
    <w:rsid w:val="00964673"/>
    <w:rsid w:val="00971813"/>
    <w:rsid w:val="009735AD"/>
    <w:rsid w:val="00981CB6"/>
    <w:rsid w:val="00983774"/>
    <w:rsid w:val="009910DC"/>
    <w:rsid w:val="00994156"/>
    <w:rsid w:val="00997F39"/>
    <w:rsid w:val="00997FE7"/>
    <w:rsid w:val="009A520D"/>
    <w:rsid w:val="009A7516"/>
    <w:rsid w:val="009B0261"/>
    <w:rsid w:val="009B4D74"/>
    <w:rsid w:val="009B5126"/>
    <w:rsid w:val="009B5D6A"/>
    <w:rsid w:val="009C2A9A"/>
    <w:rsid w:val="009C3871"/>
    <w:rsid w:val="009C7D5A"/>
    <w:rsid w:val="009D7EB6"/>
    <w:rsid w:val="009E153F"/>
    <w:rsid w:val="009E3F07"/>
    <w:rsid w:val="009E53A6"/>
    <w:rsid w:val="00A0374D"/>
    <w:rsid w:val="00A1261B"/>
    <w:rsid w:val="00A21478"/>
    <w:rsid w:val="00A2283D"/>
    <w:rsid w:val="00A25BC3"/>
    <w:rsid w:val="00A25CA6"/>
    <w:rsid w:val="00A32427"/>
    <w:rsid w:val="00A326FF"/>
    <w:rsid w:val="00A36B4C"/>
    <w:rsid w:val="00A36F1E"/>
    <w:rsid w:val="00A41252"/>
    <w:rsid w:val="00A41A98"/>
    <w:rsid w:val="00A44330"/>
    <w:rsid w:val="00A46308"/>
    <w:rsid w:val="00A5028E"/>
    <w:rsid w:val="00A51341"/>
    <w:rsid w:val="00A517FE"/>
    <w:rsid w:val="00A55C6A"/>
    <w:rsid w:val="00A60F7E"/>
    <w:rsid w:val="00A612DB"/>
    <w:rsid w:val="00A64BFA"/>
    <w:rsid w:val="00A66E94"/>
    <w:rsid w:val="00A67343"/>
    <w:rsid w:val="00A73902"/>
    <w:rsid w:val="00A73FEA"/>
    <w:rsid w:val="00A749BC"/>
    <w:rsid w:val="00A74DE1"/>
    <w:rsid w:val="00A818E8"/>
    <w:rsid w:val="00A85FAA"/>
    <w:rsid w:val="00A9197A"/>
    <w:rsid w:val="00A92948"/>
    <w:rsid w:val="00A92AE4"/>
    <w:rsid w:val="00A94ED6"/>
    <w:rsid w:val="00A978D7"/>
    <w:rsid w:val="00AA2CE8"/>
    <w:rsid w:val="00AB357B"/>
    <w:rsid w:val="00AB6224"/>
    <w:rsid w:val="00AB6965"/>
    <w:rsid w:val="00AC58D7"/>
    <w:rsid w:val="00AC7698"/>
    <w:rsid w:val="00AC7B30"/>
    <w:rsid w:val="00AD0FBB"/>
    <w:rsid w:val="00AD14AB"/>
    <w:rsid w:val="00AD2903"/>
    <w:rsid w:val="00AD4382"/>
    <w:rsid w:val="00AE09E8"/>
    <w:rsid w:val="00AE4D0B"/>
    <w:rsid w:val="00AE5957"/>
    <w:rsid w:val="00AF20C2"/>
    <w:rsid w:val="00AF21C8"/>
    <w:rsid w:val="00AF515A"/>
    <w:rsid w:val="00AF65CA"/>
    <w:rsid w:val="00AF6B53"/>
    <w:rsid w:val="00B0022C"/>
    <w:rsid w:val="00B11F10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5663"/>
    <w:rsid w:val="00B74E84"/>
    <w:rsid w:val="00B87072"/>
    <w:rsid w:val="00B91359"/>
    <w:rsid w:val="00B96C08"/>
    <w:rsid w:val="00BA29F1"/>
    <w:rsid w:val="00BA5BE7"/>
    <w:rsid w:val="00BB3CC5"/>
    <w:rsid w:val="00BB4C1F"/>
    <w:rsid w:val="00BC62DE"/>
    <w:rsid w:val="00BD48E3"/>
    <w:rsid w:val="00BD4B9B"/>
    <w:rsid w:val="00BE110E"/>
    <w:rsid w:val="00BE3168"/>
    <w:rsid w:val="00BE4131"/>
    <w:rsid w:val="00BE6D44"/>
    <w:rsid w:val="00BF40C1"/>
    <w:rsid w:val="00C0203E"/>
    <w:rsid w:val="00C02B20"/>
    <w:rsid w:val="00C0417F"/>
    <w:rsid w:val="00C1206C"/>
    <w:rsid w:val="00C1377F"/>
    <w:rsid w:val="00C17171"/>
    <w:rsid w:val="00C25B09"/>
    <w:rsid w:val="00C3032C"/>
    <w:rsid w:val="00C339B8"/>
    <w:rsid w:val="00C4599D"/>
    <w:rsid w:val="00C463A0"/>
    <w:rsid w:val="00C46EC0"/>
    <w:rsid w:val="00C538B5"/>
    <w:rsid w:val="00C56819"/>
    <w:rsid w:val="00C70CAA"/>
    <w:rsid w:val="00C7700A"/>
    <w:rsid w:val="00C8416B"/>
    <w:rsid w:val="00C8424B"/>
    <w:rsid w:val="00C855DA"/>
    <w:rsid w:val="00C85A3A"/>
    <w:rsid w:val="00C86649"/>
    <w:rsid w:val="00C924EF"/>
    <w:rsid w:val="00C943B1"/>
    <w:rsid w:val="00C94D18"/>
    <w:rsid w:val="00C96676"/>
    <w:rsid w:val="00CA09B7"/>
    <w:rsid w:val="00CA36A9"/>
    <w:rsid w:val="00CA43E4"/>
    <w:rsid w:val="00CD3200"/>
    <w:rsid w:val="00CD7A7D"/>
    <w:rsid w:val="00CE0398"/>
    <w:rsid w:val="00CE3270"/>
    <w:rsid w:val="00CE4120"/>
    <w:rsid w:val="00CF1DCB"/>
    <w:rsid w:val="00CF2234"/>
    <w:rsid w:val="00CF3800"/>
    <w:rsid w:val="00CF3900"/>
    <w:rsid w:val="00CF5CCB"/>
    <w:rsid w:val="00CF5D8B"/>
    <w:rsid w:val="00D04974"/>
    <w:rsid w:val="00D0714E"/>
    <w:rsid w:val="00D072AC"/>
    <w:rsid w:val="00D12914"/>
    <w:rsid w:val="00D14D0E"/>
    <w:rsid w:val="00D176EC"/>
    <w:rsid w:val="00D17A88"/>
    <w:rsid w:val="00D21134"/>
    <w:rsid w:val="00D31181"/>
    <w:rsid w:val="00D318CC"/>
    <w:rsid w:val="00D423BF"/>
    <w:rsid w:val="00D4679D"/>
    <w:rsid w:val="00D53A59"/>
    <w:rsid w:val="00D60E2E"/>
    <w:rsid w:val="00D6179C"/>
    <w:rsid w:val="00D618F5"/>
    <w:rsid w:val="00D62469"/>
    <w:rsid w:val="00D64A36"/>
    <w:rsid w:val="00D64D37"/>
    <w:rsid w:val="00D71045"/>
    <w:rsid w:val="00D732BB"/>
    <w:rsid w:val="00D801B2"/>
    <w:rsid w:val="00D8028F"/>
    <w:rsid w:val="00D82D23"/>
    <w:rsid w:val="00D85432"/>
    <w:rsid w:val="00D92FAD"/>
    <w:rsid w:val="00D9386C"/>
    <w:rsid w:val="00D947D2"/>
    <w:rsid w:val="00DA13D0"/>
    <w:rsid w:val="00DA714B"/>
    <w:rsid w:val="00DB0A63"/>
    <w:rsid w:val="00DB255F"/>
    <w:rsid w:val="00DC2FB5"/>
    <w:rsid w:val="00DC35AB"/>
    <w:rsid w:val="00DC4EAE"/>
    <w:rsid w:val="00DC771A"/>
    <w:rsid w:val="00DD1F19"/>
    <w:rsid w:val="00DD6218"/>
    <w:rsid w:val="00DE4071"/>
    <w:rsid w:val="00DE4C9F"/>
    <w:rsid w:val="00DE5CF4"/>
    <w:rsid w:val="00DE6B38"/>
    <w:rsid w:val="00DF07B3"/>
    <w:rsid w:val="00DF27D3"/>
    <w:rsid w:val="00DF3C8D"/>
    <w:rsid w:val="00E00679"/>
    <w:rsid w:val="00E01179"/>
    <w:rsid w:val="00E014D5"/>
    <w:rsid w:val="00E07683"/>
    <w:rsid w:val="00E12A87"/>
    <w:rsid w:val="00E15E05"/>
    <w:rsid w:val="00E15E43"/>
    <w:rsid w:val="00E162A9"/>
    <w:rsid w:val="00E16D26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0912"/>
    <w:rsid w:val="00E856E7"/>
    <w:rsid w:val="00E86654"/>
    <w:rsid w:val="00E92E73"/>
    <w:rsid w:val="00E95A36"/>
    <w:rsid w:val="00EA2223"/>
    <w:rsid w:val="00EA6DD3"/>
    <w:rsid w:val="00EB37FF"/>
    <w:rsid w:val="00EB56B7"/>
    <w:rsid w:val="00EB58EC"/>
    <w:rsid w:val="00EC2B3F"/>
    <w:rsid w:val="00EC3CB4"/>
    <w:rsid w:val="00EC5D33"/>
    <w:rsid w:val="00ED113F"/>
    <w:rsid w:val="00ED336A"/>
    <w:rsid w:val="00ED3747"/>
    <w:rsid w:val="00EE1099"/>
    <w:rsid w:val="00EE5EDB"/>
    <w:rsid w:val="00EF1222"/>
    <w:rsid w:val="00EF1546"/>
    <w:rsid w:val="00EF48DB"/>
    <w:rsid w:val="00F146AA"/>
    <w:rsid w:val="00F224F8"/>
    <w:rsid w:val="00F23DAE"/>
    <w:rsid w:val="00F24942"/>
    <w:rsid w:val="00F256E3"/>
    <w:rsid w:val="00F265DC"/>
    <w:rsid w:val="00F32800"/>
    <w:rsid w:val="00F34FE2"/>
    <w:rsid w:val="00F3583E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564"/>
    <w:rsid w:val="00F657C2"/>
    <w:rsid w:val="00F65DEC"/>
    <w:rsid w:val="00F66DE5"/>
    <w:rsid w:val="00F7253A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C7408"/>
    <w:rsid w:val="00FD03E8"/>
    <w:rsid w:val="00FD16A0"/>
    <w:rsid w:val="00FD4C23"/>
    <w:rsid w:val="00FD69A3"/>
    <w:rsid w:val="00FD721F"/>
    <w:rsid w:val="00FE1A8B"/>
    <w:rsid w:val="00FE1B4C"/>
    <w:rsid w:val="00FE7D5C"/>
    <w:rsid w:val="00FF2FB6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4D9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?gws_rd=ss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armgkb.org/page/cpicCommunicatio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pharmgkb.blogspot.com/2014/12/cpic-term-standardiz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caudle@sjtude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3</cp:revision>
  <cp:lastPrinted>2014-02-17T17:58:00Z</cp:lastPrinted>
  <dcterms:created xsi:type="dcterms:W3CDTF">2015-06-10T19:11:00Z</dcterms:created>
  <dcterms:modified xsi:type="dcterms:W3CDTF">2015-06-22T21:11:00Z</dcterms:modified>
</cp:coreProperties>
</file>