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AD" w:rsidRPr="003D4320" w:rsidRDefault="009735AD" w:rsidP="005F6406">
      <w:pPr>
        <w:tabs>
          <w:tab w:val="center" w:pos="7200"/>
        </w:tabs>
        <w:jc w:val="center"/>
        <w:rPr>
          <w:rFonts w:asciiTheme="majorHAnsi" w:hAnsiTheme="majorHAnsi"/>
          <w:szCs w:val="22"/>
        </w:rPr>
      </w:pPr>
      <w:r w:rsidRPr="003D4320">
        <w:rPr>
          <w:rFonts w:asciiTheme="majorHAnsi" w:hAnsiTheme="majorHAnsi"/>
          <w:szCs w:val="22"/>
        </w:rPr>
        <w:t>MINUTES</w:t>
      </w:r>
    </w:p>
    <w:p w:rsidR="009735AD" w:rsidRPr="003D4320" w:rsidRDefault="009735AD" w:rsidP="005F6406">
      <w:pPr>
        <w:tabs>
          <w:tab w:val="center" w:pos="7200"/>
        </w:tabs>
        <w:jc w:val="center"/>
        <w:rPr>
          <w:rFonts w:asciiTheme="majorHAnsi" w:hAnsiTheme="majorHAnsi"/>
          <w:szCs w:val="22"/>
        </w:rPr>
      </w:pPr>
      <w:r w:rsidRPr="003D4320">
        <w:rPr>
          <w:rFonts w:asciiTheme="majorHAnsi" w:hAnsiTheme="majorHAnsi"/>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C8424B">
        <w:rPr>
          <w:rFonts w:asciiTheme="majorHAnsi" w:hAnsiTheme="majorHAnsi"/>
          <w:szCs w:val="22"/>
        </w:rPr>
        <w:t>March 1</w:t>
      </w:r>
      <w:r w:rsidR="005F4FA6" w:rsidRPr="003D4320">
        <w:rPr>
          <w:rFonts w:asciiTheme="majorHAnsi" w:hAnsiTheme="majorHAnsi"/>
          <w:szCs w:val="22"/>
        </w:rPr>
        <w:t>, 2012</w:t>
      </w:r>
    </w:p>
    <w:p w:rsidR="00EF1222" w:rsidRPr="003D4320" w:rsidRDefault="009735AD" w:rsidP="00EF1222">
      <w:pPr>
        <w:pStyle w:val="ListParagraph"/>
        <w:ind w:hanging="360"/>
        <w:rPr>
          <w:rFonts w:asciiTheme="majorHAnsi" w:hAnsiTheme="majorHAnsi"/>
          <w:szCs w:val="22"/>
        </w:rPr>
      </w:pPr>
      <w:commentRangeStart w:id="0"/>
      <w:r w:rsidRPr="003D4320">
        <w:rPr>
          <w:rFonts w:asciiTheme="majorHAnsi" w:hAnsiTheme="majorHAnsi"/>
          <w:szCs w:val="22"/>
        </w:rPr>
        <w:t xml:space="preserve">PRESENT: </w:t>
      </w:r>
      <w:r w:rsidRPr="003D4320">
        <w:rPr>
          <w:rFonts w:asciiTheme="majorHAnsi" w:hAnsiTheme="majorHAnsi"/>
          <w:szCs w:val="22"/>
        </w:rPr>
        <w:tab/>
      </w:r>
      <w:r w:rsidR="003B6BC7" w:rsidRPr="003D4320">
        <w:rPr>
          <w:rFonts w:asciiTheme="majorHAnsi" w:hAnsiTheme="majorHAnsi"/>
          <w:szCs w:val="22"/>
        </w:rPr>
        <w:t xml:space="preserve">Adriana Malheiro, Andrea Gaedigk, Caroline Thorn, Deanna Kroetz, Issam Zineh, Kristine Crews, Mary Relling, Michelle Carrillo, </w:t>
      </w:r>
      <w:bookmarkStart w:id="1" w:name="_GoBack"/>
      <w:bookmarkEnd w:id="1"/>
      <w:r w:rsidR="003B6BC7" w:rsidRPr="003D4320">
        <w:rPr>
          <w:rFonts w:asciiTheme="majorHAnsi" w:hAnsiTheme="majorHAnsi"/>
          <w:szCs w:val="22"/>
        </w:rPr>
        <w:t>Nita Limdi, Min Song, Russell Wilke, Stuart Scott, Teri Klein, Todd Skaar, James Hoffman, Daniel Mueller</w:t>
      </w:r>
      <w:r w:rsidR="00EF1222" w:rsidRPr="003D4320">
        <w:rPr>
          <w:rFonts w:asciiTheme="majorHAnsi" w:hAnsiTheme="majorHAnsi" w:cs="Tahoma"/>
          <w:szCs w:val="22"/>
        </w:rPr>
        <w:t>.</w:t>
      </w:r>
      <w:r w:rsidR="00EF1222" w:rsidRPr="003D4320">
        <w:rPr>
          <w:rFonts w:asciiTheme="majorHAnsi" w:hAnsiTheme="majorHAnsi"/>
          <w:szCs w:val="22"/>
        </w:rPr>
        <w:t xml:space="preserve">    </w:t>
      </w:r>
      <w:commentRangeEnd w:id="0"/>
      <w:r w:rsidR="00A978D7">
        <w:rPr>
          <w:rStyle w:val="CommentReference"/>
        </w:rPr>
        <w:commentReference w:id="0"/>
      </w:r>
    </w:p>
    <w:p w:rsidR="00EF1222" w:rsidRPr="003D4320" w:rsidRDefault="00EF1222" w:rsidP="00EF1222">
      <w:pPr>
        <w:rPr>
          <w:rFonts w:asciiTheme="majorHAnsi" w:hAnsiTheme="majorHAnsi"/>
          <w:szCs w:val="22"/>
        </w:rPr>
      </w:pPr>
    </w:p>
    <w:p w:rsidR="00923BA5" w:rsidRPr="003D4320" w:rsidRDefault="00923BA5" w:rsidP="005F6406">
      <w:pPr>
        <w:pStyle w:val="BodyTextIndent"/>
        <w:tabs>
          <w:tab w:val="left" w:pos="1890"/>
        </w:tabs>
        <w:rPr>
          <w:rFonts w:asciiTheme="majorHAnsi" w:hAnsiTheme="majorHAnsi"/>
          <w:sz w:val="22"/>
          <w:szCs w:val="22"/>
        </w:rPr>
      </w:pP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2880"/>
        <w:gridCol w:w="7290"/>
        <w:gridCol w:w="4304"/>
      </w:tblGrid>
      <w:tr w:rsidR="009735AD" w:rsidRPr="003D4320">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FOLLOW-UP</w:t>
            </w:r>
          </w:p>
        </w:tc>
      </w:tr>
      <w:tr w:rsidR="00C8424B" w:rsidRPr="003D4320">
        <w:tc>
          <w:tcPr>
            <w:tcW w:w="2880" w:type="dxa"/>
            <w:tcBorders>
              <w:top w:val="single" w:sz="6" w:space="0" w:color="000000"/>
              <w:left w:val="single" w:sz="6" w:space="0" w:color="000000"/>
              <w:bottom w:val="single" w:sz="6" w:space="0" w:color="000000"/>
              <w:right w:val="single" w:sz="6" w:space="0" w:color="000000"/>
            </w:tcBorders>
          </w:tcPr>
          <w:p w:rsidR="00C8424B" w:rsidRPr="003D4320" w:rsidRDefault="00C8424B" w:rsidP="00864177">
            <w:pPr>
              <w:widowControl/>
              <w:rPr>
                <w:rFonts w:asciiTheme="majorHAnsi" w:hAnsiTheme="majorHAnsi"/>
                <w:szCs w:val="22"/>
              </w:rPr>
            </w:pPr>
            <w:r w:rsidRPr="003D4320">
              <w:rPr>
                <w:rFonts w:asciiTheme="majorHAnsi" w:hAnsiTheme="majorHAnsi"/>
                <w:szCs w:val="22"/>
              </w:rPr>
              <w:t>GTR</w:t>
            </w:r>
          </w:p>
        </w:tc>
        <w:tc>
          <w:tcPr>
            <w:tcW w:w="7290" w:type="dxa"/>
            <w:tcBorders>
              <w:top w:val="single" w:sz="6" w:space="0" w:color="000000"/>
              <w:left w:val="single" w:sz="6" w:space="0" w:color="000000"/>
              <w:bottom w:val="single" w:sz="6" w:space="0" w:color="000000"/>
              <w:right w:val="single" w:sz="6" w:space="0" w:color="000000"/>
            </w:tcBorders>
          </w:tcPr>
          <w:p w:rsidR="00C8424B" w:rsidRPr="003D4320" w:rsidRDefault="00C8424B" w:rsidP="00864177">
            <w:pPr>
              <w:pStyle w:val="ListParagraph"/>
              <w:widowControl/>
              <w:tabs>
                <w:tab w:val="left" w:pos="526"/>
                <w:tab w:val="left" w:pos="1102"/>
                <w:tab w:val="left" w:pos="1627"/>
                <w:tab w:val="left" w:pos="2152"/>
              </w:tabs>
              <w:ind w:left="0"/>
              <w:rPr>
                <w:rFonts w:asciiTheme="majorHAnsi" w:hAnsiTheme="majorHAnsi"/>
                <w:szCs w:val="22"/>
              </w:rPr>
            </w:pPr>
            <w:r w:rsidRPr="003D4320">
              <w:rPr>
                <w:rFonts w:asciiTheme="majorHAnsi" w:hAnsiTheme="majorHAnsi"/>
                <w:szCs w:val="22"/>
              </w:rPr>
              <w:t xml:space="preserve">Dr. Malheiro </w:t>
            </w:r>
            <w:r w:rsidR="00A978D7">
              <w:rPr>
                <w:rFonts w:asciiTheme="majorHAnsi" w:hAnsiTheme="majorHAnsi"/>
                <w:szCs w:val="22"/>
              </w:rPr>
              <w:t xml:space="preserve">demonstrated the GTR site. No PGEN tests are live yet, but GTR has sought and received feedback from CPIC members on warfarin and clopidogrel guidelines. Strong support for prominent links to CPIC guidelines on left nav bar as </w:t>
            </w:r>
            <w:r w:rsidR="00BE3168">
              <w:rPr>
                <w:rFonts w:asciiTheme="majorHAnsi" w:hAnsiTheme="majorHAnsi"/>
                <w:szCs w:val="22"/>
              </w:rPr>
              <w:t>true</w:t>
            </w:r>
            <w:r w:rsidR="00A978D7">
              <w:rPr>
                <w:rFonts w:asciiTheme="majorHAnsi" w:hAnsiTheme="majorHAnsi"/>
                <w:szCs w:val="22"/>
              </w:rPr>
              <w:t xml:space="preserve"> currently; suggestion to list PharmGKB as one of the “Clinical Resources” on home pages. Reiterated that PharmGKB will link to GTR for list of sites performing testing. </w:t>
            </w:r>
          </w:p>
        </w:tc>
        <w:tc>
          <w:tcPr>
            <w:tcW w:w="4304" w:type="dxa"/>
            <w:tcBorders>
              <w:top w:val="single" w:sz="6" w:space="0" w:color="000000"/>
              <w:left w:val="single" w:sz="6" w:space="0" w:color="000000"/>
              <w:bottom w:val="single" w:sz="6" w:space="0" w:color="000000"/>
              <w:right w:val="single" w:sz="6" w:space="0" w:color="000000"/>
            </w:tcBorders>
          </w:tcPr>
          <w:p w:rsidR="00C8424B" w:rsidRPr="003D4320" w:rsidRDefault="00C8424B" w:rsidP="00864177">
            <w:pPr>
              <w:pStyle w:val="ListParagraph"/>
              <w:widowControl/>
              <w:tabs>
                <w:tab w:val="left" w:pos="526"/>
                <w:tab w:val="left" w:pos="1102"/>
                <w:tab w:val="left" w:pos="1627"/>
                <w:tab w:val="left" w:pos="2152"/>
              </w:tabs>
              <w:ind w:left="0"/>
              <w:rPr>
                <w:rFonts w:asciiTheme="majorHAnsi" w:hAnsiTheme="majorHAnsi"/>
                <w:szCs w:val="22"/>
              </w:rPr>
            </w:pPr>
            <w:r w:rsidRPr="003D4320">
              <w:rPr>
                <w:rFonts w:asciiTheme="majorHAnsi" w:hAnsiTheme="majorHAnsi"/>
                <w:szCs w:val="22"/>
              </w:rPr>
              <w:t xml:space="preserve">Adriana will </w:t>
            </w:r>
            <w:r w:rsidR="00864177">
              <w:rPr>
                <w:rFonts w:asciiTheme="majorHAnsi" w:hAnsiTheme="majorHAnsi"/>
                <w:szCs w:val="22"/>
              </w:rPr>
              <w:t>continue to seek CPIC input on pharmacogenetic tests.</w:t>
            </w:r>
          </w:p>
          <w:p w:rsidR="00C8424B" w:rsidRPr="003D4320" w:rsidRDefault="00C8424B" w:rsidP="00864177">
            <w:pPr>
              <w:pStyle w:val="ListParagraph"/>
              <w:widowControl/>
              <w:tabs>
                <w:tab w:val="left" w:pos="526"/>
                <w:tab w:val="left" w:pos="1102"/>
                <w:tab w:val="left" w:pos="1627"/>
                <w:tab w:val="left" w:pos="2152"/>
              </w:tabs>
              <w:ind w:left="0"/>
              <w:rPr>
                <w:rFonts w:asciiTheme="majorHAnsi" w:hAnsiTheme="majorHAnsi"/>
                <w:szCs w:val="22"/>
              </w:rPr>
            </w:pPr>
          </w:p>
          <w:p w:rsidR="00C8424B" w:rsidRPr="003D4320" w:rsidRDefault="00C8424B" w:rsidP="00864177">
            <w:pPr>
              <w:widowControl/>
              <w:spacing w:before="100" w:beforeAutospacing="1" w:after="100" w:afterAutospacing="1"/>
              <w:rPr>
                <w:rFonts w:asciiTheme="majorHAnsi" w:hAnsiTheme="majorHAnsi"/>
                <w:szCs w:val="22"/>
              </w:rPr>
            </w:pPr>
          </w:p>
        </w:tc>
      </w:tr>
      <w:tr w:rsidR="00C8424B" w:rsidRPr="003D4320">
        <w:tc>
          <w:tcPr>
            <w:tcW w:w="2880" w:type="dxa"/>
            <w:tcBorders>
              <w:top w:val="single" w:sz="6" w:space="0" w:color="000000"/>
              <w:left w:val="single" w:sz="6" w:space="0" w:color="000000"/>
              <w:bottom w:val="single" w:sz="6" w:space="0" w:color="000000"/>
              <w:right w:val="single" w:sz="6" w:space="0" w:color="000000"/>
            </w:tcBorders>
          </w:tcPr>
          <w:p w:rsidR="00C8424B" w:rsidRPr="003D4320" w:rsidRDefault="00A978D7" w:rsidP="00864177">
            <w:pPr>
              <w:pStyle w:val="ListParagraph"/>
              <w:widowControl/>
              <w:ind w:left="0"/>
              <w:rPr>
                <w:rFonts w:asciiTheme="majorHAnsi" w:hAnsiTheme="majorHAnsi"/>
                <w:szCs w:val="22"/>
              </w:rPr>
            </w:pPr>
            <w:r>
              <w:rPr>
                <w:rFonts w:asciiTheme="majorHAnsi" w:hAnsiTheme="majorHAnsi"/>
                <w:szCs w:val="22"/>
              </w:rPr>
              <w:t>CBZ and HLA</w:t>
            </w:r>
            <w:r w:rsidR="00864177">
              <w:rPr>
                <w:rFonts w:asciiTheme="majorHAnsi" w:hAnsiTheme="majorHAnsi"/>
                <w:szCs w:val="22"/>
              </w:rPr>
              <w:t xml:space="preserve"> guideline issues</w:t>
            </w:r>
          </w:p>
        </w:tc>
        <w:tc>
          <w:tcPr>
            <w:tcW w:w="7290" w:type="dxa"/>
            <w:tcBorders>
              <w:top w:val="single" w:sz="6" w:space="0" w:color="000000"/>
              <w:left w:val="single" w:sz="6" w:space="0" w:color="000000"/>
              <w:bottom w:val="single" w:sz="6" w:space="0" w:color="000000"/>
              <w:right w:val="single" w:sz="6" w:space="0" w:color="000000"/>
            </w:tcBorders>
          </w:tcPr>
          <w:p w:rsidR="00BE3168" w:rsidRDefault="00864177" w:rsidP="00BE3168">
            <w:pPr>
              <w:pStyle w:val="ListParagraph"/>
              <w:widowControl/>
              <w:tabs>
                <w:tab w:val="left" w:pos="0"/>
                <w:tab w:val="left" w:pos="543"/>
                <w:tab w:val="left" w:pos="1610"/>
                <w:tab w:val="left" w:pos="2169"/>
              </w:tabs>
              <w:ind w:left="0" w:hanging="1080"/>
              <w:rPr>
                <w:rFonts w:asciiTheme="majorHAnsi" w:hAnsiTheme="majorHAnsi"/>
                <w:szCs w:val="22"/>
              </w:rPr>
            </w:pPr>
            <w:proofErr w:type="spellStart"/>
            <w:r>
              <w:rPr>
                <w:rFonts w:asciiTheme="majorHAnsi" w:hAnsiTheme="majorHAnsi"/>
                <w:szCs w:val="22"/>
              </w:rPr>
              <w:t>Dis</w:t>
            </w:r>
            <w:proofErr w:type="spellEnd"/>
          </w:p>
          <w:p w:rsidR="00C8424B" w:rsidRPr="003D4320" w:rsidRDefault="00864177" w:rsidP="00BE3168">
            <w:pPr>
              <w:pStyle w:val="ListParagraph"/>
              <w:widowControl/>
              <w:tabs>
                <w:tab w:val="left" w:pos="0"/>
                <w:tab w:val="left" w:pos="543"/>
                <w:tab w:val="left" w:pos="1610"/>
                <w:tab w:val="left" w:pos="2169"/>
              </w:tabs>
              <w:ind w:left="0" w:hanging="1080"/>
              <w:rPr>
                <w:rFonts w:asciiTheme="majorHAnsi" w:hAnsiTheme="majorHAnsi"/>
                <w:szCs w:val="22"/>
              </w:rPr>
            </w:pPr>
            <w:r>
              <w:rPr>
                <w:rFonts w:asciiTheme="majorHAnsi" w:hAnsiTheme="majorHAnsi"/>
                <w:szCs w:val="22"/>
              </w:rPr>
              <w:t xml:space="preserve">cussed </w:t>
            </w:r>
            <w:proofErr w:type="spellStart"/>
            <w:r>
              <w:rPr>
                <w:rFonts w:asciiTheme="majorHAnsi" w:hAnsiTheme="majorHAnsi"/>
                <w:szCs w:val="22"/>
              </w:rPr>
              <w:t>pro</w:t>
            </w:r>
            <w:r w:rsidR="00BE3168">
              <w:rPr>
                <w:rFonts w:asciiTheme="majorHAnsi" w:hAnsiTheme="majorHAnsi"/>
                <w:szCs w:val="22"/>
              </w:rPr>
              <w:t>Susan</w:t>
            </w:r>
            <w:proofErr w:type="spellEnd"/>
            <w:r w:rsidR="00BE3168">
              <w:rPr>
                <w:rFonts w:asciiTheme="majorHAnsi" w:hAnsiTheme="majorHAnsi"/>
                <w:szCs w:val="22"/>
              </w:rPr>
              <w:t xml:space="preserve"> led a discussion of the pro</w:t>
            </w:r>
            <w:r>
              <w:rPr>
                <w:rFonts w:asciiTheme="majorHAnsi" w:hAnsiTheme="majorHAnsi"/>
                <w:szCs w:val="22"/>
              </w:rPr>
              <w:t xml:space="preserve">blem that most data linking *1502 allele with TEN/SJS has been generated in Asians, due to small numbers of Europeans with 1502 allele. </w:t>
            </w:r>
            <w:r w:rsidR="00BE3168">
              <w:rPr>
                <w:rFonts w:asciiTheme="majorHAnsi" w:hAnsiTheme="majorHAnsi"/>
                <w:szCs w:val="22"/>
              </w:rPr>
              <w:t>Consensus</w:t>
            </w:r>
            <w:r>
              <w:rPr>
                <w:rFonts w:asciiTheme="majorHAnsi" w:hAnsiTheme="majorHAnsi"/>
                <w:szCs w:val="22"/>
              </w:rPr>
              <w:t xml:space="preserve"> is </w:t>
            </w:r>
            <w:r w:rsidR="00BE3168">
              <w:rPr>
                <w:rFonts w:asciiTheme="majorHAnsi" w:hAnsiTheme="majorHAnsi"/>
                <w:szCs w:val="22"/>
              </w:rPr>
              <w:t xml:space="preserve">that </w:t>
            </w:r>
            <w:r w:rsidRPr="00864177">
              <w:rPr>
                <w:rFonts w:asciiTheme="majorHAnsi" w:hAnsiTheme="majorHAnsi"/>
                <w:szCs w:val="22"/>
              </w:rPr>
              <w:t>if a patient is known to be HLA-B*1502 positive, then regardless of ethnicity, they should not be given CBZ.</w:t>
            </w:r>
            <w:r>
              <w:rPr>
                <w:rFonts w:asciiTheme="majorHAnsi" w:hAnsiTheme="majorHAnsi"/>
                <w:szCs w:val="22"/>
              </w:rPr>
              <w:t xml:space="preserve"> Also agreed that other HLA alleles associated with CBZ TEN/SJS should be discussed in this guideline, and that other related drugs that are also likely to have higher TEN/SJS in those with *1502 should be discussed in this guideline.</w:t>
            </w:r>
          </w:p>
        </w:tc>
        <w:tc>
          <w:tcPr>
            <w:tcW w:w="4304" w:type="dxa"/>
            <w:tcBorders>
              <w:top w:val="single" w:sz="6" w:space="0" w:color="000000"/>
              <w:left w:val="single" w:sz="6" w:space="0" w:color="000000"/>
              <w:bottom w:val="single" w:sz="6" w:space="0" w:color="000000"/>
              <w:right w:val="single" w:sz="6" w:space="0" w:color="000000"/>
            </w:tcBorders>
          </w:tcPr>
          <w:p w:rsidR="00C8424B" w:rsidRPr="003D4320" w:rsidRDefault="00864177" w:rsidP="00864177">
            <w:pPr>
              <w:widowControl/>
              <w:spacing w:before="100" w:beforeAutospacing="1" w:after="100" w:afterAutospacing="1"/>
              <w:rPr>
                <w:rFonts w:asciiTheme="majorHAnsi" w:hAnsiTheme="majorHAnsi"/>
                <w:szCs w:val="22"/>
              </w:rPr>
            </w:pPr>
            <w:r>
              <w:rPr>
                <w:rFonts w:asciiTheme="majorHAnsi" w:hAnsiTheme="majorHAnsi"/>
                <w:szCs w:val="22"/>
              </w:rPr>
              <w:t>Susan will make changes and circulate revised draft.</w:t>
            </w:r>
          </w:p>
        </w:tc>
      </w:tr>
      <w:tr w:rsidR="00C8424B" w:rsidRPr="003D4320">
        <w:tc>
          <w:tcPr>
            <w:tcW w:w="2880" w:type="dxa"/>
            <w:tcBorders>
              <w:top w:val="single" w:sz="6" w:space="0" w:color="000000"/>
              <w:left w:val="single" w:sz="6" w:space="0" w:color="000000"/>
              <w:bottom w:val="single" w:sz="6" w:space="0" w:color="000000"/>
              <w:right w:val="single" w:sz="6" w:space="0" w:color="000000"/>
            </w:tcBorders>
          </w:tcPr>
          <w:p w:rsidR="00C8424B" w:rsidRPr="003D4320" w:rsidRDefault="00C8424B" w:rsidP="00864177">
            <w:pPr>
              <w:pStyle w:val="ListParagraph"/>
              <w:widowControl/>
              <w:ind w:left="0"/>
              <w:rPr>
                <w:rFonts w:asciiTheme="majorHAnsi" w:hAnsiTheme="majorHAnsi"/>
                <w:szCs w:val="22"/>
              </w:rPr>
            </w:pPr>
            <w:r w:rsidRPr="003D4320">
              <w:rPr>
                <w:rFonts w:asciiTheme="majorHAnsi" w:hAnsiTheme="majorHAnsi"/>
                <w:szCs w:val="22"/>
              </w:rPr>
              <w:t>Submission to guidelines.gov</w:t>
            </w:r>
          </w:p>
        </w:tc>
        <w:tc>
          <w:tcPr>
            <w:tcW w:w="7290" w:type="dxa"/>
            <w:tcBorders>
              <w:top w:val="single" w:sz="6" w:space="0" w:color="000000"/>
              <w:left w:val="single" w:sz="6" w:space="0" w:color="000000"/>
              <w:bottom w:val="single" w:sz="6" w:space="0" w:color="000000"/>
              <w:right w:val="single" w:sz="6" w:space="0" w:color="000000"/>
            </w:tcBorders>
          </w:tcPr>
          <w:p w:rsidR="00C8424B" w:rsidRPr="003D4320" w:rsidRDefault="00C8424B" w:rsidP="00BE3168">
            <w:pPr>
              <w:pStyle w:val="ListParagraph"/>
              <w:widowControl/>
              <w:tabs>
                <w:tab w:val="left" w:pos="0"/>
                <w:tab w:val="left" w:pos="543"/>
                <w:tab w:val="left" w:pos="1610"/>
                <w:tab w:val="left" w:pos="2169"/>
              </w:tabs>
              <w:ind w:left="0"/>
              <w:rPr>
                <w:rFonts w:asciiTheme="majorHAnsi" w:hAnsiTheme="majorHAnsi"/>
                <w:szCs w:val="22"/>
              </w:rPr>
            </w:pPr>
            <w:r w:rsidRPr="003D4320">
              <w:rPr>
                <w:rFonts w:asciiTheme="majorHAnsi" w:hAnsiTheme="majorHAnsi"/>
                <w:szCs w:val="22"/>
              </w:rPr>
              <w:t xml:space="preserve">Marc Williams </w:t>
            </w:r>
            <w:r w:rsidR="00864177">
              <w:rPr>
                <w:rFonts w:asciiTheme="majorHAnsi" w:hAnsiTheme="majorHAnsi"/>
                <w:szCs w:val="22"/>
              </w:rPr>
              <w:t xml:space="preserve">discussed depositing </w:t>
            </w:r>
            <w:r w:rsidRPr="003D4320">
              <w:rPr>
                <w:rFonts w:asciiTheme="majorHAnsi" w:hAnsiTheme="majorHAnsi"/>
                <w:szCs w:val="22"/>
              </w:rPr>
              <w:t xml:space="preserve">CPIC guidelines to guidelines.gov. </w:t>
            </w:r>
            <w:r w:rsidR="00827AE2">
              <w:rPr>
                <w:rFonts w:asciiTheme="majorHAnsi" w:hAnsiTheme="majorHAnsi"/>
                <w:szCs w:val="22"/>
              </w:rPr>
              <w:t xml:space="preserve">He is working with Rochelle to re-format a guideline and assess what is needed for deposits. </w:t>
            </w:r>
          </w:p>
        </w:tc>
        <w:tc>
          <w:tcPr>
            <w:tcW w:w="4304" w:type="dxa"/>
            <w:tcBorders>
              <w:top w:val="single" w:sz="6" w:space="0" w:color="000000"/>
              <w:left w:val="single" w:sz="6" w:space="0" w:color="000000"/>
              <w:bottom w:val="single" w:sz="6" w:space="0" w:color="000000"/>
              <w:right w:val="single" w:sz="6" w:space="0" w:color="000000"/>
            </w:tcBorders>
          </w:tcPr>
          <w:p w:rsidR="00C8424B" w:rsidRPr="003D4320" w:rsidRDefault="00827AE2" w:rsidP="00827AE2">
            <w:pPr>
              <w:widowControl/>
              <w:spacing w:before="100" w:beforeAutospacing="1" w:after="100" w:afterAutospacing="1"/>
              <w:rPr>
                <w:rFonts w:asciiTheme="majorHAnsi" w:hAnsiTheme="majorHAnsi"/>
                <w:szCs w:val="22"/>
              </w:rPr>
            </w:pPr>
            <w:r>
              <w:rPr>
                <w:rFonts w:asciiTheme="majorHAnsi" w:hAnsiTheme="majorHAnsi"/>
                <w:szCs w:val="22"/>
              </w:rPr>
              <w:t xml:space="preserve">Marc and Mary will work with </w:t>
            </w:r>
            <w:r w:rsidR="00C8424B" w:rsidRPr="003D4320">
              <w:rPr>
                <w:rFonts w:asciiTheme="majorHAnsi" w:hAnsiTheme="majorHAnsi"/>
                <w:szCs w:val="22"/>
              </w:rPr>
              <w:t xml:space="preserve">Rochelle Long </w:t>
            </w:r>
            <w:r>
              <w:rPr>
                <w:rFonts w:asciiTheme="majorHAnsi" w:hAnsiTheme="majorHAnsi"/>
                <w:szCs w:val="22"/>
              </w:rPr>
              <w:t>to prioritize a guideline for deposit and report back to CPIC on plans</w:t>
            </w:r>
            <w:proofErr w:type="gramStart"/>
            <w:r>
              <w:rPr>
                <w:rFonts w:asciiTheme="majorHAnsi" w:hAnsiTheme="majorHAnsi"/>
                <w:szCs w:val="22"/>
              </w:rPr>
              <w:t>.</w:t>
            </w:r>
            <w:r w:rsidR="00C8424B" w:rsidRPr="003D4320">
              <w:rPr>
                <w:rFonts w:asciiTheme="majorHAnsi" w:hAnsiTheme="majorHAnsi"/>
                <w:szCs w:val="22"/>
              </w:rPr>
              <w:t>.</w:t>
            </w:r>
            <w:proofErr w:type="gramEnd"/>
          </w:p>
        </w:tc>
      </w:tr>
      <w:tr w:rsidR="00C8424B" w:rsidRPr="003D4320">
        <w:tc>
          <w:tcPr>
            <w:tcW w:w="2880" w:type="dxa"/>
            <w:tcBorders>
              <w:top w:val="single" w:sz="6" w:space="0" w:color="000000"/>
              <w:left w:val="single" w:sz="6" w:space="0" w:color="000000"/>
              <w:bottom w:val="single" w:sz="6" w:space="0" w:color="000000"/>
              <w:right w:val="single" w:sz="6" w:space="0" w:color="000000"/>
            </w:tcBorders>
          </w:tcPr>
          <w:p w:rsidR="00C8424B" w:rsidRPr="003D4320" w:rsidRDefault="00A978D7" w:rsidP="00864177">
            <w:pPr>
              <w:widowControl/>
              <w:rPr>
                <w:rFonts w:asciiTheme="majorHAnsi" w:hAnsiTheme="majorHAnsi"/>
                <w:szCs w:val="22"/>
              </w:rPr>
            </w:pPr>
            <w:r>
              <w:rPr>
                <w:rFonts w:asciiTheme="majorHAnsi" w:hAnsiTheme="majorHAnsi"/>
                <w:szCs w:val="22"/>
              </w:rPr>
              <w:t>2D6 phenotype assignments and scores</w:t>
            </w:r>
          </w:p>
        </w:tc>
        <w:tc>
          <w:tcPr>
            <w:tcW w:w="7290" w:type="dxa"/>
            <w:tcBorders>
              <w:top w:val="single" w:sz="6" w:space="0" w:color="000000"/>
              <w:left w:val="single" w:sz="6" w:space="0" w:color="000000"/>
              <w:bottom w:val="single" w:sz="6" w:space="0" w:color="000000"/>
              <w:right w:val="single" w:sz="6" w:space="0" w:color="000000"/>
            </w:tcBorders>
          </w:tcPr>
          <w:p w:rsidR="00827AE2" w:rsidRPr="00827AE2" w:rsidRDefault="00827AE2" w:rsidP="00827AE2">
            <w:pPr>
              <w:rPr>
                <w:rFonts w:asciiTheme="majorHAnsi" w:hAnsiTheme="majorHAnsi"/>
                <w:szCs w:val="22"/>
              </w:rPr>
            </w:pPr>
            <w:r>
              <w:rPr>
                <w:rFonts w:asciiTheme="majorHAnsi" w:hAnsiTheme="majorHAnsi"/>
                <w:szCs w:val="22"/>
              </w:rPr>
              <w:t xml:space="preserve">Andrea led the group through a discussion of how to assign activity scores to phenotypes, and whether all 2D6 </w:t>
            </w:r>
            <w:r w:rsidRPr="00827AE2">
              <w:rPr>
                <w:rFonts w:asciiTheme="majorHAnsi" w:hAnsiTheme="majorHAnsi"/>
                <w:szCs w:val="22"/>
              </w:rPr>
              <w:t>alleles receive activity score values that ac</w:t>
            </w:r>
            <w:r>
              <w:rPr>
                <w:rFonts w:asciiTheme="majorHAnsi" w:hAnsiTheme="majorHAnsi"/>
                <w:szCs w:val="22"/>
              </w:rPr>
              <w:t xml:space="preserve">curately reflect their activity. </w:t>
            </w:r>
            <w:r w:rsidRPr="00827AE2">
              <w:rPr>
                <w:rFonts w:asciiTheme="majorHAnsi" w:hAnsiTheme="majorHAnsi"/>
                <w:szCs w:val="22"/>
              </w:rPr>
              <w:t xml:space="preserve"> </w:t>
            </w:r>
            <w:r>
              <w:rPr>
                <w:rFonts w:asciiTheme="majorHAnsi" w:hAnsiTheme="majorHAnsi"/>
                <w:szCs w:val="22"/>
              </w:rPr>
              <w:t>Group agreed that (a) evidence must be reviewed on a drug-</w:t>
            </w:r>
            <w:r w:rsidR="00BE3168">
              <w:rPr>
                <w:rFonts w:asciiTheme="majorHAnsi" w:hAnsiTheme="majorHAnsi"/>
                <w:szCs w:val="22"/>
              </w:rPr>
              <w:t>specific</w:t>
            </w:r>
            <w:r>
              <w:rPr>
                <w:rFonts w:asciiTheme="majorHAnsi" w:hAnsiTheme="majorHAnsi"/>
                <w:szCs w:val="22"/>
              </w:rPr>
              <w:t xml:space="preserve"> basis to be sure activity scores/phenotype assignments are reflected in summaries and (b) each CPIC guideline including CYP2D6 must define how alleles are defined scores, scores are assigned to phenotypes, and drug dosing is related to clear delineation of either scores, phenotypes, or both</w:t>
            </w:r>
            <w:r w:rsidR="00BE3168">
              <w:rPr>
                <w:rFonts w:asciiTheme="majorHAnsi" w:hAnsiTheme="majorHAnsi"/>
                <w:szCs w:val="22"/>
              </w:rPr>
              <w:t xml:space="preserve"> that is referenced and explained in each guideline.</w:t>
            </w:r>
            <w:r>
              <w:rPr>
                <w:rFonts w:asciiTheme="majorHAnsi" w:hAnsiTheme="majorHAnsi"/>
                <w:szCs w:val="22"/>
              </w:rPr>
              <w:t xml:space="preserve"> </w:t>
            </w:r>
          </w:p>
          <w:p w:rsidR="00C8424B" w:rsidRPr="003D4320" w:rsidRDefault="00C8424B" w:rsidP="00864177">
            <w:pPr>
              <w:rPr>
                <w:rFonts w:asciiTheme="majorHAnsi" w:hAnsiTheme="majorHAnsi"/>
                <w:szCs w:val="22"/>
              </w:rPr>
            </w:pPr>
          </w:p>
        </w:tc>
        <w:tc>
          <w:tcPr>
            <w:tcW w:w="4304" w:type="dxa"/>
            <w:tcBorders>
              <w:top w:val="single" w:sz="6" w:space="0" w:color="000000"/>
              <w:left w:val="single" w:sz="6" w:space="0" w:color="000000"/>
              <w:bottom w:val="single" w:sz="6" w:space="0" w:color="000000"/>
              <w:right w:val="single" w:sz="6" w:space="0" w:color="000000"/>
            </w:tcBorders>
          </w:tcPr>
          <w:p w:rsidR="00C8424B" w:rsidRPr="003D4320" w:rsidRDefault="00827AE2" w:rsidP="00864177">
            <w:pPr>
              <w:widowControl/>
              <w:spacing w:before="100" w:beforeAutospacing="1" w:after="100" w:afterAutospacing="1"/>
              <w:rPr>
                <w:rFonts w:asciiTheme="majorHAnsi" w:hAnsiTheme="majorHAnsi"/>
                <w:szCs w:val="22"/>
              </w:rPr>
            </w:pPr>
            <w:r>
              <w:rPr>
                <w:rFonts w:asciiTheme="majorHAnsi" w:hAnsiTheme="majorHAnsi"/>
                <w:szCs w:val="22"/>
              </w:rPr>
              <w:t xml:space="preserve">Andrea will work with TCA group and with SSRI group (with help from Kevin and Jesse) to define </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elp" w:date="2012-03-02T14:51:00Z" w:initials="h">
    <w:p w:rsidR="00827AE2" w:rsidRDefault="00827AE2">
      <w:pPr>
        <w:pStyle w:val="CommentText"/>
      </w:pPr>
      <w:r>
        <w:rPr>
          <w:rStyle w:val="CommentReference"/>
        </w:rPr>
        <w:annotationRef/>
      </w:r>
      <w:r w:rsidR="00BE3168">
        <w:t>S-</w:t>
      </w:r>
      <w:r>
        <w:t>Pls update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AE2" w:rsidRDefault="00827AE2" w:rsidP="00E00679">
      <w:r>
        <w:separator/>
      </w:r>
    </w:p>
  </w:endnote>
  <w:endnote w:type="continuationSeparator" w:id="0">
    <w:p w:rsidR="00827AE2" w:rsidRDefault="00827AE2" w:rsidP="00E00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AE2" w:rsidRDefault="00827AE2" w:rsidP="00E00679">
      <w:r>
        <w:separator/>
      </w:r>
    </w:p>
  </w:footnote>
  <w:footnote w:type="continuationSeparator" w:id="0">
    <w:p w:rsidR="00827AE2" w:rsidRDefault="00827AE2" w:rsidP="00E0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rsids>
    <w:rsidRoot w:val="005E2723"/>
    <w:rsid w:val="00000655"/>
    <w:rsid w:val="0000332E"/>
    <w:rsid w:val="00006B63"/>
    <w:rsid w:val="00013AB5"/>
    <w:rsid w:val="000158C6"/>
    <w:rsid w:val="0002505E"/>
    <w:rsid w:val="0002732C"/>
    <w:rsid w:val="00065D20"/>
    <w:rsid w:val="00071849"/>
    <w:rsid w:val="0009054A"/>
    <w:rsid w:val="00097667"/>
    <w:rsid w:val="00097EB1"/>
    <w:rsid w:val="000A4E1A"/>
    <w:rsid w:val="000B290E"/>
    <w:rsid w:val="000D27D4"/>
    <w:rsid w:val="000D538E"/>
    <w:rsid w:val="000E6969"/>
    <w:rsid w:val="000F4F38"/>
    <w:rsid w:val="00113D3C"/>
    <w:rsid w:val="0011696D"/>
    <w:rsid w:val="00120327"/>
    <w:rsid w:val="001203FD"/>
    <w:rsid w:val="001260F5"/>
    <w:rsid w:val="001275C0"/>
    <w:rsid w:val="00132EE0"/>
    <w:rsid w:val="001576EA"/>
    <w:rsid w:val="00162A08"/>
    <w:rsid w:val="00167896"/>
    <w:rsid w:val="001752B7"/>
    <w:rsid w:val="001810E5"/>
    <w:rsid w:val="001A118A"/>
    <w:rsid w:val="001A5696"/>
    <w:rsid w:val="001B036D"/>
    <w:rsid w:val="001B364A"/>
    <w:rsid w:val="001C45E7"/>
    <w:rsid w:val="001D19CE"/>
    <w:rsid w:val="001E1E5D"/>
    <w:rsid w:val="001E561D"/>
    <w:rsid w:val="00210C5C"/>
    <w:rsid w:val="00212DFE"/>
    <w:rsid w:val="00231D27"/>
    <w:rsid w:val="002344B6"/>
    <w:rsid w:val="0023623B"/>
    <w:rsid w:val="0023788C"/>
    <w:rsid w:val="00241ADC"/>
    <w:rsid w:val="00246A2E"/>
    <w:rsid w:val="00247AB2"/>
    <w:rsid w:val="0025356F"/>
    <w:rsid w:val="00255692"/>
    <w:rsid w:val="00260076"/>
    <w:rsid w:val="00260B34"/>
    <w:rsid w:val="00271A9C"/>
    <w:rsid w:val="00277E00"/>
    <w:rsid w:val="00284CC1"/>
    <w:rsid w:val="002869BC"/>
    <w:rsid w:val="002A4D8C"/>
    <w:rsid w:val="002C49CD"/>
    <w:rsid w:val="002E4B90"/>
    <w:rsid w:val="002F0507"/>
    <w:rsid w:val="00311421"/>
    <w:rsid w:val="00327286"/>
    <w:rsid w:val="00333E31"/>
    <w:rsid w:val="00333FDC"/>
    <w:rsid w:val="0033416E"/>
    <w:rsid w:val="0034265E"/>
    <w:rsid w:val="0034571B"/>
    <w:rsid w:val="00360653"/>
    <w:rsid w:val="003725F7"/>
    <w:rsid w:val="00372987"/>
    <w:rsid w:val="0037358B"/>
    <w:rsid w:val="0037681C"/>
    <w:rsid w:val="00376FFA"/>
    <w:rsid w:val="00380597"/>
    <w:rsid w:val="0038667B"/>
    <w:rsid w:val="00394558"/>
    <w:rsid w:val="00394E01"/>
    <w:rsid w:val="003A3C7F"/>
    <w:rsid w:val="003A6D91"/>
    <w:rsid w:val="003B2081"/>
    <w:rsid w:val="003B6BC7"/>
    <w:rsid w:val="003C6E3A"/>
    <w:rsid w:val="003D4320"/>
    <w:rsid w:val="003D536F"/>
    <w:rsid w:val="003F2238"/>
    <w:rsid w:val="003F641E"/>
    <w:rsid w:val="00402704"/>
    <w:rsid w:val="004037A8"/>
    <w:rsid w:val="00412BAD"/>
    <w:rsid w:val="004154E2"/>
    <w:rsid w:val="004170EC"/>
    <w:rsid w:val="0041768D"/>
    <w:rsid w:val="00420B9D"/>
    <w:rsid w:val="00440382"/>
    <w:rsid w:val="00445D26"/>
    <w:rsid w:val="00457A70"/>
    <w:rsid w:val="00461127"/>
    <w:rsid w:val="00474B97"/>
    <w:rsid w:val="00477418"/>
    <w:rsid w:val="00490568"/>
    <w:rsid w:val="004A3A57"/>
    <w:rsid w:val="004A5DEB"/>
    <w:rsid w:val="004B5764"/>
    <w:rsid w:val="004C714F"/>
    <w:rsid w:val="004D4E60"/>
    <w:rsid w:val="004E04C6"/>
    <w:rsid w:val="004E2E8E"/>
    <w:rsid w:val="004E689A"/>
    <w:rsid w:val="005021D3"/>
    <w:rsid w:val="00514A8E"/>
    <w:rsid w:val="00523768"/>
    <w:rsid w:val="00527ECE"/>
    <w:rsid w:val="005364CB"/>
    <w:rsid w:val="00537ACC"/>
    <w:rsid w:val="0054107D"/>
    <w:rsid w:val="005639D7"/>
    <w:rsid w:val="00571ED4"/>
    <w:rsid w:val="0057505A"/>
    <w:rsid w:val="00580E5F"/>
    <w:rsid w:val="00580FEF"/>
    <w:rsid w:val="00584DAE"/>
    <w:rsid w:val="00590E72"/>
    <w:rsid w:val="00593949"/>
    <w:rsid w:val="005A218A"/>
    <w:rsid w:val="005A564D"/>
    <w:rsid w:val="005A7E37"/>
    <w:rsid w:val="005B3DCC"/>
    <w:rsid w:val="005B4621"/>
    <w:rsid w:val="005B4C3B"/>
    <w:rsid w:val="005C0860"/>
    <w:rsid w:val="005E2723"/>
    <w:rsid w:val="005E62F1"/>
    <w:rsid w:val="005E6335"/>
    <w:rsid w:val="005F4FA6"/>
    <w:rsid w:val="005F6406"/>
    <w:rsid w:val="00600339"/>
    <w:rsid w:val="0060151A"/>
    <w:rsid w:val="00612211"/>
    <w:rsid w:val="00614A73"/>
    <w:rsid w:val="00620B4B"/>
    <w:rsid w:val="00622AF9"/>
    <w:rsid w:val="006353E6"/>
    <w:rsid w:val="00662EEF"/>
    <w:rsid w:val="0067768F"/>
    <w:rsid w:val="00683E8A"/>
    <w:rsid w:val="00695A95"/>
    <w:rsid w:val="0069742A"/>
    <w:rsid w:val="006A3925"/>
    <w:rsid w:val="006A43C2"/>
    <w:rsid w:val="006B0E66"/>
    <w:rsid w:val="006B1EF8"/>
    <w:rsid w:val="006E6D2E"/>
    <w:rsid w:val="00700E35"/>
    <w:rsid w:val="00706062"/>
    <w:rsid w:val="00736048"/>
    <w:rsid w:val="00740994"/>
    <w:rsid w:val="007535A4"/>
    <w:rsid w:val="00753881"/>
    <w:rsid w:val="0076225E"/>
    <w:rsid w:val="00790D46"/>
    <w:rsid w:val="00792870"/>
    <w:rsid w:val="007942AE"/>
    <w:rsid w:val="007A57D0"/>
    <w:rsid w:val="007B1CE4"/>
    <w:rsid w:val="007C1FAB"/>
    <w:rsid w:val="007E1843"/>
    <w:rsid w:val="007E446E"/>
    <w:rsid w:val="007F3F3A"/>
    <w:rsid w:val="00805851"/>
    <w:rsid w:val="0081548F"/>
    <w:rsid w:val="00816E4D"/>
    <w:rsid w:val="008223C6"/>
    <w:rsid w:val="00827AE2"/>
    <w:rsid w:val="008353EA"/>
    <w:rsid w:val="008439EC"/>
    <w:rsid w:val="00843B6A"/>
    <w:rsid w:val="00845007"/>
    <w:rsid w:val="00864177"/>
    <w:rsid w:val="0087385A"/>
    <w:rsid w:val="00876B79"/>
    <w:rsid w:val="00880B0B"/>
    <w:rsid w:val="00890D18"/>
    <w:rsid w:val="008A200A"/>
    <w:rsid w:val="008A24CD"/>
    <w:rsid w:val="008A55A8"/>
    <w:rsid w:val="008C3876"/>
    <w:rsid w:val="008C4A65"/>
    <w:rsid w:val="008C7ABC"/>
    <w:rsid w:val="008D3ECF"/>
    <w:rsid w:val="008E1145"/>
    <w:rsid w:val="008F0614"/>
    <w:rsid w:val="009219ED"/>
    <w:rsid w:val="009234DE"/>
    <w:rsid w:val="00923BA5"/>
    <w:rsid w:val="009256E2"/>
    <w:rsid w:val="00944FD6"/>
    <w:rsid w:val="00946402"/>
    <w:rsid w:val="00964673"/>
    <w:rsid w:val="009735AD"/>
    <w:rsid w:val="00981CB6"/>
    <w:rsid w:val="00983774"/>
    <w:rsid w:val="00994156"/>
    <w:rsid w:val="00997F39"/>
    <w:rsid w:val="009A520D"/>
    <w:rsid w:val="009A7516"/>
    <w:rsid w:val="009B0261"/>
    <w:rsid w:val="009C7D5A"/>
    <w:rsid w:val="009D7EB6"/>
    <w:rsid w:val="00A0374D"/>
    <w:rsid w:val="00A326FF"/>
    <w:rsid w:val="00A36B4C"/>
    <w:rsid w:val="00A41A98"/>
    <w:rsid w:val="00A46308"/>
    <w:rsid w:val="00A51341"/>
    <w:rsid w:val="00A55C6A"/>
    <w:rsid w:val="00A60F7E"/>
    <w:rsid w:val="00A612DB"/>
    <w:rsid w:val="00A67343"/>
    <w:rsid w:val="00A73FEA"/>
    <w:rsid w:val="00A978D7"/>
    <w:rsid w:val="00AB6965"/>
    <w:rsid w:val="00AD0FBB"/>
    <w:rsid w:val="00AD14AB"/>
    <w:rsid w:val="00AD4382"/>
    <w:rsid w:val="00AE09E8"/>
    <w:rsid w:val="00AE4D0B"/>
    <w:rsid w:val="00AF21C8"/>
    <w:rsid w:val="00B0022C"/>
    <w:rsid w:val="00B14CB6"/>
    <w:rsid w:val="00B16912"/>
    <w:rsid w:val="00B212AC"/>
    <w:rsid w:val="00B352C5"/>
    <w:rsid w:val="00B457F1"/>
    <w:rsid w:val="00B47B24"/>
    <w:rsid w:val="00B567CD"/>
    <w:rsid w:val="00B65663"/>
    <w:rsid w:val="00B74E84"/>
    <w:rsid w:val="00B91359"/>
    <w:rsid w:val="00BA29F1"/>
    <w:rsid w:val="00BE110E"/>
    <w:rsid w:val="00BE3168"/>
    <w:rsid w:val="00C17171"/>
    <w:rsid w:val="00C25B09"/>
    <w:rsid w:val="00C3032C"/>
    <w:rsid w:val="00C4599D"/>
    <w:rsid w:val="00C463A0"/>
    <w:rsid w:val="00C538B5"/>
    <w:rsid w:val="00C56819"/>
    <w:rsid w:val="00C70CAA"/>
    <w:rsid w:val="00C7700A"/>
    <w:rsid w:val="00C8424B"/>
    <w:rsid w:val="00C855DA"/>
    <w:rsid w:val="00C86649"/>
    <w:rsid w:val="00CA43E4"/>
    <w:rsid w:val="00CE4120"/>
    <w:rsid w:val="00CF1DCB"/>
    <w:rsid w:val="00CF2234"/>
    <w:rsid w:val="00CF3800"/>
    <w:rsid w:val="00CF5CCB"/>
    <w:rsid w:val="00D0714E"/>
    <w:rsid w:val="00D072AC"/>
    <w:rsid w:val="00D176EC"/>
    <w:rsid w:val="00D17A88"/>
    <w:rsid w:val="00D21134"/>
    <w:rsid w:val="00D31181"/>
    <w:rsid w:val="00D318CC"/>
    <w:rsid w:val="00D4679D"/>
    <w:rsid w:val="00D53A59"/>
    <w:rsid w:val="00D60E2E"/>
    <w:rsid w:val="00D6179C"/>
    <w:rsid w:val="00D64A36"/>
    <w:rsid w:val="00D732BB"/>
    <w:rsid w:val="00D801B2"/>
    <w:rsid w:val="00D82D23"/>
    <w:rsid w:val="00D85432"/>
    <w:rsid w:val="00DA13D0"/>
    <w:rsid w:val="00DB0A63"/>
    <w:rsid w:val="00DE5CF4"/>
    <w:rsid w:val="00DF27D3"/>
    <w:rsid w:val="00E00679"/>
    <w:rsid w:val="00E01179"/>
    <w:rsid w:val="00E07683"/>
    <w:rsid w:val="00E15E05"/>
    <w:rsid w:val="00E15E43"/>
    <w:rsid w:val="00E34AC4"/>
    <w:rsid w:val="00E446F4"/>
    <w:rsid w:val="00E52420"/>
    <w:rsid w:val="00E55262"/>
    <w:rsid w:val="00E64B2B"/>
    <w:rsid w:val="00EB56B7"/>
    <w:rsid w:val="00EB58EC"/>
    <w:rsid w:val="00EC2B3F"/>
    <w:rsid w:val="00EC5D33"/>
    <w:rsid w:val="00EE5EDB"/>
    <w:rsid w:val="00EF1222"/>
    <w:rsid w:val="00F146AA"/>
    <w:rsid w:val="00F32800"/>
    <w:rsid w:val="00F34FE2"/>
    <w:rsid w:val="00F415AB"/>
    <w:rsid w:val="00F41A9B"/>
    <w:rsid w:val="00F44E81"/>
    <w:rsid w:val="00F53BCB"/>
    <w:rsid w:val="00F61213"/>
    <w:rsid w:val="00F63D20"/>
    <w:rsid w:val="00F657C2"/>
    <w:rsid w:val="00F65DEC"/>
    <w:rsid w:val="00F66DE5"/>
    <w:rsid w:val="00F93BAA"/>
    <w:rsid w:val="00FB45C5"/>
    <w:rsid w:val="00FB7593"/>
    <w:rsid w:val="00FD03E8"/>
    <w:rsid w:val="00FF3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b/>
      <w:bCs/>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rsid w:val="00F34FE2"/>
    <w:pPr>
      <w:widowControl/>
    </w:pPr>
    <w:rPr>
      <w:rFonts w:ascii="Consolas" w:hAnsi="Consolas"/>
      <w:sz w:val="21"/>
      <w:szCs w:val="21"/>
    </w:rPr>
  </w:style>
  <w:style w:type="character" w:customStyle="1" w:styleId="PlainTextChar">
    <w:name w:val="Plain Text Char"/>
    <w:basedOn w:val="DefaultParagraphFont"/>
    <w:link w:val="PlainText"/>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IT Support Services</dc:creator>
  <cp:keywords/>
  <dc:description/>
  <cp:lastModifiedBy>help</cp:lastModifiedBy>
  <cp:revision>2</cp:revision>
  <cp:lastPrinted>2011-12-02T15:04:00Z</cp:lastPrinted>
  <dcterms:created xsi:type="dcterms:W3CDTF">2012-03-02T20:54:00Z</dcterms:created>
  <dcterms:modified xsi:type="dcterms:W3CDTF">2012-03-02T20:54:00Z</dcterms:modified>
</cp:coreProperties>
</file>