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FE6BF" w14:textId="77777777" w:rsidR="0057468F" w:rsidRDefault="0057468F" w:rsidP="0057468F">
      <w:pPr>
        <w:rPr>
          <w:rFonts w:ascii="Times New Roman" w:hAnsi="Times New Roman"/>
          <w:b/>
        </w:rPr>
      </w:pPr>
      <w:r w:rsidRPr="00882CAA">
        <w:rPr>
          <w:rFonts w:ascii="Times New Roman" w:hAnsi="Times New Roman"/>
          <w:b/>
        </w:rPr>
        <w:t>Clinical Pharmacogenetics Implementation Consortium (CPIC) G</w:t>
      </w:r>
      <w:r>
        <w:rPr>
          <w:rFonts w:ascii="Times New Roman" w:hAnsi="Times New Roman"/>
          <w:b/>
        </w:rPr>
        <w:t>uideline</w:t>
      </w:r>
      <w:r w:rsidRPr="00882CAA">
        <w:rPr>
          <w:rFonts w:ascii="Times New Roman" w:hAnsi="Times New Roman"/>
          <w:b/>
        </w:rPr>
        <w:t xml:space="preserve"> for </w:t>
      </w:r>
      <w:r w:rsidRPr="000C4F0B">
        <w:rPr>
          <w:rFonts w:ascii="Times New Roman" w:hAnsi="Times New Roman"/>
          <w:b/>
          <w:i/>
        </w:rPr>
        <w:t>HLA</w:t>
      </w:r>
      <w:r>
        <w:rPr>
          <w:rFonts w:ascii="Times New Roman" w:hAnsi="Times New Roman"/>
          <w:b/>
        </w:rPr>
        <w:t xml:space="preserve"> Genotype and Use of Carbamazepine and </w:t>
      </w:r>
      <w:proofErr w:type="spellStart"/>
      <w:r>
        <w:rPr>
          <w:rFonts w:ascii="Times New Roman" w:hAnsi="Times New Roman"/>
          <w:b/>
        </w:rPr>
        <w:t>Oxcarbazepine</w:t>
      </w:r>
      <w:proofErr w:type="spellEnd"/>
      <w:r>
        <w:rPr>
          <w:rFonts w:ascii="Times New Roman" w:hAnsi="Times New Roman"/>
          <w:b/>
        </w:rPr>
        <w:t>: 2017 Update</w:t>
      </w:r>
    </w:p>
    <w:p w14:paraId="439EE52A" w14:textId="77777777" w:rsidR="009718A5" w:rsidRDefault="009718A5" w:rsidP="0057468F">
      <w:pPr>
        <w:ind w:firstLine="720"/>
        <w:rPr>
          <w:rFonts w:ascii="Times New Roman" w:hAnsi="Times New Roman"/>
          <w:b/>
        </w:rPr>
      </w:pPr>
    </w:p>
    <w:p w14:paraId="6FE42A37" w14:textId="77777777" w:rsidR="0057468F" w:rsidRPr="009718A5" w:rsidRDefault="0057468F" w:rsidP="0057468F">
      <w:pPr>
        <w:ind w:firstLine="720"/>
        <w:rPr>
          <w:rFonts w:ascii="Times New Roman" w:hAnsi="Times New Roman"/>
          <w:b/>
        </w:rPr>
      </w:pPr>
    </w:p>
    <w:p w14:paraId="473CAA1A" w14:textId="647DB529" w:rsidR="00026CE6" w:rsidRPr="00026CE6" w:rsidRDefault="00882CAA" w:rsidP="0057468F">
      <w:pPr>
        <w:rPr>
          <w:rFonts w:ascii="Times New Roman" w:hAnsi="Times New Roman"/>
          <w:vertAlign w:val="superscript"/>
        </w:rPr>
      </w:pPr>
      <w:r>
        <w:rPr>
          <w:rFonts w:ascii="Times New Roman" w:hAnsi="Times New Roman"/>
        </w:rPr>
        <w:t xml:space="preserve">Elizabeth </w:t>
      </w:r>
      <w:r w:rsidR="009718A5">
        <w:rPr>
          <w:rFonts w:ascii="Times New Roman" w:hAnsi="Times New Roman"/>
        </w:rPr>
        <w:t>J. Phillips</w:t>
      </w:r>
      <w:r w:rsidR="005A6157" w:rsidRPr="005A6157">
        <w:rPr>
          <w:rFonts w:ascii="Times New Roman" w:hAnsi="Times New Roman"/>
          <w:vertAlign w:val="superscript"/>
        </w:rPr>
        <w:t>1</w:t>
      </w:r>
      <w:r w:rsidR="00035362">
        <w:rPr>
          <w:rFonts w:ascii="Times New Roman" w:hAnsi="Times New Roman"/>
        </w:rPr>
        <w:t xml:space="preserve">, </w:t>
      </w:r>
      <w:proofErr w:type="spellStart"/>
      <w:r w:rsidR="00035362">
        <w:rPr>
          <w:rFonts w:ascii="Times New Roman" w:hAnsi="Times New Roman"/>
        </w:rPr>
        <w:t>Chonlaphat</w:t>
      </w:r>
      <w:proofErr w:type="spellEnd"/>
      <w:r w:rsidR="00035362">
        <w:rPr>
          <w:rFonts w:ascii="Times New Roman" w:hAnsi="Times New Roman"/>
        </w:rPr>
        <w:t xml:space="preserve"> Sukasem</w:t>
      </w:r>
      <w:r w:rsidR="00D42AB9">
        <w:rPr>
          <w:rFonts w:ascii="Times New Roman" w:hAnsi="Times New Roman"/>
          <w:vertAlign w:val="superscript"/>
        </w:rPr>
        <w:t>2,3</w:t>
      </w:r>
      <w:r w:rsidR="00035362">
        <w:rPr>
          <w:rFonts w:ascii="Times New Roman" w:hAnsi="Times New Roman"/>
        </w:rPr>
        <w:t xml:space="preserve">, </w:t>
      </w:r>
      <w:r w:rsidR="00173722">
        <w:rPr>
          <w:rFonts w:ascii="Times New Roman" w:hAnsi="Times New Roman"/>
        </w:rPr>
        <w:t>Michelle Whirl-Carrillo</w:t>
      </w:r>
      <w:r w:rsidR="00173722">
        <w:rPr>
          <w:rFonts w:ascii="Times New Roman" w:hAnsi="Times New Roman"/>
          <w:vertAlign w:val="superscript"/>
        </w:rPr>
        <w:t>4</w:t>
      </w:r>
      <w:r w:rsidR="00173722">
        <w:rPr>
          <w:rFonts w:ascii="Times New Roman" w:hAnsi="Times New Roman"/>
        </w:rPr>
        <w:t xml:space="preserve">, </w:t>
      </w:r>
      <w:r w:rsidR="00035362">
        <w:rPr>
          <w:rFonts w:ascii="Times New Roman" w:hAnsi="Times New Roman"/>
        </w:rPr>
        <w:t>Daniel J. M</w:t>
      </w:r>
      <w:r w:rsidR="00035362" w:rsidRPr="00035362">
        <w:rPr>
          <w:rFonts w:ascii="Times New Roman" w:eastAsia="Times New Roman" w:hAnsi="Times New Roman"/>
        </w:rPr>
        <w:t>ü</w:t>
      </w:r>
      <w:r w:rsidR="00035362">
        <w:rPr>
          <w:rFonts w:ascii="Times New Roman" w:hAnsi="Times New Roman"/>
        </w:rPr>
        <w:t>ller</w:t>
      </w:r>
      <w:r w:rsidR="00173722">
        <w:rPr>
          <w:rFonts w:ascii="Times New Roman" w:hAnsi="Times New Roman"/>
          <w:vertAlign w:val="superscript"/>
        </w:rPr>
        <w:t>5,6</w:t>
      </w:r>
      <w:r w:rsidR="00035362">
        <w:rPr>
          <w:rFonts w:ascii="Times New Roman" w:hAnsi="Times New Roman"/>
        </w:rPr>
        <w:t>, H</w:t>
      </w:r>
      <w:r w:rsidR="00F919E3">
        <w:rPr>
          <w:rFonts w:ascii="Times New Roman" w:hAnsi="Times New Roman"/>
        </w:rPr>
        <w:t>enry M.</w:t>
      </w:r>
      <w:r w:rsidR="00035362">
        <w:rPr>
          <w:rFonts w:ascii="Times New Roman" w:hAnsi="Times New Roman"/>
        </w:rPr>
        <w:t xml:space="preserve"> Dunnenberger</w:t>
      </w:r>
      <w:r w:rsidR="00173722">
        <w:rPr>
          <w:rFonts w:ascii="Times New Roman" w:hAnsi="Times New Roman"/>
          <w:vertAlign w:val="superscript"/>
        </w:rPr>
        <w:t>7</w:t>
      </w:r>
      <w:r w:rsidR="00035362">
        <w:rPr>
          <w:rFonts w:ascii="Times New Roman" w:hAnsi="Times New Roman"/>
        </w:rPr>
        <w:t xml:space="preserve">, </w:t>
      </w:r>
      <w:proofErr w:type="spellStart"/>
      <w:r w:rsidR="00035362">
        <w:rPr>
          <w:rFonts w:ascii="Times New Roman" w:hAnsi="Times New Roman"/>
        </w:rPr>
        <w:t>Wasun</w:t>
      </w:r>
      <w:proofErr w:type="spellEnd"/>
      <w:r w:rsidR="00035362">
        <w:rPr>
          <w:rFonts w:ascii="Times New Roman" w:hAnsi="Times New Roman"/>
        </w:rPr>
        <w:t xml:space="preserve"> Chantratita</w:t>
      </w:r>
      <w:r w:rsidR="00173722">
        <w:rPr>
          <w:rFonts w:ascii="Times New Roman" w:hAnsi="Times New Roman"/>
          <w:vertAlign w:val="superscript"/>
        </w:rPr>
        <w:t>8,9</w:t>
      </w:r>
      <w:r w:rsidR="00035362">
        <w:rPr>
          <w:rFonts w:ascii="Times New Roman" w:hAnsi="Times New Roman"/>
        </w:rPr>
        <w:t xml:space="preserve">, </w:t>
      </w:r>
      <w:r w:rsidR="005808D7">
        <w:rPr>
          <w:rFonts w:ascii="Times New Roman" w:hAnsi="Times New Roman"/>
        </w:rPr>
        <w:t>Barry Goldspiel</w:t>
      </w:r>
      <w:r w:rsidR="005808D7">
        <w:rPr>
          <w:rFonts w:ascii="Times New Roman" w:hAnsi="Times New Roman"/>
          <w:vertAlign w:val="superscript"/>
        </w:rPr>
        <w:t>10</w:t>
      </w:r>
      <w:r w:rsidR="005808D7" w:rsidRPr="005808D7">
        <w:rPr>
          <w:rFonts w:ascii="Times New Roman" w:hAnsi="Times New Roman"/>
        </w:rPr>
        <w:t>,</w:t>
      </w:r>
      <w:r w:rsidR="005808D7">
        <w:rPr>
          <w:rFonts w:ascii="Times New Roman" w:hAnsi="Times New Roman"/>
        </w:rPr>
        <w:t xml:space="preserve"> </w:t>
      </w:r>
      <w:r w:rsidR="00035362">
        <w:rPr>
          <w:rFonts w:ascii="Times New Roman" w:hAnsi="Times New Roman"/>
        </w:rPr>
        <w:t>Yuan-</w:t>
      </w:r>
      <w:proofErr w:type="spellStart"/>
      <w:r w:rsidR="00035362">
        <w:rPr>
          <w:rFonts w:ascii="Times New Roman" w:hAnsi="Times New Roman"/>
        </w:rPr>
        <w:t>Tsong</w:t>
      </w:r>
      <w:proofErr w:type="spellEnd"/>
      <w:r w:rsidR="00035362">
        <w:rPr>
          <w:rFonts w:ascii="Times New Roman" w:hAnsi="Times New Roman"/>
        </w:rPr>
        <w:t xml:space="preserve"> Chen</w:t>
      </w:r>
      <w:r w:rsidR="005808D7">
        <w:rPr>
          <w:rFonts w:ascii="Times New Roman" w:hAnsi="Times New Roman"/>
          <w:vertAlign w:val="superscript"/>
        </w:rPr>
        <w:t>11,12</w:t>
      </w:r>
      <w:r w:rsidR="00035362">
        <w:rPr>
          <w:rFonts w:ascii="Times New Roman" w:hAnsi="Times New Roman"/>
        </w:rPr>
        <w:t xml:space="preserve">, Bruce </w:t>
      </w:r>
      <w:r w:rsidR="002823A9">
        <w:rPr>
          <w:rFonts w:ascii="Times New Roman" w:hAnsi="Times New Roman"/>
        </w:rPr>
        <w:t xml:space="preserve">C. </w:t>
      </w:r>
      <w:r w:rsidR="00035362">
        <w:rPr>
          <w:rFonts w:ascii="Times New Roman" w:hAnsi="Times New Roman"/>
        </w:rPr>
        <w:t>Carleton</w:t>
      </w:r>
      <w:r w:rsidR="00173722">
        <w:rPr>
          <w:rFonts w:ascii="Times New Roman" w:hAnsi="Times New Roman"/>
          <w:vertAlign w:val="superscript"/>
        </w:rPr>
        <w:t>13</w:t>
      </w:r>
      <w:r w:rsidR="00035362">
        <w:rPr>
          <w:rFonts w:ascii="Times New Roman" w:hAnsi="Times New Roman"/>
        </w:rPr>
        <w:t>, Alfred L. George</w:t>
      </w:r>
      <w:r w:rsidR="00373883">
        <w:rPr>
          <w:rFonts w:ascii="Times New Roman" w:hAnsi="Times New Roman"/>
        </w:rPr>
        <w:t>, Jr.</w:t>
      </w:r>
      <w:r w:rsidR="00173722">
        <w:rPr>
          <w:rFonts w:ascii="Times New Roman" w:hAnsi="Times New Roman"/>
          <w:vertAlign w:val="superscript"/>
        </w:rPr>
        <w:t>14</w:t>
      </w:r>
      <w:r w:rsidR="00035362">
        <w:rPr>
          <w:rFonts w:ascii="Times New Roman" w:hAnsi="Times New Roman"/>
        </w:rPr>
        <w:t>, Taisei Mushiroda</w:t>
      </w:r>
      <w:r w:rsidR="00173722">
        <w:rPr>
          <w:rFonts w:ascii="Times New Roman" w:hAnsi="Times New Roman"/>
          <w:vertAlign w:val="superscript"/>
        </w:rPr>
        <w:t>15</w:t>
      </w:r>
      <w:r w:rsidR="00035362">
        <w:rPr>
          <w:rFonts w:ascii="Times New Roman" w:hAnsi="Times New Roman"/>
        </w:rPr>
        <w:t>, Teri Klein</w:t>
      </w:r>
      <w:r w:rsidR="00173722">
        <w:rPr>
          <w:rFonts w:ascii="Times New Roman" w:hAnsi="Times New Roman"/>
          <w:vertAlign w:val="superscript"/>
        </w:rPr>
        <w:t>4</w:t>
      </w:r>
      <w:r w:rsidR="00035362">
        <w:rPr>
          <w:rFonts w:ascii="Times New Roman" w:hAnsi="Times New Roman"/>
        </w:rPr>
        <w:t>, Roseann S. Gammal</w:t>
      </w:r>
      <w:r w:rsidR="00173722">
        <w:rPr>
          <w:rFonts w:ascii="Times New Roman" w:hAnsi="Times New Roman"/>
          <w:vertAlign w:val="superscript"/>
        </w:rPr>
        <w:t>16,17</w:t>
      </w:r>
      <w:r w:rsidR="00035362">
        <w:rPr>
          <w:rFonts w:ascii="Times New Roman" w:hAnsi="Times New Roman"/>
        </w:rPr>
        <w:t xml:space="preserve">, </w:t>
      </w:r>
      <w:proofErr w:type="spellStart"/>
      <w:r>
        <w:rPr>
          <w:rFonts w:ascii="Times New Roman" w:hAnsi="Times New Roman"/>
        </w:rPr>
        <w:t>Munir</w:t>
      </w:r>
      <w:proofErr w:type="spellEnd"/>
      <w:r>
        <w:rPr>
          <w:rFonts w:ascii="Times New Roman" w:hAnsi="Times New Roman"/>
        </w:rPr>
        <w:t xml:space="preserve"> Pirmohamed</w:t>
      </w:r>
      <w:r w:rsidR="000E23FE" w:rsidRPr="000E23FE">
        <w:rPr>
          <w:rFonts w:ascii="Times New Roman" w:hAnsi="Times New Roman"/>
          <w:vertAlign w:val="superscript"/>
        </w:rPr>
        <w:t>1</w:t>
      </w:r>
      <w:r w:rsidR="00173722">
        <w:rPr>
          <w:rFonts w:ascii="Times New Roman" w:hAnsi="Times New Roman"/>
          <w:vertAlign w:val="superscript"/>
        </w:rPr>
        <w:t>8</w:t>
      </w:r>
    </w:p>
    <w:p w14:paraId="4A7EB59C" w14:textId="77777777" w:rsidR="0057468F" w:rsidRDefault="0057468F" w:rsidP="00026CE6">
      <w:pPr>
        <w:rPr>
          <w:rFonts w:ascii="Times New Roman" w:hAnsi="Times New Roman"/>
          <w:vertAlign w:val="superscript"/>
        </w:rPr>
      </w:pPr>
    </w:p>
    <w:p w14:paraId="1F347CE3" w14:textId="77777777" w:rsidR="0057468F" w:rsidRDefault="0057468F" w:rsidP="00026CE6">
      <w:pPr>
        <w:rPr>
          <w:rFonts w:ascii="Times New Roman" w:hAnsi="Times New Roman"/>
          <w:vertAlign w:val="superscript"/>
        </w:rPr>
      </w:pPr>
    </w:p>
    <w:p w14:paraId="2F00DA25" w14:textId="53C1AD0B" w:rsidR="005A6157" w:rsidRDefault="000B404F" w:rsidP="008E2FE3">
      <w:pPr>
        <w:outlineLvl w:val="0"/>
        <w:rPr>
          <w:rFonts w:ascii="Times New Roman" w:hAnsi="Times New Roman"/>
        </w:rPr>
      </w:pPr>
      <w:r>
        <w:rPr>
          <w:rFonts w:ascii="Times New Roman" w:hAnsi="Times New Roman"/>
          <w:vertAlign w:val="superscript"/>
        </w:rPr>
        <w:t>1</w:t>
      </w:r>
      <w:r w:rsidR="005D4A86">
        <w:rPr>
          <w:rFonts w:ascii="Times New Roman" w:hAnsi="Times New Roman"/>
          <w:vertAlign w:val="superscript"/>
        </w:rPr>
        <w:t xml:space="preserve"> </w:t>
      </w:r>
      <w:r>
        <w:rPr>
          <w:rFonts w:ascii="Times New Roman" w:hAnsi="Times New Roman"/>
        </w:rPr>
        <w:t>Vanderbilt University</w:t>
      </w:r>
      <w:r w:rsidR="005A6157">
        <w:rPr>
          <w:rFonts w:ascii="Times New Roman" w:hAnsi="Times New Roman"/>
        </w:rPr>
        <w:t xml:space="preserve"> Medical Center, Nashville, TN, USA</w:t>
      </w:r>
    </w:p>
    <w:p w14:paraId="4BFE2CB5" w14:textId="35D8A86A" w:rsidR="005A6157" w:rsidRDefault="005A6157" w:rsidP="00026CE6">
      <w:pPr>
        <w:rPr>
          <w:rFonts w:ascii="Times New Roman" w:hAnsi="Times New Roman"/>
        </w:rPr>
      </w:pPr>
      <w:r w:rsidRPr="005A6157">
        <w:rPr>
          <w:rFonts w:ascii="Times New Roman" w:hAnsi="Times New Roman"/>
          <w:vertAlign w:val="superscript"/>
        </w:rPr>
        <w:t>2</w:t>
      </w:r>
      <w:r w:rsidR="005D4A86">
        <w:rPr>
          <w:rFonts w:ascii="Times New Roman" w:hAnsi="Times New Roman"/>
          <w:vertAlign w:val="superscript"/>
        </w:rPr>
        <w:t xml:space="preserve"> </w:t>
      </w:r>
      <w:r>
        <w:rPr>
          <w:rFonts w:ascii="Times New Roman" w:hAnsi="Times New Roman"/>
        </w:rPr>
        <w:t>D</w:t>
      </w:r>
      <w:r w:rsidR="00D42AB9">
        <w:rPr>
          <w:rFonts w:ascii="Times New Roman" w:hAnsi="Times New Roman"/>
        </w:rPr>
        <w:t xml:space="preserve">ivision of Pharmacogenomics and Personalized Medicine, Department of Pathology, Faculty of Medicine </w:t>
      </w:r>
      <w:proofErr w:type="spellStart"/>
      <w:r w:rsidR="00D42AB9">
        <w:rPr>
          <w:rFonts w:ascii="Times New Roman" w:hAnsi="Times New Roman"/>
        </w:rPr>
        <w:t>Ramathibodi</w:t>
      </w:r>
      <w:proofErr w:type="spellEnd"/>
      <w:r w:rsidR="00D42AB9">
        <w:rPr>
          <w:rFonts w:ascii="Times New Roman" w:hAnsi="Times New Roman"/>
        </w:rPr>
        <w:t xml:space="preserve"> Hospital, </w:t>
      </w:r>
      <w:proofErr w:type="spellStart"/>
      <w:r w:rsidR="00D42AB9">
        <w:rPr>
          <w:rFonts w:ascii="Times New Roman" w:hAnsi="Times New Roman"/>
        </w:rPr>
        <w:t>Mahidol</w:t>
      </w:r>
      <w:proofErr w:type="spellEnd"/>
      <w:r w:rsidR="00D42AB9">
        <w:rPr>
          <w:rFonts w:ascii="Times New Roman" w:hAnsi="Times New Roman"/>
        </w:rPr>
        <w:t xml:space="preserve"> University, Bangkok, Thailand</w:t>
      </w:r>
    </w:p>
    <w:p w14:paraId="08FB1BE6" w14:textId="04EE3A8A" w:rsidR="00D42AB9" w:rsidRPr="00D42AB9" w:rsidRDefault="00D42AB9" w:rsidP="00026CE6">
      <w:pPr>
        <w:rPr>
          <w:rFonts w:ascii="Times New Roman" w:hAnsi="Times New Roman"/>
        </w:rPr>
      </w:pPr>
      <w:r>
        <w:rPr>
          <w:rFonts w:ascii="Times New Roman" w:hAnsi="Times New Roman"/>
          <w:vertAlign w:val="superscript"/>
        </w:rPr>
        <w:t xml:space="preserve">3 </w:t>
      </w:r>
      <w:r>
        <w:rPr>
          <w:rFonts w:ascii="Times New Roman" w:hAnsi="Times New Roman"/>
        </w:rPr>
        <w:t xml:space="preserve">Laboratory for Pharmacogenomics, </w:t>
      </w:r>
      <w:proofErr w:type="spellStart"/>
      <w:r>
        <w:rPr>
          <w:rFonts w:ascii="Times New Roman" w:hAnsi="Times New Roman"/>
        </w:rPr>
        <w:t>Somdech</w:t>
      </w:r>
      <w:proofErr w:type="spellEnd"/>
      <w:r>
        <w:rPr>
          <w:rFonts w:ascii="Times New Roman" w:hAnsi="Times New Roman"/>
        </w:rPr>
        <w:t xml:space="preserve"> </w:t>
      </w:r>
      <w:proofErr w:type="spellStart"/>
      <w:r>
        <w:rPr>
          <w:rFonts w:ascii="Times New Roman" w:hAnsi="Times New Roman"/>
        </w:rPr>
        <w:t>Phra</w:t>
      </w:r>
      <w:proofErr w:type="spellEnd"/>
      <w:r>
        <w:rPr>
          <w:rFonts w:ascii="Times New Roman" w:hAnsi="Times New Roman"/>
        </w:rPr>
        <w:t xml:space="preserve"> </w:t>
      </w:r>
      <w:proofErr w:type="spellStart"/>
      <w:r>
        <w:rPr>
          <w:rFonts w:ascii="Times New Roman" w:hAnsi="Times New Roman"/>
        </w:rPr>
        <w:t>Debaratana</w:t>
      </w:r>
      <w:proofErr w:type="spellEnd"/>
      <w:r>
        <w:rPr>
          <w:rFonts w:ascii="Times New Roman" w:hAnsi="Times New Roman"/>
        </w:rPr>
        <w:t xml:space="preserve"> Medical Center, Faculty of Medicine </w:t>
      </w:r>
      <w:proofErr w:type="spellStart"/>
      <w:r>
        <w:rPr>
          <w:rFonts w:ascii="Times New Roman" w:hAnsi="Times New Roman"/>
        </w:rPr>
        <w:t>Ramathibodi</w:t>
      </w:r>
      <w:proofErr w:type="spellEnd"/>
      <w:r>
        <w:rPr>
          <w:rFonts w:ascii="Times New Roman" w:hAnsi="Times New Roman"/>
        </w:rPr>
        <w:t xml:space="preserve"> Hospital, Bangkok, Thailand</w:t>
      </w:r>
    </w:p>
    <w:p w14:paraId="075A4599" w14:textId="211FF3E6" w:rsidR="00173722" w:rsidRPr="00173722" w:rsidRDefault="00173722" w:rsidP="00026CE6">
      <w:pPr>
        <w:rPr>
          <w:rFonts w:ascii="Times New Roman" w:hAnsi="Times New Roman"/>
        </w:rPr>
      </w:pPr>
      <w:r>
        <w:rPr>
          <w:rFonts w:ascii="Times New Roman" w:hAnsi="Times New Roman"/>
          <w:vertAlign w:val="superscript"/>
        </w:rPr>
        <w:t>4</w:t>
      </w:r>
      <w:r w:rsidRPr="00173722">
        <w:rPr>
          <w:rFonts w:ascii="Times New Roman" w:hAnsi="Times New Roman"/>
        </w:rPr>
        <w:t xml:space="preserve"> </w:t>
      </w:r>
      <w:r>
        <w:rPr>
          <w:rFonts w:ascii="Times New Roman" w:hAnsi="Times New Roman"/>
        </w:rPr>
        <w:t xml:space="preserve">Department of </w:t>
      </w:r>
      <w:r w:rsidR="00342F77">
        <w:rPr>
          <w:rFonts w:ascii="Times New Roman" w:hAnsi="Times New Roman"/>
        </w:rPr>
        <w:t>Biomedical Data Science</w:t>
      </w:r>
      <w:r>
        <w:rPr>
          <w:rFonts w:ascii="Times New Roman" w:hAnsi="Times New Roman"/>
        </w:rPr>
        <w:t>, Stanford University, Stanford, CA, USA</w:t>
      </w:r>
    </w:p>
    <w:p w14:paraId="2E5EAC3D" w14:textId="50B41399" w:rsidR="003B0BA7" w:rsidRDefault="00173722" w:rsidP="00026CE6">
      <w:pPr>
        <w:rPr>
          <w:rFonts w:ascii="Times New Roman" w:hAnsi="Times New Roman"/>
        </w:rPr>
      </w:pPr>
      <w:r>
        <w:rPr>
          <w:rFonts w:ascii="Times New Roman" w:hAnsi="Times New Roman"/>
          <w:vertAlign w:val="superscript"/>
        </w:rPr>
        <w:t>5</w:t>
      </w:r>
      <w:r w:rsidR="005D4A86">
        <w:rPr>
          <w:rFonts w:ascii="Times New Roman" w:hAnsi="Times New Roman"/>
          <w:vertAlign w:val="superscript"/>
        </w:rPr>
        <w:t xml:space="preserve"> </w:t>
      </w:r>
      <w:r w:rsidR="003B0BA7">
        <w:rPr>
          <w:rFonts w:ascii="Times New Roman" w:hAnsi="Times New Roman"/>
        </w:rPr>
        <w:t>C</w:t>
      </w:r>
      <w:r w:rsidR="006C7E14">
        <w:rPr>
          <w:rFonts w:ascii="Times New Roman" w:hAnsi="Times New Roman"/>
        </w:rPr>
        <w:t>ampbell Family Mental Health Research Institute, C</w:t>
      </w:r>
      <w:r w:rsidR="003B0BA7">
        <w:rPr>
          <w:rFonts w:ascii="Times New Roman" w:hAnsi="Times New Roman"/>
        </w:rPr>
        <w:t>entre for Addiction and Mental Health, Toronto, O</w:t>
      </w:r>
      <w:r w:rsidR="006C7E14">
        <w:rPr>
          <w:rFonts w:ascii="Times New Roman" w:hAnsi="Times New Roman"/>
        </w:rPr>
        <w:t>N</w:t>
      </w:r>
      <w:r w:rsidR="003B0BA7">
        <w:rPr>
          <w:rFonts w:ascii="Times New Roman" w:hAnsi="Times New Roman"/>
        </w:rPr>
        <w:t xml:space="preserve">, Canada </w:t>
      </w:r>
    </w:p>
    <w:p w14:paraId="7E787404" w14:textId="46CD6BD7" w:rsidR="003B0BA7" w:rsidRDefault="00173722" w:rsidP="008E2FE3">
      <w:pPr>
        <w:outlineLvl w:val="0"/>
        <w:rPr>
          <w:rFonts w:ascii="Times New Roman" w:hAnsi="Times New Roman"/>
        </w:rPr>
      </w:pPr>
      <w:r>
        <w:rPr>
          <w:rFonts w:ascii="Times New Roman" w:hAnsi="Times New Roman"/>
          <w:vertAlign w:val="superscript"/>
        </w:rPr>
        <w:t>6</w:t>
      </w:r>
      <w:r w:rsidR="005D4A86">
        <w:rPr>
          <w:rFonts w:ascii="Times New Roman" w:hAnsi="Times New Roman"/>
          <w:vertAlign w:val="superscript"/>
        </w:rPr>
        <w:t xml:space="preserve"> </w:t>
      </w:r>
      <w:r w:rsidR="003B0BA7">
        <w:rPr>
          <w:rFonts w:ascii="Times New Roman" w:hAnsi="Times New Roman"/>
        </w:rPr>
        <w:t xml:space="preserve">Department of Psychiatry, University of Toronto, </w:t>
      </w:r>
      <w:r w:rsidR="006C7E14">
        <w:rPr>
          <w:rFonts w:ascii="Times New Roman" w:hAnsi="Times New Roman"/>
        </w:rPr>
        <w:t>Toronto, ON</w:t>
      </w:r>
      <w:r w:rsidR="003B0BA7">
        <w:rPr>
          <w:rFonts w:ascii="Times New Roman" w:hAnsi="Times New Roman"/>
        </w:rPr>
        <w:t xml:space="preserve">, Canada </w:t>
      </w:r>
    </w:p>
    <w:p w14:paraId="06A9C47E" w14:textId="409D573B" w:rsidR="000B404F" w:rsidRDefault="00173722" w:rsidP="00026CE6">
      <w:pPr>
        <w:rPr>
          <w:rFonts w:ascii="Times New Roman" w:hAnsi="Times New Roman"/>
        </w:rPr>
      </w:pPr>
      <w:r>
        <w:rPr>
          <w:rFonts w:ascii="Times New Roman" w:hAnsi="Times New Roman"/>
          <w:vertAlign w:val="superscript"/>
        </w:rPr>
        <w:t>7</w:t>
      </w:r>
      <w:r w:rsidR="005D4A86">
        <w:rPr>
          <w:rFonts w:ascii="Times New Roman" w:hAnsi="Times New Roman"/>
          <w:vertAlign w:val="superscript"/>
        </w:rPr>
        <w:t xml:space="preserve"> </w:t>
      </w:r>
      <w:r w:rsidR="006C7E14">
        <w:rPr>
          <w:rFonts w:ascii="Times New Roman" w:hAnsi="Times New Roman"/>
        </w:rPr>
        <w:t xml:space="preserve">Center for Molecular Medicine, </w:t>
      </w:r>
      <w:proofErr w:type="spellStart"/>
      <w:r w:rsidR="006C7E14">
        <w:rPr>
          <w:rFonts w:ascii="Times New Roman" w:hAnsi="Times New Roman"/>
        </w:rPr>
        <w:t>NorthShore</w:t>
      </w:r>
      <w:proofErr w:type="spellEnd"/>
      <w:r w:rsidR="006C7E14">
        <w:rPr>
          <w:rFonts w:ascii="Times New Roman" w:hAnsi="Times New Roman"/>
        </w:rPr>
        <w:t xml:space="preserve"> University </w:t>
      </w:r>
      <w:proofErr w:type="spellStart"/>
      <w:r w:rsidR="006C7E14">
        <w:rPr>
          <w:rFonts w:ascii="Times New Roman" w:hAnsi="Times New Roman"/>
        </w:rPr>
        <w:t>HealthSystem</w:t>
      </w:r>
      <w:proofErr w:type="spellEnd"/>
      <w:r w:rsidR="006C7E14">
        <w:rPr>
          <w:rFonts w:ascii="Times New Roman" w:hAnsi="Times New Roman"/>
        </w:rPr>
        <w:t xml:space="preserve">, Evanston, IL, USA </w:t>
      </w:r>
    </w:p>
    <w:p w14:paraId="5B8A945F" w14:textId="7861C6D5" w:rsidR="003E4DF6" w:rsidRDefault="00173722" w:rsidP="00026CE6">
      <w:pPr>
        <w:rPr>
          <w:rFonts w:ascii="Times New Roman" w:hAnsi="Times New Roman"/>
        </w:rPr>
      </w:pPr>
      <w:r>
        <w:rPr>
          <w:rFonts w:ascii="Times New Roman" w:hAnsi="Times New Roman"/>
          <w:vertAlign w:val="superscript"/>
        </w:rPr>
        <w:t>8</w:t>
      </w:r>
      <w:r w:rsidR="005D4A86">
        <w:rPr>
          <w:rFonts w:ascii="Times New Roman" w:hAnsi="Times New Roman"/>
          <w:vertAlign w:val="superscript"/>
        </w:rPr>
        <w:t xml:space="preserve"> </w:t>
      </w:r>
      <w:r w:rsidR="003E4DF6">
        <w:rPr>
          <w:rFonts w:ascii="Times New Roman" w:hAnsi="Times New Roman"/>
        </w:rPr>
        <w:t xml:space="preserve">Virology Laboratory, Department of Pathology, Faculty of Medicine </w:t>
      </w:r>
      <w:proofErr w:type="spellStart"/>
      <w:r w:rsidR="003E4DF6">
        <w:rPr>
          <w:rFonts w:ascii="Times New Roman" w:hAnsi="Times New Roman"/>
        </w:rPr>
        <w:t>Ramathibodi</w:t>
      </w:r>
      <w:proofErr w:type="spellEnd"/>
      <w:r w:rsidR="003E4DF6">
        <w:rPr>
          <w:rFonts w:ascii="Times New Roman" w:hAnsi="Times New Roman"/>
        </w:rPr>
        <w:t xml:space="preserve"> Hospital, </w:t>
      </w:r>
      <w:proofErr w:type="spellStart"/>
      <w:r w:rsidR="003E4DF6">
        <w:rPr>
          <w:rFonts w:ascii="Times New Roman" w:hAnsi="Times New Roman"/>
        </w:rPr>
        <w:t>Mahidol</w:t>
      </w:r>
      <w:proofErr w:type="spellEnd"/>
      <w:r w:rsidR="003E4DF6">
        <w:rPr>
          <w:rFonts w:ascii="Times New Roman" w:hAnsi="Times New Roman"/>
        </w:rPr>
        <w:t xml:space="preserve"> University, Bangkok, Thailand</w:t>
      </w:r>
    </w:p>
    <w:p w14:paraId="05403A51" w14:textId="10189F9C" w:rsidR="00D42AB9" w:rsidRDefault="00173722" w:rsidP="00026CE6">
      <w:pPr>
        <w:rPr>
          <w:rFonts w:ascii="Times New Roman" w:hAnsi="Times New Roman"/>
        </w:rPr>
      </w:pPr>
      <w:r>
        <w:rPr>
          <w:rFonts w:ascii="Times New Roman" w:hAnsi="Times New Roman"/>
          <w:vertAlign w:val="superscript"/>
        </w:rPr>
        <w:t>9</w:t>
      </w:r>
      <w:r w:rsidR="005D4A86">
        <w:rPr>
          <w:rFonts w:ascii="Times New Roman" w:hAnsi="Times New Roman"/>
          <w:vertAlign w:val="superscript"/>
        </w:rPr>
        <w:t xml:space="preserve"> </w:t>
      </w:r>
      <w:r w:rsidR="003E4DF6">
        <w:rPr>
          <w:rFonts w:ascii="Times New Roman" w:hAnsi="Times New Roman"/>
        </w:rPr>
        <w:t xml:space="preserve">Center for Medical Genomics, </w:t>
      </w:r>
      <w:proofErr w:type="spellStart"/>
      <w:r w:rsidR="003E4DF6">
        <w:rPr>
          <w:rFonts w:ascii="Times New Roman" w:hAnsi="Times New Roman"/>
        </w:rPr>
        <w:t>Ramathibodi</w:t>
      </w:r>
      <w:proofErr w:type="spellEnd"/>
      <w:r w:rsidR="003E4DF6">
        <w:rPr>
          <w:rFonts w:ascii="Times New Roman" w:hAnsi="Times New Roman"/>
        </w:rPr>
        <w:t xml:space="preserve"> Hospital, </w:t>
      </w:r>
      <w:proofErr w:type="spellStart"/>
      <w:r w:rsidR="003E4DF6">
        <w:rPr>
          <w:rFonts w:ascii="Times New Roman" w:hAnsi="Times New Roman"/>
        </w:rPr>
        <w:t>Mahidol</w:t>
      </w:r>
      <w:proofErr w:type="spellEnd"/>
      <w:r w:rsidR="003E4DF6">
        <w:rPr>
          <w:rFonts w:ascii="Times New Roman" w:hAnsi="Times New Roman"/>
        </w:rPr>
        <w:t xml:space="preserve"> University, Bangkok, Thailand</w:t>
      </w:r>
    </w:p>
    <w:p w14:paraId="5401C481" w14:textId="7E94C98A" w:rsidR="005808D7" w:rsidRDefault="005808D7" w:rsidP="00026CE6">
      <w:pPr>
        <w:rPr>
          <w:rFonts w:ascii="Times New Roman" w:hAnsi="Times New Roman"/>
        </w:rPr>
      </w:pPr>
      <w:r>
        <w:rPr>
          <w:rFonts w:ascii="Times New Roman" w:hAnsi="Times New Roman"/>
          <w:vertAlign w:val="superscript"/>
        </w:rPr>
        <w:t xml:space="preserve">10 </w:t>
      </w:r>
      <w:r>
        <w:rPr>
          <w:rFonts w:ascii="Times New Roman" w:hAnsi="Times New Roman"/>
        </w:rPr>
        <w:t>Pharmacy Department, National Institutes of Health Clinical Center, Bethesda, MD, USA</w:t>
      </w:r>
    </w:p>
    <w:p w14:paraId="4EFE8893" w14:textId="29D0AB70" w:rsidR="00C77376" w:rsidRDefault="005808D7" w:rsidP="008E2FE3">
      <w:pPr>
        <w:outlineLvl w:val="0"/>
        <w:rPr>
          <w:rFonts w:ascii="Times New Roman" w:hAnsi="Times New Roman"/>
        </w:rPr>
      </w:pPr>
      <w:r>
        <w:rPr>
          <w:rFonts w:ascii="Times New Roman" w:hAnsi="Times New Roman"/>
          <w:vertAlign w:val="superscript"/>
        </w:rPr>
        <w:t>11</w:t>
      </w:r>
      <w:r w:rsidR="005D4A86">
        <w:rPr>
          <w:rFonts w:ascii="Times New Roman" w:hAnsi="Times New Roman"/>
          <w:vertAlign w:val="superscript"/>
        </w:rPr>
        <w:t xml:space="preserve"> </w:t>
      </w:r>
      <w:r w:rsidR="00C77376">
        <w:rPr>
          <w:rFonts w:ascii="Times New Roman" w:hAnsi="Times New Roman"/>
        </w:rPr>
        <w:t xml:space="preserve">Institute of Biomedical Sciences, Academia </w:t>
      </w:r>
      <w:proofErr w:type="spellStart"/>
      <w:r w:rsidR="00C77376">
        <w:rPr>
          <w:rFonts w:ascii="Times New Roman" w:hAnsi="Times New Roman"/>
        </w:rPr>
        <w:t>Sinica</w:t>
      </w:r>
      <w:proofErr w:type="spellEnd"/>
      <w:r w:rsidR="00C77376">
        <w:rPr>
          <w:rFonts w:ascii="Times New Roman" w:hAnsi="Times New Roman"/>
        </w:rPr>
        <w:t>, Taipei, Taiwan</w:t>
      </w:r>
    </w:p>
    <w:p w14:paraId="7F8BF9BD" w14:textId="4FB07020" w:rsidR="006C7E14" w:rsidRDefault="005808D7" w:rsidP="00026CE6">
      <w:pPr>
        <w:rPr>
          <w:rFonts w:ascii="Times New Roman" w:hAnsi="Times New Roman"/>
        </w:rPr>
      </w:pPr>
      <w:r>
        <w:rPr>
          <w:rFonts w:ascii="Times New Roman" w:hAnsi="Times New Roman"/>
          <w:vertAlign w:val="superscript"/>
        </w:rPr>
        <w:t>12</w:t>
      </w:r>
      <w:r w:rsidR="005D4A86">
        <w:rPr>
          <w:rFonts w:ascii="Times New Roman" w:hAnsi="Times New Roman"/>
          <w:vertAlign w:val="superscript"/>
        </w:rPr>
        <w:t xml:space="preserve"> </w:t>
      </w:r>
      <w:r w:rsidR="00C77376">
        <w:rPr>
          <w:rFonts w:ascii="Times New Roman" w:hAnsi="Times New Roman"/>
        </w:rPr>
        <w:t>Department of Pediatrics, Duke University Medical Center, Durham, NC, USA</w:t>
      </w:r>
    </w:p>
    <w:p w14:paraId="4155B128" w14:textId="3A0A34BD" w:rsidR="003E4DF6" w:rsidRPr="003E4DF6" w:rsidRDefault="00173722" w:rsidP="00026CE6">
      <w:pPr>
        <w:rPr>
          <w:rFonts w:ascii="Times New Roman" w:hAnsi="Times New Roman"/>
        </w:rPr>
      </w:pPr>
      <w:r>
        <w:rPr>
          <w:rFonts w:ascii="Times New Roman" w:hAnsi="Times New Roman"/>
          <w:vertAlign w:val="superscript"/>
        </w:rPr>
        <w:t>13</w:t>
      </w:r>
      <w:r w:rsidR="005D4A86">
        <w:rPr>
          <w:rFonts w:ascii="Times New Roman" w:hAnsi="Times New Roman"/>
          <w:vertAlign w:val="superscript"/>
        </w:rPr>
        <w:t xml:space="preserve"> </w:t>
      </w:r>
      <w:r w:rsidR="003E4DF6">
        <w:rPr>
          <w:rFonts w:ascii="Times New Roman" w:hAnsi="Times New Roman"/>
        </w:rPr>
        <w:t xml:space="preserve">Division of Translational Therapeutics, Department of Pediatrics, </w:t>
      </w:r>
      <w:r w:rsidR="00B914C4">
        <w:rPr>
          <w:rFonts w:ascii="Times New Roman" w:hAnsi="Times New Roman"/>
        </w:rPr>
        <w:t xml:space="preserve">Faculty of Medicine, </w:t>
      </w:r>
      <w:r w:rsidR="003E4DF6">
        <w:rPr>
          <w:rFonts w:ascii="Times New Roman" w:hAnsi="Times New Roman"/>
        </w:rPr>
        <w:t xml:space="preserve">University of British Columbia, </w:t>
      </w:r>
      <w:r w:rsidR="00B914C4">
        <w:rPr>
          <w:rFonts w:ascii="Times New Roman" w:hAnsi="Times New Roman"/>
        </w:rPr>
        <w:t xml:space="preserve">and BC Children’s Hospital Research Institute, Vancouver, </w:t>
      </w:r>
      <w:r w:rsidR="003E4DF6">
        <w:rPr>
          <w:rFonts w:ascii="Times New Roman" w:hAnsi="Times New Roman"/>
        </w:rPr>
        <w:t xml:space="preserve">BC, Canada </w:t>
      </w:r>
    </w:p>
    <w:p w14:paraId="270A5F1E" w14:textId="00CD737B" w:rsidR="00373883" w:rsidRDefault="00173722" w:rsidP="00026CE6">
      <w:pPr>
        <w:rPr>
          <w:rFonts w:ascii="Times New Roman" w:hAnsi="Times New Roman"/>
        </w:rPr>
      </w:pPr>
      <w:r>
        <w:rPr>
          <w:rFonts w:ascii="Times New Roman" w:hAnsi="Times New Roman"/>
          <w:vertAlign w:val="superscript"/>
        </w:rPr>
        <w:t>14</w:t>
      </w:r>
      <w:r w:rsidR="005D4A86">
        <w:rPr>
          <w:rFonts w:ascii="Times New Roman" w:hAnsi="Times New Roman"/>
          <w:vertAlign w:val="superscript"/>
        </w:rPr>
        <w:t xml:space="preserve"> </w:t>
      </w:r>
      <w:r w:rsidR="00373883">
        <w:rPr>
          <w:rFonts w:ascii="Times New Roman" w:hAnsi="Times New Roman"/>
        </w:rPr>
        <w:t xml:space="preserve">Department of Pharmacology, Northwestern University Feinberg School of Medicine, Chicago, IL, USA </w:t>
      </w:r>
    </w:p>
    <w:p w14:paraId="273CC8DD" w14:textId="2ED010A6" w:rsidR="000E23FE" w:rsidRDefault="002A1F89" w:rsidP="00026CE6">
      <w:pPr>
        <w:rPr>
          <w:rFonts w:ascii="Times New Roman" w:hAnsi="Times New Roman"/>
        </w:rPr>
      </w:pPr>
      <w:r w:rsidRPr="002A1F89">
        <w:rPr>
          <w:rFonts w:ascii="Times New Roman" w:hAnsi="Times New Roman"/>
          <w:vertAlign w:val="superscript"/>
        </w:rPr>
        <w:t>1</w:t>
      </w:r>
      <w:r w:rsidR="00173722">
        <w:rPr>
          <w:rFonts w:ascii="Times New Roman" w:hAnsi="Times New Roman"/>
          <w:vertAlign w:val="superscript"/>
        </w:rPr>
        <w:t>5</w:t>
      </w:r>
      <w:r w:rsidR="005D4A86">
        <w:rPr>
          <w:rFonts w:ascii="Times New Roman" w:hAnsi="Times New Roman"/>
          <w:vertAlign w:val="superscript"/>
        </w:rPr>
        <w:t xml:space="preserve"> </w:t>
      </w:r>
      <w:r>
        <w:rPr>
          <w:rFonts w:ascii="Times New Roman" w:hAnsi="Times New Roman"/>
        </w:rPr>
        <w:t xml:space="preserve">Laboratory for Pharmacogenomics, </w:t>
      </w:r>
      <w:r w:rsidRPr="002A1F89">
        <w:rPr>
          <w:rFonts w:ascii="Times New Roman" w:hAnsi="Times New Roman"/>
        </w:rPr>
        <w:t>RIKEN</w:t>
      </w:r>
      <w:r>
        <w:rPr>
          <w:rFonts w:ascii="Times New Roman" w:hAnsi="Times New Roman"/>
        </w:rPr>
        <w:t xml:space="preserve"> Center for Integrative M</w:t>
      </w:r>
      <w:r w:rsidR="00173722">
        <w:rPr>
          <w:rFonts w:ascii="Times New Roman" w:hAnsi="Times New Roman"/>
        </w:rPr>
        <w:t>edical Science, Yokohama, Japan</w:t>
      </w:r>
    </w:p>
    <w:p w14:paraId="364D7D02" w14:textId="257BFB7B" w:rsidR="000E23FE" w:rsidRDefault="000E23FE" w:rsidP="008E2FE3">
      <w:pPr>
        <w:outlineLvl w:val="0"/>
        <w:rPr>
          <w:rFonts w:ascii="Times New Roman" w:hAnsi="Times New Roman"/>
        </w:rPr>
      </w:pPr>
      <w:r>
        <w:rPr>
          <w:rFonts w:ascii="Times New Roman" w:hAnsi="Times New Roman"/>
          <w:vertAlign w:val="superscript"/>
        </w:rPr>
        <w:t>16</w:t>
      </w:r>
      <w:r w:rsidR="005D4A86">
        <w:rPr>
          <w:rFonts w:ascii="Times New Roman" w:hAnsi="Times New Roman"/>
          <w:vertAlign w:val="superscript"/>
        </w:rPr>
        <w:t xml:space="preserve"> </w:t>
      </w:r>
      <w:r>
        <w:rPr>
          <w:rFonts w:ascii="Times New Roman" w:hAnsi="Times New Roman"/>
        </w:rPr>
        <w:t>Department of Pharmacy Practice, MCPHS University, Boston, MA, USA</w:t>
      </w:r>
    </w:p>
    <w:p w14:paraId="55C18872" w14:textId="3D9C0516" w:rsidR="000E23FE" w:rsidRDefault="000E23FE" w:rsidP="00026CE6">
      <w:pPr>
        <w:rPr>
          <w:rFonts w:ascii="Times New Roman" w:hAnsi="Times New Roman"/>
        </w:rPr>
      </w:pPr>
      <w:r>
        <w:rPr>
          <w:rFonts w:ascii="Times New Roman" w:hAnsi="Times New Roman"/>
          <w:vertAlign w:val="superscript"/>
        </w:rPr>
        <w:t>17</w:t>
      </w:r>
      <w:r w:rsidR="005D4A86">
        <w:rPr>
          <w:rFonts w:ascii="Times New Roman" w:hAnsi="Times New Roman"/>
          <w:vertAlign w:val="superscript"/>
        </w:rPr>
        <w:t xml:space="preserve"> </w:t>
      </w:r>
      <w:r>
        <w:rPr>
          <w:rFonts w:ascii="Times New Roman" w:hAnsi="Times New Roman"/>
        </w:rPr>
        <w:t>Department of Pharmaceutical Sciences, St. Jude Children’s Research Hospital, Memphis, TN, USA</w:t>
      </w:r>
    </w:p>
    <w:p w14:paraId="1009FE92" w14:textId="7492C4FD" w:rsidR="005D4A86" w:rsidRPr="005D4A86" w:rsidRDefault="005D4A86" w:rsidP="00026CE6">
      <w:pPr>
        <w:rPr>
          <w:rFonts w:ascii="Times New Roman" w:hAnsi="Times New Roman"/>
        </w:rPr>
      </w:pPr>
      <w:r w:rsidRPr="005D4A86">
        <w:rPr>
          <w:rFonts w:ascii="Times New Roman" w:hAnsi="Times New Roman"/>
          <w:vertAlign w:val="superscript"/>
        </w:rPr>
        <w:t>18</w:t>
      </w:r>
      <w:r>
        <w:rPr>
          <w:rFonts w:ascii="Times New Roman" w:hAnsi="Times New Roman"/>
          <w:vertAlign w:val="superscript"/>
        </w:rPr>
        <w:t xml:space="preserve"> </w:t>
      </w:r>
      <w:r>
        <w:rPr>
          <w:rFonts w:ascii="Times New Roman" w:hAnsi="Times New Roman"/>
        </w:rPr>
        <w:t>Department of Pharmacology, University of Liverpool, Liverpool, UK</w:t>
      </w:r>
    </w:p>
    <w:p w14:paraId="0F6EDE63" w14:textId="77777777" w:rsidR="002A6CB8" w:rsidRDefault="002A6CB8" w:rsidP="00026CE6">
      <w:pPr>
        <w:spacing w:line="480" w:lineRule="auto"/>
        <w:rPr>
          <w:rFonts w:ascii="Times New Roman" w:hAnsi="Times New Roman"/>
          <w:b/>
        </w:rPr>
      </w:pPr>
    </w:p>
    <w:p w14:paraId="2B56465F" w14:textId="77777777" w:rsidR="002A6CB8" w:rsidRDefault="002A6CB8" w:rsidP="00026CE6">
      <w:pPr>
        <w:spacing w:line="480" w:lineRule="auto"/>
        <w:rPr>
          <w:rFonts w:ascii="Times New Roman" w:hAnsi="Times New Roman"/>
          <w:b/>
        </w:rPr>
      </w:pPr>
    </w:p>
    <w:p w14:paraId="67FFCC23" w14:textId="77777777" w:rsidR="002A6CB8" w:rsidRDefault="002A6CB8" w:rsidP="00026CE6">
      <w:pPr>
        <w:spacing w:line="480" w:lineRule="auto"/>
        <w:rPr>
          <w:rFonts w:ascii="Times New Roman" w:hAnsi="Times New Roman"/>
          <w:b/>
        </w:rPr>
      </w:pPr>
    </w:p>
    <w:p w14:paraId="2211636C" w14:textId="77777777" w:rsidR="008F1453" w:rsidRPr="00882CAA" w:rsidRDefault="008F1453" w:rsidP="008E2FE3">
      <w:pPr>
        <w:spacing w:line="480" w:lineRule="auto"/>
        <w:outlineLvl w:val="0"/>
        <w:rPr>
          <w:rFonts w:ascii="Times New Roman" w:hAnsi="Times New Roman"/>
          <w:b/>
        </w:rPr>
      </w:pPr>
      <w:r w:rsidRPr="00882CAA">
        <w:rPr>
          <w:rFonts w:ascii="Times New Roman" w:hAnsi="Times New Roman"/>
          <w:b/>
        </w:rPr>
        <w:lastRenderedPageBreak/>
        <w:t>Corresponding Author:</w:t>
      </w:r>
    </w:p>
    <w:p w14:paraId="101FE2EE" w14:textId="29F737D1" w:rsidR="008F1453" w:rsidRPr="00A8265B" w:rsidRDefault="006B6776" w:rsidP="00026CE6">
      <w:pPr>
        <w:rPr>
          <w:rFonts w:ascii="Times New Roman" w:hAnsi="Times New Roman"/>
        </w:rPr>
      </w:pPr>
      <w:proofErr w:type="spellStart"/>
      <w:r w:rsidRPr="00A8265B">
        <w:rPr>
          <w:rFonts w:ascii="Times New Roman" w:hAnsi="Times New Roman"/>
        </w:rPr>
        <w:t>Munir</w:t>
      </w:r>
      <w:proofErr w:type="spellEnd"/>
      <w:r w:rsidRPr="00A8265B">
        <w:rPr>
          <w:rFonts w:ascii="Times New Roman" w:hAnsi="Times New Roman"/>
        </w:rPr>
        <w:t xml:space="preserve"> </w:t>
      </w:r>
      <w:proofErr w:type="spellStart"/>
      <w:r w:rsidRPr="00A8265B">
        <w:rPr>
          <w:rFonts w:ascii="Times New Roman" w:hAnsi="Times New Roman"/>
        </w:rPr>
        <w:t>Pirmohamed</w:t>
      </w:r>
      <w:proofErr w:type="spellEnd"/>
      <w:r w:rsidRPr="00A8265B">
        <w:rPr>
          <w:rFonts w:ascii="Times New Roman" w:hAnsi="Times New Roman"/>
        </w:rPr>
        <w:t xml:space="preserve">, MB ChB (Hons), PhD, FRCP, FRCP€, </w:t>
      </w:r>
      <w:proofErr w:type="spellStart"/>
      <w:r w:rsidRPr="00A8265B">
        <w:rPr>
          <w:rFonts w:ascii="Times New Roman" w:hAnsi="Times New Roman"/>
        </w:rPr>
        <w:t>FBPhS</w:t>
      </w:r>
      <w:proofErr w:type="spellEnd"/>
      <w:r w:rsidRPr="00A8265B">
        <w:rPr>
          <w:rFonts w:ascii="Times New Roman" w:hAnsi="Times New Roman"/>
        </w:rPr>
        <w:t xml:space="preserve">, </w:t>
      </w:r>
      <w:proofErr w:type="spellStart"/>
      <w:r w:rsidRPr="00A8265B">
        <w:rPr>
          <w:rFonts w:ascii="Times New Roman" w:hAnsi="Times New Roman"/>
        </w:rPr>
        <w:t>FMedSci</w:t>
      </w:r>
      <w:proofErr w:type="spellEnd"/>
    </w:p>
    <w:p w14:paraId="543B5485" w14:textId="52B14015" w:rsidR="006B6776" w:rsidRDefault="006B6776" w:rsidP="008E2FE3">
      <w:pPr>
        <w:outlineLvl w:val="0"/>
        <w:rPr>
          <w:rFonts w:ascii="Times New Roman" w:hAnsi="Times New Roman"/>
        </w:rPr>
      </w:pPr>
      <w:r>
        <w:rPr>
          <w:rFonts w:ascii="Times New Roman" w:hAnsi="Times New Roman"/>
        </w:rPr>
        <w:t xml:space="preserve">David </w:t>
      </w:r>
      <w:proofErr w:type="spellStart"/>
      <w:r>
        <w:rPr>
          <w:rFonts w:ascii="Times New Roman" w:hAnsi="Times New Roman"/>
        </w:rPr>
        <w:t>Weatherall</w:t>
      </w:r>
      <w:proofErr w:type="spellEnd"/>
      <w:r>
        <w:rPr>
          <w:rFonts w:ascii="Times New Roman" w:hAnsi="Times New Roman"/>
        </w:rPr>
        <w:t xml:space="preserve"> Chair of Medicine an</w:t>
      </w:r>
      <w:r w:rsidR="00A8265B">
        <w:rPr>
          <w:rFonts w:ascii="Times New Roman" w:hAnsi="Times New Roman"/>
        </w:rPr>
        <w:t>d NHS Chair of Pharmacogenetics</w:t>
      </w:r>
    </w:p>
    <w:p w14:paraId="0C250F17" w14:textId="6DEFFB50" w:rsidR="006B6776" w:rsidRDefault="006B6776" w:rsidP="00026CE6">
      <w:pPr>
        <w:rPr>
          <w:rFonts w:ascii="Times New Roman" w:hAnsi="Times New Roman"/>
        </w:rPr>
      </w:pPr>
      <w:r>
        <w:rPr>
          <w:rFonts w:ascii="Times New Roman" w:hAnsi="Times New Roman"/>
        </w:rPr>
        <w:t>Institute of Translational Medicine</w:t>
      </w:r>
    </w:p>
    <w:p w14:paraId="04C0A7BF" w14:textId="6937F81C" w:rsidR="006B6776" w:rsidRDefault="006B6776" w:rsidP="00026CE6">
      <w:pPr>
        <w:rPr>
          <w:rFonts w:ascii="Times New Roman" w:hAnsi="Times New Roman"/>
        </w:rPr>
      </w:pPr>
      <w:r>
        <w:rPr>
          <w:rFonts w:ascii="Times New Roman" w:hAnsi="Times New Roman"/>
        </w:rPr>
        <w:t>University of Liverpool</w:t>
      </w:r>
    </w:p>
    <w:p w14:paraId="2A891D5B" w14:textId="23363206" w:rsidR="006B6776" w:rsidRDefault="006B6776" w:rsidP="00026CE6">
      <w:pPr>
        <w:rPr>
          <w:rFonts w:ascii="Times New Roman" w:hAnsi="Times New Roman"/>
        </w:rPr>
      </w:pPr>
      <w:r>
        <w:rPr>
          <w:rFonts w:ascii="Times New Roman" w:hAnsi="Times New Roman"/>
        </w:rPr>
        <w:t xml:space="preserve">Block A: Waterhouse Building </w:t>
      </w:r>
    </w:p>
    <w:p w14:paraId="7129E093" w14:textId="0D95DD94" w:rsidR="006B6776" w:rsidRDefault="006B6776" w:rsidP="00026CE6">
      <w:pPr>
        <w:rPr>
          <w:rFonts w:ascii="Times New Roman" w:hAnsi="Times New Roman"/>
        </w:rPr>
      </w:pPr>
      <w:r>
        <w:rPr>
          <w:rFonts w:ascii="Times New Roman" w:hAnsi="Times New Roman"/>
        </w:rPr>
        <w:t>1-5 Brownlow Street</w:t>
      </w:r>
    </w:p>
    <w:p w14:paraId="557F79D6" w14:textId="095CC351" w:rsidR="006B6776" w:rsidRDefault="006B6776" w:rsidP="00026CE6">
      <w:pPr>
        <w:rPr>
          <w:rFonts w:ascii="Times New Roman" w:hAnsi="Times New Roman"/>
        </w:rPr>
      </w:pPr>
      <w:r>
        <w:rPr>
          <w:rFonts w:ascii="Times New Roman" w:hAnsi="Times New Roman"/>
        </w:rPr>
        <w:t>Liverpool   L69 3GL</w:t>
      </w:r>
    </w:p>
    <w:p w14:paraId="46BDAF7A" w14:textId="7601A5DF" w:rsidR="006B6776" w:rsidRDefault="006B6776" w:rsidP="00026CE6">
      <w:pPr>
        <w:rPr>
          <w:rFonts w:ascii="Times New Roman" w:hAnsi="Times New Roman"/>
        </w:rPr>
      </w:pPr>
      <w:r>
        <w:rPr>
          <w:rFonts w:ascii="Times New Roman" w:hAnsi="Times New Roman"/>
        </w:rPr>
        <w:t>Office: +44 151 794 5549</w:t>
      </w:r>
    </w:p>
    <w:p w14:paraId="77509443" w14:textId="77777777" w:rsidR="000D05E8" w:rsidRDefault="000D05E8" w:rsidP="00026CE6">
      <w:pPr>
        <w:rPr>
          <w:rFonts w:ascii="Times New Roman" w:hAnsi="Times New Roman"/>
        </w:rPr>
      </w:pPr>
      <w:r>
        <w:rPr>
          <w:rFonts w:ascii="Times New Roman" w:hAnsi="Times New Roman"/>
        </w:rPr>
        <w:t>Fax: +44 151 794 505</w:t>
      </w:r>
    </w:p>
    <w:p w14:paraId="1BFF8AA3" w14:textId="6954B331" w:rsidR="006B6776" w:rsidRDefault="006B6776" w:rsidP="008E2FE3">
      <w:pPr>
        <w:outlineLvl w:val="0"/>
        <w:rPr>
          <w:rFonts w:ascii="Times New Roman" w:hAnsi="Times New Roman"/>
        </w:rPr>
      </w:pPr>
      <w:r>
        <w:rPr>
          <w:rFonts w:ascii="Times New Roman" w:hAnsi="Times New Roman"/>
        </w:rPr>
        <w:t xml:space="preserve">Email: </w:t>
      </w:r>
      <w:hyperlink r:id="rId9" w:history="1">
        <w:r w:rsidRPr="00C918F3">
          <w:rPr>
            <w:rStyle w:val="Hyperlink"/>
            <w:rFonts w:ascii="Times New Roman" w:hAnsi="Times New Roman"/>
          </w:rPr>
          <w:t>munirp@liverpool.ac.uk</w:t>
        </w:r>
      </w:hyperlink>
    </w:p>
    <w:p w14:paraId="745DD5A8" w14:textId="04CA2705" w:rsidR="00A8265B" w:rsidRDefault="006B6776" w:rsidP="008E2FE3">
      <w:pPr>
        <w:outlineLvl w:val="0"/>
        <w:rPr>
          <w:rFonts w:ascii="Times New Roman" w:hAnsi="Times New Roman"/>
        </w:rPr>
      </w:pPr>
      <w:r>
        <w:rPr>
          <w:rFonts w:ascii="Times New Roman" w:hAnsi="Times New Roman"/>
        </w:rPr>
        <w:t xml:space="preserve">Alternate Email: </w:t>
      </w:r>
      <w:hyperlink r:id="rId10" w:history="1">
        <w:r w:rsidR="00A8265B" w:rsidRPr="00C918F3">
          <w:rPr>
            <w:rStyle w:val="Hyperlink"/>
            <w:rFonts w:ascii="Times New Roman" w:hAnsi="Times New Roman"/>
          </w:rPr>
          <w:t>cpic@pharmgkb.org</w:t>
        </w:r>
      </w:hyperlink>
    </w:p>
    <w:p w14:paraId="5A479620" w14:textId="77777777" w:rsidR="00026CE6" w:rsidRDefault="00026CE6" w:rsidP="00026CE6">
      <w:pPr>
        <w:rPr>
          <w:rFonts w:ascii="Times New Roman" w:hAnsi="Times New Roman"/>
        </w:rPr>
      </w:pPr>
    </w:p>
    <w:p w14:paraId="07572305" w14:textId="77777777" w:rsidR="00026CE6" w:rsidRPr="00026CE6" w:rsidRDefault="00026CE6" w:rsidP="00026CE6">
      <w:pPr>
        <w:rPr>
          <w:rFonts w:ascii="Times New Roman" w:hAnsi="Times New Roman"/>
        </w:rPr>
      </w:pPr>
    </w:p>
    <w:p w14:paraId="43DA542B" w14:textId="4FC4C9FF" w:rsidR="008F1453" w:rsidRPr="009718A5" w:rsidRDefault="008F1453" w:rsidP="008E2FE3">
      <w:pPr>
        <w:spacing w:line="480" w:lineRule="auto"/>
        <w:outlineLvl w:val="0"/>
        <w:rPr>
          <w:rFonts w:ascii="Times New Roman" w:hAnsi="Times New Roman"/>
        </w:rPr>
      </w:pPr>
      <w:r w:rsidRPr="00882CAA">
        <w:rPr>
          <w:rFonts w:ascii="Times New Roman" w:hAnsi="Times New Roman"/>
          <w:b/>
        </w:rPr>
        <w:t>Word counts:</w:t>
      </w:r>
    </w:p>
    <w:p w14:paraId="29DBD455" w14:textId="09FA75E1" w:rsidR="008F1453" w:rsidRPr="00C23D64" w:rsidRDefault="008F1453" w:rsidP="00026CE6">
      <w:pPr>
        <w:rPr>
          <w:rFonts w:ascii="Times New Roman" w:hAnsi="Times New Roman"/>
        </w:rPr>
      </w:pPr>
      <w:r w:rsidRPr="00C23D64">
        <w:rPr>
          <w:rFonts w:ascii="Times New Roman" w:hAnsi="Times New Roman"/>
        </w:rPr>
        <w:t>Abstract:</w:t>
      </w:r>
      <w:r w:rsidR="009E52C3" w:rsidRPr="00C23D64">
        <w:rPr>
          <w:rFonts w:ascii="Times New Roman" w:hAnsi="Times New Roman"/>
        </w:rPr>
        <w:t xml:space="preserve"> </w:t>
      </w:r>
      <w:r w:rsidR="0085551E">
        <w:rPr>
          <w:rFonts w:ascii="Times New Roman" w:hAnsi="Times New Roman"/>
        </w:rPr>
        <w:t>74 words</w:t>
      </w:r>
      <w:r w:rsidR="001109AD" w:rsidRPr="00C23D64">
        <w:rPr>
          <w:rFonts w:ascii="Times New Roman" w:hAnsi="Times New Roman"/>
        </w:rPr>
        <w:t xml:space="preserve"> </w:t>
      </w:r>
    </w:p>
    <w:p w14:paraId="716D8B21" w14:textId="391CC405" w:rsidR="008F1453" w:rsidRPr="00C23D64" w:rsidRDefault="008F1453" w:rsidP="00026CE6">
      <w:pPr>
        <w:rPr>
          <w:rFonts w:ascii="Times New Roman" w:hAnsi="Times New Roman"/>
        </w:rPr>
      </w:pPr>
      <w:r w:rsidRPr="0095486E">
        <w:rPr>
          <w:rFonts w:ascii="Times New Roman" w:hAnsi="Times New Roman"/>
        </w:rPr>
        <w:t>Text:</w:t>
      </w:r>
      <w:r w:rsidR="006901FD" w:rsidRPr="0095486E">
        <w:rPr>
          <w:rFonts w:ascii="Times New Roman" w:hAnsi="Times New Roman"/>
        </w:rPr>
        <w:t xml:space="preserve"> </w:t>
      </w:r>
      <w:r w:rsidR="0095486E" w:rsidRPr="0095486E">
        <w:rPr>
          <w:rFonts w:ascii="Times New Roman" w:hAnsi="Times New Roman"/>
        </w:rPr>
        <w:t>2</w:t>
      </w:r>
      <w:r w:rsidR="00DA7C00">
        <w:rPr>
          <w:rFonts w:ascii="Times New Roman" w:hAnsi="Times New Roman"/>
        </w:rPr>
        <w:t>892</w:t>
      </w:r>
      <w:r w:rsidR="00AE3D24">
        <w:rPr>
          <w:rFonts w:ascii="Times New Roman" w:hAnsi="Times New Roman"/>
        </w:rPr>
        <w:t xml:space="preserve"> words</w:t>
      </w:r>
    </w:p>
    <w:p w14:paraId="127F716B" w14:textId="24F0B7D2" w:rsidR="008F1453" w:rsidRPr="00C23D64" w:rsidRDefault="008F1453" w:rsidP="00026CE6">
      <w:pPr>
        <w:rPr>
          <w:rFonts w:ascii="Times New Roman" w:hAnsi="Times New Roman"/>
        </w:rPr>
      </w:pPr>
      <w:r w:rsidRPr="0095486E">
        <w:rPr>
          <w:rFonts w:ascii="Times New Roman" w:hAnsi="Times New Roman"/>
        </w:rPr>
        <w:t>References:</w:t>
      </w:r>
      <w:r w:rsidR="000F2525" w:rsidRPr="0095486E">
        <w:rPr>
          <w:rFonts w:ascii="Times New Roman" w:hAnsi="Times New Roman"/>
        </w:rPr>
        <w:t xml:space="preserve"> </w:t>
      </w:r>
      <w:r w:rsidR="0095486E" w:rsidRPr="0095486E">
        <w:rPr>
          <w:rFonts w:ascii="Times New Roman" w:hAnsi="Times New Roman"/>
        </w:rPr>
        <w:t>40</w:t>
      </w:r>
      <w:r w:rsidR="00DD689D" w:rsidRPr="0095486E">
        <w:rPr>
          <w:rFonts w:ascii="Times New Roman" w:hAnsi="Times New Roman"/>
        </w:rPr>
        <w:t xml:space="preserve"> </w:t>
      </w:r>
    </w:p>
    <w:p w14:paraId="0A8C6C4D" w14:textId="4823776D" w:rsidR="009718A5" w:rsidRDefault="009E52C3" w:rsidP="00026CE6">
      <w:pPr>
        <w:rPr>
          <w:rFonts w:ascii="Times New Roman" w:hAnsi="Times New Roman"/>
        </w:rPr>
      </w:pPr>
      <w:r w:rsidRPr="00C23D64">
        <w:rPr>
          <w:rFonts w:ascii="Times New Roman" w:hAnsi="Times New Roman"/>
        </w:rPr>
        <w:t xml:space="preserve">Figures/tables: 3 </w:t>
      </w:r>
    </w:p>
    <w:p w14:paraId="4EDA8C36" w14:textId="77777777" w:rsidR="00A8265B" w:rsidRDefault="00A8265B" w:rsidP="00026CE6">
      <w:pPr>
        <w:rPr>
          <w:rFonts w:ascii="Times New Roman" w:hAnsi="Times New Roman"/>
          <w:b/>
        </w:rPr>
      </w:pPr>
    </w:p>
    <w:p w14:paraId="34E71EAE" w14:textId="77777777" w:rsidR="00026CE6" w:rsidRDefault="00026CE6" w:rsidP="00026CE6">
      <w:pPr>
        <w:rPr>
          <w:rFonts w:ascii="Times New Roman" w:hAnsi="Times New Roman"/>
          <w:b/>
        </w:rPr>
      </w:pPr>
    </w:p>
    <w:p w14:paraId="72059536" w14:textId="26C1CA4C" w:rsidR="008F1453" w:rsidRPr="00882CAA" w:rsidRDefault="008F1453" w:rsidP="00026CE6">
      <w:pPr>
        <w:rPr>
          <w:rFonts w:ascii="Times New Roman" w:hAnsi="Times New Roman"/>
        </w:rPr>
      </w:pPr>
      <w:r w:rsidRPr="00882CAA">
        <w:rPr>
          <w:rFonts w:ascii="Times New Roman" w:hAnsi="Times New Roman"/>
          <w:b/>
        </w:rPr>
        <w:t>Keywords:</w:t>
      </w:r>
      <w:r w:rsidRPr="00882CAA">
        <w:rPr>
          <w:rFonts w:ascii="Times New Roman" w:hAnsi="Times New Roman"/>
        </w:rPr>
        <w:t xml:space="preserve"> </w:t>
      </w:r>
      <w:r w:rsidR="009E52C3" w:rsidRPr="002A6DBE">
        <w:rPr>
          <w:rFonts w:ascii="Times New Roman" w:hAnsi="Times New Roman"/>
        </w:rPr>
        <w:t>human</w:t>
      </w:r>
      <w:r w:rsidR="009E52C3" w:rsidRPr="00882CAA">
        <w:rPr>
          <w:rFonts w:ascii="Times New Roman" w:hAnsi="Times New Roman"/>
        </w:rPr>
        <w:t xml:space="preserve"> leukocyte antigen, </w:t>
      </w:r>
      <w:r w:rsidR="00F05B09" w:rsidRPr="00882CAA">
        <w:rPr>
          <w:rFonts w:ascii="Times New Roman" w:hAnsi="Times New Roman"/>
        </w:rPr>
        <w:t>HLA-B,</w:t>
      </w:r>
      <w:r w:rsidRPr="00882CAA">
        <w:rPr>
          <w:rFonts w:ascii="Times New Roman" w:hAnsi="Times New Roman"/>
        </w:rPr>
        <w:t xml:space="preserve"> </w:t>
      </w:r>
      <w:r w:rsidR="002A6DBE">
        <w:rPr>
          <w:rFonts w:ascii="Times New Roman" w:hAnsi="Times New Roman"/>
        </w:rPr>
        <w:t>HLA-A,</w:t>
      </w:r>
      <w:r w:rsidR="009E52C3" w:rsidRPr="009E52C3">
        <w:rPr>
          <w:rFonts w:ascii="Times New Roman" w:hAnsi="Times New Roman"/>
        </w:rPr>
        <w:t xml:space="preserve"> </w:t>
      </w:r>
      <w:r w:rsidR="009E52C3" w:rsidRPr="00702D9E">
        <w:rPr>
          <w:rFonts w:ascii="Times New Roman" w:hAnsi="Times New Roman"/>
        </w:rPr>
        <w:t>HLA-B*15:02</w:t>
      </w:r>
      <w:r w:rsidR="009E52C3" w:rsidRPr="00882CAA">
        <w:rPr>
          <w:rFonts w:ascii="Times New Roman" w:hAnsi="Times New Roman"/>
        </w:rPr>
        <w:t xml:space="preserve">, </w:t>
      </w:r>
      <w:r w:rsidR="009E52C3" w:rsidRPr="00702D9E">
        <w:rPr>
          <w:rFonts w:ascii="Times New Roman" w:hAnsi="Times New Roman"/>
        </w:rPr>
        <w:t>HLA-A*31:01</w:t>
      </w:r>
      <w:r w:rsidR="009E52C3">
        <w:rPr>
          <w:rFonts w:ascii="Times New Roman" w:hAnsi="Times New Roman"/>
        </w:rPr>
        <w:t xml:space="preserve">, </w:t>
      </w:r>
      <w:r w:rsidRPr="00882CAA">
        <w:rPr>
          <w:rFonts w:ascii="Times New Roman" w:hAnsi="Times New Roman"/>
        </w:rPr>
        <w:t xml:space="preserve">carbamazepine, </w:t>
      </w:r>
      <w:proofErr w:type="spellStart"/>
      <w:r w:rsidR="002A6DBE">
        <w:rPr>
          <w:rFonts w:ascii="Times New Roman" w:hAnsi="Times New Roman"/>
        </w:rPr>
        <w:t>oxcarbazepine</w:t>
      </w:r>
      <w:proofErr w:type="spellEnd"/>
      <w:r w:rsidR="002A6DBE">
        <w:rPr>
          <w:rFonts w:ascii="Times New Roman" w:hAnsi="Times New Roman"/>
        </w:rPr>
        <w:t xml:space="preserve">, </w:t>
      </w:r>
      <w:r w:rsidR="00B965F8" w:rsidRPr="00882CAA">
        <w:rPr>
          <w:rFonts w:ascii="Times New Roman" w:hAnsi="Times New Roman"/>
        </w:rPr>
        <w:t>pharmacogenetics, epilepsy</w:t>
      </w:r>
      <w:r w:rsidR="009E52C3">
        <w:rPr>
          <w:rFonts w:ascii="Times New Roman" w:hAnsi="Times New Roman"/>
        </w:rPr>
        <w:t>, CPIC</w:t>
      </w:r>
    </w:p>
    <w:p w14:paraId="5B3A32D3" w14:textId="2CEBEADD" w:rsidR="008F1453" w:rsidRPr="00882CAA" w:rsidRDefault="008F1453" w:rsidP="008E2FE3">
      <w:pPr>
        <w:spacing w:line="480" w:lineRule="auto"/>
        <w:outlineLvl w:val="0"/>
        <w:rPr>
          <w:rFonts w:ascii="Times New Roman" w:hAnsi="Times New Roman"/>
          <w:b/>
        </w:rPr>
      </w:pPr>
      <w:r w:rsidRPr="00882CAA">
        <w:rPr>
          <w:rFonts w:ascii="Times New Roman" w:hAnsi="Times New Roman"/>
        </w:rPr>
        <w:br w:type="page"/>
      </w:r>
      <w:r w:rsidR="002A6DBE">
        <w:rPr>
          <w:rFonts w:ascii="Times New Roman" w:hAnsi="Times New Roman"/>
          <w:b/>
        </w:rPr>
        <w:lastRenderedPageBreak/>
        <w:t>ABSTRACT</w:t>
      </w:r>
    </w:p>
    <w:p w14:paraId="30C806CF" w14:textId="12A39DEB" w:rsidR="00E41208" w:rsidRPr="00882CAA" w:rsidRDefault="0060778F" w:rsidP="00882CAA">
      <w:pPr>
        <w:spacing w:line="480" w:lineRule="auto"/>
        <w:rPr>
          <w:rFonts w:ascii="Times New Roman" w:hAnsi="Times New Roman"/>
        </w:rPr>
      </w:pPr>
      <w:r w:rsidRPr="00882CAA">
        <w:rPr>
          <w:rFonts w:ascii="Times New Roman" w:hAnsi="Times New Roman"/>
        </w:rPr>
        <w:t>The variant allele</w:t>
      </w:r>
      <w:r w:rsidR="00B33DA4" w:rsidRPr="00882CAA">
        <w:rPr>
          <w:rFonts w:ascii="Times New Roman" w:hAnsi="Times New Roman"/>
        </w:rPr>
        <w:t xml:space="preserve"> </w:t>
      </w:r>
      <w:r w:rsidR="00B33DA4" w:rsidRPr="00882CAA">
        <w:rPr>
          <w:rFonts w:ascii="Times New Roman" w:hAnsi="Times New Roman"/>
          <w:i/>
        </w:rPr>
        <w:t>HLA-B*</w:t>
      </w:r>
      <w:r w:rsidR="002A1432" w:rsidRPr="00882CAA">
        <w:rPr>
          <w:rFonts w:ascii="Times New Roman" w:hAnsi="Times New Roman"/>
          <w:i/>
        </w:rPr>
        <w:t>15:02</w:t>
      </w:r>
      <w:r w:rsidR="00B33DA4" w:rsidRPr="00882CAA">
        <w:rPr>
          <w:rFonts w:ascii="Times New Roman" w:hAnsi="Times New Roman"/>
        </w:rPr>
        <w:t xml:space="preserve"> is </w:t>
      </w:r>
      <w:r w:rsidR="00085F48">
        <w:rPr>
          <w:rFonts w:ascii="Times New Roman" w:hAnsi="Times New Roman"/>
        </w:rPr>
        <w:t xml:space="preserve">strongly </w:t>
      </w:r>
      <w:r w:rsidR="00B33DA4" w:rsidRPr="00882CAA">
        <w:rPr>
          <w:rFonts w:ascii="Times New Roman" w:hAnsi="Times New Roman"/>
        </w:rPr>
        <w:t>assoc</w:t>
      </w:r>
      <w:r w:rsidR="00CF49CC">
        <w:rPr>
          <w:rFonts w:ascii="Times New Roman" w:hAnsi="Times New Roman"/>
        </w:rPr>
        <w:t xml:space="preserve">iated with </w:t>
      </w:r>
      <w:r w:rsidR="00BC04EE">
        <w:rPr>
          <w:rFonts w:ascii="Times New Roman" w:hAnsi="Times New Roman"/>
        </w:rPr>
        <w:t xml:space="preserve">greater </w:t>
      </w:r>
      <w:r w:rsidR="00C72A75" w:rsidRPr="00882CAA">
        <w:rPr>
          <w:rFonts w:ascii="Times New Roman" w:hAnsi="Times New Roman"/>
        </w:rPr>
        <w:t>risk of</w:t>
      </w:r>
      <w:r w:rsidR="00B6774A" w:rsidRPr="00882CAA">
        <w:rPr>
          <w:rFonts w:ascii="Times New Roman" w:hAnsi="Times New Roman"/>
        </w:rPr>
        <w:t xml:space="preserve"> </w:t>
      </w:r>
      <w:bookmarkStart w:id="0" w:name="OLE_LINK1"/>
      <w:bookmarkStart w:id="1" w:name="OLE_LINK2"/>
      <w:r w:rsidR="002A6DBE">
        <w:rPr>
          <w:rFonts w:ascii="Times New Roman" w:hAnsi="Times New Roman"/>
        </w:rPr>
        <w:t>Stevens-Johnson s</w:t>
      </w:r>
      <w:r w:rsidR="008305B1">
        <w:rPr>
          <w:rFonts w:ascii="Times New Roman" w:hAnsi="Times New Roman"/>
        </w:rPr>
        <w:t xml:space="preserve">yndrome </w:t>
      </w:r>
      <w:r w:rsidR="007147B1">
        <w:rPr>
          <w:rFonts w:ascii="Times New Roman" w:hAnsi="Times New Roman"/>
        </w:rPr>
        <w:t xml:space="preserve">(SJS) </w:t>
      </w:r>
      <w:r w:rsidR="00B6774A" w:rsidRPr="00882CAA">
        <w:rPr>
          <w:rFonts w:ascii="Times New Roman" w:hAnsi="Times New Roman"/>
        </w:rPr>
        <w:t xml:space="preserve">and toxic epidermal </w:t>
      </w:r>
      <w:proofErr w:type="spellStart"/>
      <w:r w:rsidR="00B6774A" w:rsidRPr="00882CAA">
        <w:rPr>
          <w:rFonts w:ascii="Times New Roman" w:hAnsi="Times New Roman"/>
        </w:rPr>
        <w:t>necrolysis</w:t>
      </w:r>
      <w:bookmarkEnd w:id="0"/>
      <w:bookmarkEnd w:id="1"/>
      <w:proofErr w:type="spellEnd"/>
      <w:r w:rsidR="007147B1">
        <w:rPr>
          <w:rFonts w:ascii="Times New Roman" w:hAnsi="Times New Roman"/>
        </w:rPr>
        <w:t xml:space="preserve"> (TEN) </w:t>
      </w:r>
      <w:r w:rsidR="003E3255" w:rsidRPr="00882CAA">
        <w:rPr>
          <w:rFonts w:ascii="Times New Roman" w:hAnsi="Times New Roman"/>
        </w:rPr>
        <w:t xml:space="preserve">in </w:t>
      </w:r>
      <w:r w:rsidR="00D67779">
        <w:rPr>
          <w:rFonts w:ascii="Times New Roman" w:hAnsi="Times New Roman"/>
        </w:rPr>
        <w:t xml:space="preserve">patients treated with </w:t>
      </w:r>
      <w:r w:rsidR="003E3255" w:rsidRPr="00882CAA">
        <w:rPr>
          <w:rFonts w:ascii="Times New Roman" w:hAnsi="Times New Roman"/>
        </w:rPr>
        <w:t>carbamazepine</w:t>
      </w:r>
      <w:r w:rsidR="00E41208">
        <w:rPr>
          <w:rFonts w:ascii="Times New Roman" w:hAnsi="Times New Roman"/>
        </w:rPr>
        <w:t xml:space="preserve"> </w:t>
      </w:r>
      <w:r w:rsidR="00D67779">
        <w:rPr>
          <w:rFonts w:ascii="Times New Roman" w:hAnsi="Times New Roman"/>
        </w:rPr>
        <w:t xml:space="preserve">or </w:t>
      </w:r>
      <w:proofErr w:type="spellStart"/>
      <w:r w:rsidR="00E41208">
        <w:rPr>
          <w:rFonts w:ascii="Times New Roman" w:hAnsi="Times New Roman"/>
        </w:rPr>
        <w:t>oxcarbazepine</w:t>
      </w:r>
      <w:proofErr w:type="spellEnd"/>
      <w:r w:rsidR="00585D4E" w:rsidRPr="00882CAA">
        <w:rPr>
          <w:rFonts w:ascii="Times New Roman" w:hAnsi="Times New Roman"/>
        </w:rPr>
        <w:t>.</w:t>
      </w:r>
      <w:r w:rsidR="0021200A" w:rsidRPr="00882CAA">
        <w:rPr>
          <w:rFonts w:ascii="Times New Roman" w:hAnsi="Times New Roman"/>
        </w:rPr>
        <w:t xml:space="preserve"> </w:t>
      </w:r>
      <w:r w:rsidR="00886063" w:rsidRPr="00882CAA">
        <w:rPr>
          <w:rFonts w:ascii="Times New Roman" w:hAnsi="Times New Roman"/>
        </w:rPr>
        <w:t xml:space="preserve"> </w:t>
      </w:r>
      <w:r w:rsidR="00E41208" w:rsidRPr="00882CAA">
        <w:rPr>
          <w:rFonts w:ascii="Times New Roman" w:hAnsi="Times New Roman"/>
        </w:rPr>
        <w:t xml:space="preserve">The variant allele </w:t>
      </w:r>
      <w:r w:rsidR="00E41208">
        <w:rPr>
          <w:rFonts w:ascii="Times New Roman" w:hAnsi="Times New Roman"/>
          <w:i/>
        </w:rPr>
        <w:t>HLA-A</w:t>
      </w:r>
      <w:r w:rsidR="00E41208" w:rsidRPr="00882CAA">
        <w:rPr>
          <w:rFonts w:ascii="Times New Roman" w:hAnsi="Times New Roman"/>
          <w:i/>
        </w:rPr>
        <w:t>*</w:t>
      </w:r>
      <w:r w:rsidR="00E41208">
        <w:rPr>
          <w:rFonts w:ascii="Times New Roman" w:hAnsi="Times New Roman"/>
          <w:i/>
        </w:rPr>
        <w:t>31:01</w:t>
      </w:r>
      <w:r w:rsidR="00E41208" w:rsidRPr="00882CAA">
        <w:rPr>
          <w:rFonts w:ascii="Times New Roman" w:hAnsi="Times New Roman"/>
        </w:rPr>
        <w:t xml:space="preserve"> is assoc</w:t>
      </w:r>
      <w:r w:rsidR="00CF49CC">
        <w:rPr>
          <w:rFonts w:ascii="Times New Roman" w:hAnsi="Times New Roman"/>
        </w:rPr>
        <w:t xml:space="preserve">iated with </w:t>
      </w:r>
      <w:r w:rsidR="00BC04EE">
        <w:rPr>
          <w:rFonts w:ascii="Times New Roman" w:hAnsi="Times New Roman"/>
        </w:rPr>
        <w:t xml:space="preserve">greater </w:t>
      </w:r>
      <w:r w:rsidR="00E41208" w:rsidRPr="00882CAA">
        <w:rPr>
          <w:rFonts w:ascii="Times New Roman" w:hAnsi="Times New Roman"/>
        </w:rPr>
        <w:t xml:space="preserve">risk of </w:t>
      </w:r>
      <w:proofErr w:type="spellStart"/>
      <w:r w:rsidR="00C23D64">
        <w:rPr>
          <w:rFonts w:ascii="Times New Roman" w:hAnsi="Times New Roman"/>
        </w:rPr>
        <w:t>maculopapular</w:t>
      </w:r>
      <w:proofErr w:type="spellEnd"/>
      <w:r w:rsidR="00C23D64">
        <w:rPr>
          <w:rFonts w:ascii="Times New Roman" w:hAnsi="Times New Roman"/>
        </w:rPr>
        <w:t xml:space="preserve"> exanthema</w:t>
      </w:r>
      <w:r w:rsidR="00085F48">
        <w:rPr>
          <w:rFonts w:ascii="Times New Roman" w:hAnsi="Times New Roman"/>
        </w:rPr>
        <w:t xml:space="preserve">, </w:t>
      </w:r>
      <w:r w:rsidR="00E41208">
        <w:rPr>
          <w:rFonts w:ascii="Times New Roman" w:hAnsi="Times New Roman"/>
        </w:rPr>
        <w:t>drug reaction with eosinophil</w:t>
      </w:r>
      <w:r w:rsidR="00CF49CC">
        <w:rPr>
          <w:rFonts w:ascii="Times New Roman" w:hAnsi="Times New Roman"/>
        </w:rPr>
        <w:t>ia and systemic symptoms</w:t>
      </w:r>
      <w:r w:rsidR="00E41208">
        <w:rPr>
          <w:rFonts w:ascii="Times New Roman" w:hAnsi="Times New Roman"/>
        </w:rPr>
        <w:t xml:space="preserve">, </w:t>
      </w:r>
      <w:r w:rsidR="00085F48">
        <w:rPr>
          <w:rFonts w:ascii="Times New Roman" w:hAnsi="Times New Roman"/>
        </w:rPr>
        <w:t>and SJS</w:t>
      </w:r>
      <w:r w:rsidR="0077171E">
        <w:rPr>
          <w:rFonts w:ascii="Times New Roman" w:hAnsi="Times New Roman"/>
        </w:rPr>
        <w:t>/TEN</w:t>
      </w:r>
      <w:r w:rsidR="00A8265B">
        <w:rPr>
          <w:rFonts w:ascii="Times New Roman" w:hAnsi="Times New Roman"/>
        </w:rPr>
        <w:t xml:space="preserve"> </w:t>
      </w:r>
      <w:r w:rsidR="00E41208" w:rsidRPr="00882CAA">
        <w:rPr>
          <w:rFonts w:ascii="Times New Roman" w:hAnsi="Times New Roman"/>
        </w:rPr>
        <w:t xml:space="preserve">in </w:t>
      </w:r>
      <w:r w:rsidR="00D67779">
        <w:rPr>
          <w:rFonts w:ascii="Times New Roman" w:hAnsi="Times New Roman"/>
        </w:rPr>
        <w:t xml:space="preserve">patients treated with </w:t>
      </w:r>
      <w:r w:rsidR="00E41208" w:rsidRPr="00882CAA">
        <w:rPr>
          <w:rFonts w:ascii="Times New Roman" w:hAnsi="Times New Roman"/>
        </w:rPr>
        <w:t>carbamazepine</w:t>
      </w:r>
      <w:r w:rsidR="00E41208">
        <w:rPr>
          <w:rFonts w:ascii="Times New Roman" w:hAnsi="Times New Roman"/>
        </w:rPr>
        <w:t xml:space="preserve">. </w:t>
      </w:r>
      <w:r w:rsidR="00B33DA4" w:rsidRPr="00882CAA">
        <w:rPr>
          <w:rFonts w:ascii="Times New Roman" w:hAnsi="Times New Roman"/>
        </w:rPr>
        <w:t xml:space="preserve">We </w:t>
      </w:r>
      <w:r w:rsidR="00F95A4C" w:rsidRPr="00882CAA">
        <w:rPr>
          <w:rFonts w:ascii="Times New Roman" w:hAnsi="Times New Roman"/>
        </w:rPr>
        <w:t>summarize</w:t>
      </w:r>
      <w:r w:rsidR="00BD1F5D" w:rsidRPr="00882CAA">
        <w:rPr>
          <w:rFonts w:ascii="Times New Roman" w:hAnsi="Times New Roman"/>
        </w:rPr>
        <w:t xml:space="preserve"> evidence fr</w:t>
      </w:r>
      <w:r w:rsidR="00CF49CC">
        <w:rPr>
          <w:rFonts w:ascii="Times New Roman" w:hAnsi="Times New Roman"/>
        </w:rPr>
        <w:t xml:space="preserve">om the </w:t>
      </w:r>
      <w:r w:rsidR="009B57A9" w:rsidRPr="00882CAA">
        <w:rPr>
          <w:rFonts w:ascii="Times New Roman" w:hAnsi="Times New Roman"/>
        </w:rPr>
        <w:t>publ</w:t>
      </w:r>
      <w:r w:rsidR="00E41208">
        <w:rPr>
          <w:rFonts w:ascii="Times New Roman" w:hAnsi="Times New Roman"/>
        </w:rPr>
        <w:t>ished literature supporting these</w:t>
      </w:r>
      <w:r w:rsidR="009B57A9" w:rsidRPr="00882CAA">
        <w:rPr>
          <w:rFonts w:ascii="Times New Roman" w:hAnsi="Times New Roman"/>
        </w:rPr>
        <w:t xml:space="preserve"> association</w:t>
      </w:r>
      <w:r w:rsidR="00E41208">
        <w:rPr>
          <w:rFonts w:ascii="Times New Roman" w:hAnsi="Times New Roman"/>
        </w:rPr>
        <w:t>s</w:t>
      </w:r>
      <w:r w:rsidR="009B57A9" w:rsidRPr="00882CAA">
        <w:rPr>
          <w:rFonts w:ascii="Times New Roman" w:hAnsi="Times New Roman"/>
        </w:rPr>
        <w:t xml:space="preserve"> and </w:t>
      </w:r>
      <w:r w:rsidR="00B33DA4" w:rsidRPr="00882CAA">
        <w:rPr>
          <w:rFonts w:ascii="Times New Roman" w:hAnsi="Times New Roman"/>
        </w:rPr>
        <w:t>provide</w:t>
      </w:r>
      <w:r w:rsidR="00E41208">
        <w:rPr>
          <w:rFonts w:ascii="Times New Roman" w:hAnsi="Times New Roman"/>
        </w:rPr>
        <w:t xml:space="preserve"> </w:t>
      </w:r>
      <w:r w:rsidR="00B33DA4" w:rsidRPr="00882CAA">
        <w:rPr>
          <w:rFonts w:ascii="Times New Roman" w:hAnsi="Times New Roman"/>
        </w:rPr>
        <w:t xml:space="preserve">recommendations for carbamazepine </w:t>
      </w:r>
      <w:r w:rsidR="00CF49CC">
        <w:rPr>
          <w:rFonts w:ascii="Times New Roman" w:hAnsi="Times New Roman"/>
        </w:rPr>
        <w:t xml:space="preserve">and </w:t>
      </w:r>
      <w:proofErr w:type="spellStart"/>
      <w:r w:rsidR="00CF49CC">
        <w:rPr>
          <w:rFonts w:ascii="Times New Roman" w:hAnsi="Times New Roman"/>
        </w:rPr>
        <w:t>oxcarbazepine</w:t>
      </w:r>
      <w:proofErr w:type="spellEnd"/>
      <w:r w:rsidR="00CF49CC">
        <w:rPr>
          <w:rFonts w:ascii="Times New Roman" w:hAnsi="Times New Roman"/>
        </w:rPr>
        <w:t xml:space="preserve"> use </w:t>
      </w:r>
      <w:r w:rsidR="00B33DA4" w:rsidRPr="00882CAA">
        <w:rPr>
          <w:rFonts w:ascii="Times New Roman" w:hAnsi="Times New Roman"/>
        </w:rPr>
        <w:t xml:space="preserve">based on </w:t>
      </w:r>
      <w:r w:rsidR="00CF49CC">
        <w:rPr>
          <w:rFonts w:ascii="Times New Roman" w:hAnsi="Times New Roman"/>
          <w:i/>
        </w:rPr>
        <w:t>HLA</w:t>
      </w:r>
      <w:r w:rsidR="00474D38" w:rsidRPr="00882CAA">
        <w:rPr>
          <w:rFonts w:ascii="Times New Roman" w:hAnsi="Times New Roman"/>
        </w:rPr>
        <w:t xml:space="preserve"> </w:t>
      </w:r>
      <w:r w:rsidR="0077171E">
        <w:rPr>
          <w:rFonts w:ascii="Times New Roman" w:hAnsi="Times New Roman"/>
        </w:rPr>
        <w:t>genotype</w:t>
      </w:r>
      <w:r w:rsidR="0091062B">
        <w:rPr>
          <w:rFonts w:ascii="Times New Roman" w:hAnsi="Times New Roman"/>
        </w:rPr>
        <w:t>s</w:t>
      </w:r>
      <w:r w:rsidR="0077171E">
        <w:rPr>
          <w:rFonts w:ascii="Times New Roman" w:hAnsi="Times New Roman"/>
        </w:rPr>
        <w:t>.</w:t>
      </w:r>
    </w:p>
    <w:p w14:paraId="2E37C15F" w14:textId="77777777" w:rsidR="008F1453" w:rsidRPr="00882CAA" w:rsidRDefault="008F1453" w:rsidP="00882CAA">
      <w:pPr>
        <w:spacing w:line="480" w:lineRule="auto"/>
        <w:rPr>
          <w:rFonts w:ascii="Times New Roman" w:hAnsi="Times New Roman"/>
        </w:rPr>
      </w:pPr>
    </w:p>
    <w:p w14:paraId="2C0232E7" w14:textId="30C25770" w:rsidR="008F1453" w:rsidRPr="00882CAA" w:rsidRDefault="00A7799E" w:rsidP="008E2FE3">
      <w:pPr>
        <w:spacing w:line="480" w:lineRule="auto"/>
        <w:outlineLvl w:val="0"/>
        <w:rPr>
          <w:rFonts w:ascii="Times New Roman" w:hAnsi="Times New Roman"/>
          <w:b/>
        </w:rPr>
      </w:pPr>
      <w:r w:rsidRPr="00882CAA">
        <w:rPr>
          <w:rFonts w:ascii="Times New Roman" w:hAnsi="Times New Roman"/>
          <w:b/>
        </w:rPr>
        <w:br w:type="page"/>
      </w:r>
      <w:r w:rsidR="00B52F8D">
        <w:rPr>
          <w:rFonts w:ascii="Times New Roman" w:hAnsi="Times New Roman"/>
          <w:b/>
        </w:rPr>
        <w:lastRenderedPageBreak/>
        <w:t>INTRODUCTION</w:t>
      </w:r>
    </w:p>
    <w:p w14:paraId="7FF7D531" w14:textId="0DFE61D7" w:rsidR="00F05B09" w:rsidRDefault="007147B1" w:rsidP="00882CAA">
      <w:pPr>
        <w:spacing w:line="480" w:lineRule="auto"/>
        <w:rPr>
          <w:rFonts w:ascii="Times New Roman" w:hAnsi="Times New Roman"/>
        </w:rPr>
      </w:pPr>
      <w:r>
        <w:rPr>
          <w:rFonts w:ascii="Times New Roman" w:hAnsi="Times New Roman"/>
        </w:rPr>
        <w:t>Human leukocyte antigen (</w:t>
      </w:r>
      <w:r w:rsidRPr="007147B1">
        <w:rPr>
          <w:rFonts w:ascii="Times New Roman" w:hAnsi="Times New Roman"/>
          <w:i/>
        </w:rPr>
        <w:t>HLA</w:t>
      </w:r>
      <w:r>
        <w:rPr>
          <w:rFonts w:ascii="Times New Roman" w:hAnsi="Times New Roman"/>
        </w:rPr>
        <w:t xml:space="preserve">) genetic variation is implicated in the development of </w:t>
      </w:r>
      <w:r w:rsidR="00C40D82">
        <w:rPr>
          <w:rFonts w:ascii="Times New Roman" w:hAnsi="Times New Roman"/>
        </w:rPr>
        <w:t xml:space="preserve">specific </w:t>
      </w:r>
      <w:r w:rsidR="00617DF2">
        <w:rPr>
          <w:rFonts w:ascii="Times New Roman" w:hAnsi="Times New Roman"/>
        </w:rPr>
        <w:t>cu</w:t>
      </w:r>
      <w:r w:rsidR="00BA0E77">
        <w:rPr>
          <w:rFonts w:ascii="Times New Roman" w:hAnsi="Times New Roman"/>
        </w:rPr>
        <w:t>taneous adverse react</w:t>
      </w:r>
      <w:r>
        <w:rPr>
          <w:rFonts w:ascii="Times New Roman" w:hAnsi="Times New Roman"/>
        </w:rPr>
        <w:t>ions to aromatic anticonvulsants</w:t>
      </w:r>
      <w:r w:rsidR="009B5536">
        <w:rPr>
          <w:rFonts w:ascii="Times New Roman" w:hAnsi="Times New Roman"/>
        </w:rPr>
        <w:t xml:space="preserve">.  </w:t>
      </w:r>
      <w:r w:rsidR="00C0600A" w:rsidRPr="00882CAA">
        <w:rPr>
          <w:rFonts w:ascii="Times New Roman" w:hAnsi="Times New Roman"/>
        </w:rPr>
        <w:t xml:space="preserve">The purpose of this </w:t>
      </w:r>
      <w:r w:rsidR="00B52F8D">
        <w:rPr>
          <w:rFonts w:ascii="Times New Roman" w:hAnsi="Times New Roman"/>
        </w:rPr>
        <w:t>guideline</w:t>
      </w:r>
      <w:r w:rsidR="00C0600A" w:rsidRPr="00882CAA">
        <w:rPr>
          <w:rFonts w:ascii="Times New Roman" w:hAnsi="Times New Roman"/>
        </w:rPr>
        <w:t xml:space="preserve"> is to </w:t>
      </w:r>
      <w:r w:rsidR="00B029B7">
        <w:rPr>
          <w:rFonts w:ascii="Times New Roman" w:hAnsi="Times New Roman"/>
        </w:rPr>
        <w:t xml:space="preserve">interpret </w:t>
      </w:r>
      <w:r w:rsidR="00C0600A" w:rsidRPr="00882CAA">
        <w:rPr>
          <w:rFonts w:ascii="Times New Roman" w:hAnsi="Times New Roman"/>
          <w:i/>
        </w:rPr>
        <w:t>HLA-B</w:t>
      </w:r>
      <w:r w:rsidR="00BF5809" w:rsidRPr="00882CAA">
        <w:rPr>
          <w:rFonts w:ascii="Times New Roman" w:hAnsi="Times New Roman"/>
          <w:i/>
        </w:rPr>
        <w:t>*</w:t>
      </w:r>
      <w:r w:rsidR="002A1432" w:rsidRPr="00882CAA">
        <w:rPr>
          <w:rFonts w:ascii="Times New Roman" w:hAnsi="Times New Roman"/>
          <w:i/>
        </w:rPr>
        <w:t>15:02</w:t>
      </w:r>
      <w:r w:rsidR="00C0600A" w:rsidRPr="00882CAA">
        <w:rPr>
          <w:rFonts w:ascii="Times New Roman" w:hAnsi="Times New Roman"/>
        </w:rPr>
        <w:t xml:space="preserve"> </w:t>
      </w:r>
      <w:r w:rsidR="00B52F8D">
        <w:rPr>
          <w:rFonts w:ascii="Times New Roman" w:hAnsi="Times New Roman"/>
        </w:rPr>
        <w:t xml:space="preserve">and </w:t>
      </w:r>
      <w:r w:rsidR="00B52F8D">
        <w:rPr>
          <w:rFonts w:ascii="Times New Roman" w:hAnsi="Times New Roman"/>
          <w:i/>
        </w:rPr>
        <w:t xml:space="preserve">HLA-A*31:01 </w:t>
      </w:r>
      <w:r w:rsidR="001B404C">
        <w:rPr>
          <w:rFonts w:ascii="Times New Roman" w:hAnsi="Times New Roman"/>
        </w:rPr>
        <w:t>genotyping results</w:t>
      </w:r>
      <w:r w:rsidR="00C0600A" w:rsidRPr="00882CAA">
        <w:rPr>
          <w:rFonts w:ascii="Times New Roman" w:hAnsi="Times New Roman"/>
        </w:rPr>
        <w:t xml:space="preserve"> </w:t>
      </w:r>
      <w:r w:rsidR="0090063C" w:rsidRPr="00882CAA">
        <w:rPr>
          <w:rFonts w:ascii="Times New Roman" w:hAnsi="Times New Roman"/>
        </w:rPr>
        <w:t>to guide the use</w:t>
      </w:r>
      <w:r w:rsidR="00C0600A" w:rsidRPr="00882CAA">
        <w:rPr>
          <w:rFonts w:ascii="Times New Roman" w:hAnsi="Times New Roman"/>
        </w:rPr>
        <w:t xml:space="preserve"> of</w:t>
      </w:r>
      <w:r w:rsidR="00886063" w:rsidRPr="00882CAA">
        <w:rPr>
          <w:rFonts w:ascii="Times New Roman" w:hAnsi="Times New Roman"/>
        </w:rPr>
        <w:t xml:space="preserve"> carbamazepine</w:t>
      </w:r>
      <w:r w:rsidR="00B52F8D">
        <w:rPr>
          <w:rFonts w:ascii="Times New Roman" w:hAnsi="Times New Roman"/>
        </w:rPr>
        <w:t xml:space="preserve"> and </w:t>
      </w:r>
      <w:proofErr w:type="spellStart"/>
      <w:r w:rsidR="00B52F8D">
        <w:rPr>
          <w:rFonts w:ascii="Times New Roman" w:hAnsi="Times New Roman"/>
        </w:rPr>
        <w:t>oxcarbazepine</w:t>
      </w:r>
      <w:proofErr w:type="spellEnd"/>
      <w:r w:rsidR="00F05B09" w:rsidRPr="00882CAA">
        <w:rPr>
          <w:rFonts w:ascii="Times New Roman" w:hAnsi="Times New Roman"/>
        </w:rPr>
        <w:t>.</w:t>
      </w:r>
      <w:r w:rsidR="00E7522F" w:rsidRPr="00882CAA">
        <w:rPr>
          <w:rFonts w:ascii="Times New Roman" w:hAnsi="Times New Roman"/>
        </w:rPr>
        <w:t xml:space="preserve">  Detailed guidelines </w:t>
      </w:r>
      <w:r w:rsidR="00FF1FD2" w:rsidRPr="00882CAA">
        <w:rPr>
          <w:rFonts w:ascii="Times New Roman" w:hAnsi="Times New Roman"/>
        </w:rPr>
        <w:t>regarding the selec</w:t>
      </w:r>
      <w:r w:rsidR="009718A5">
        <w:rPr>
          <w:rFonts w:ascii="Times New Roman" w:hAnsi="Times New Roman"/>
        </w:rPr>
        <w:t>tion of alternative</w:t>
      </w:r>
      <w:r w:rsidR="00B52F8D">
        <w:rPr>
          <w:rFonts w:ascii="Times New Roman" w:hAnsi="Times New Roman"/>
        </w:rPr>
        <w:t xml:space="preserve"> therapies, </w:t>
      </w:r>
      <w:r w:rsidR="00B31F0D" w:rsidRPr="00882CAA">
        <w:rPr>
          <w:rFonts w:ascii="Times New Roman" w:hAnsi="Times New Roman"/>
        </w:rPr>
        <w:t>when to conduct genotype testing</w:t>
      </w:r>
      <w:r w:rsidR="00B52F8D">
        <w:rPr>
          <w:rFonts w:ascii="Times New Roman" w:hAnsi="Times New Roman"/>
        </w:rPr>
        <w:t>,</w:t>
      </w:r>
      <w:r w:rsidR="00B31F0D" w:rsidRPr="00882CAA">
        <w:rPr>
          <w:rFonts w:ascii="Times New Roman" w:hAnsi="Times New Roman"/>
        </w:rPr>
        <w:t xml:space="preserve"> </w:t>
      </w:r>
      <w:r w:rsidR="00EE0F28" w:rsidRPr="00882CAA">
        <w:rPr>
          <w:rFonts w:ascii="Times New Roman" w:hAnsi="Times New Roman"/>
        </w:rPr>
        <w:t>and cost</w:t>
      </w:r>
      <w:r w:rsidR="00617DF2">
        <w:rPr>
          <w:rFonts w:ascii="Times New Roman" w:hAnsi="Times New Roman"/>
        </w:rPr>
        <w:t>-</w:t>
      </w:r>
      <w:r w:rsidR="00E7522F" w:rsidRPr="00882CAA">
        <w:rPr>
          <w:rFonts w:ascii="Times New Roman" w:hAnsi="Times New Roman"/>
        </w:rPr>
        <w:t>effectiveness</w:t>
      </w:r>
      <w:r w:rsidR="00EE0F28" w:rsidRPr="00882CAA">
        <w:rPr>
          <w:rFonts w:ascii="Times New Roman" w:hAnsi="Times New Roman"/>
        </w:rPr>
        <w:t xml:space="preserve"> analyses</w:t>
      </w:r>
      <w:r w:rsidR="00E7522F" w:rsidRPr="00882CAA">
        <w:rPr>
          <w:rFonts w:ascii="Times New Roman" w:hAnsi="Times New Roman"/>
        </w:rPr>
        <w:t xml:space="preserve"> are bey</w:t>
      </w:r>
      <w:r w:rsidR="0089046F" w:rsidRPr="00882CAA">
        <w:rPr>
          <w:rFonts w:ascii="Times New Roman" w:hAnsi="Times New Roman"/>
        </w:rPr>
        <w:t>ond the scope of this document.  Clinical Pharmacogenetics Implementation Consortium (CPIC) guidelines are periodically</w:t>
      </w:r>
      <w:r w:rsidR="00B52F8D">
        <w:rPr>
          <w:rFonts w:ascii="Times New Roman" w:hAnsi="Times New Roman"/>
        </w:rPr>
        <w:t xml:space="preserve"> updated at </w:t>
      </w:r>
      <w:hyperlink r:id="rId11" w:history="1">
        <w:r w:rsidR="00B52F8D" w:rsidRPr="001D7F23">
          <w:rPr>
            <w:rStyle w:val="Hyperlink"/>
            <w:rFonts w:ascii="Times New Roman" w:hAnsi="Times New Roman"/>
          </w:rPr>
          <w:t>https://cpicpgx.org/guidelines</w:t>
        </w:r>
      </w:hyperlink>
      <w:r w:rsidR="00B52F8D">
        <w:rPr>
          <w:rFonts w:ascii="Times New Roman" w:hAnsi="Times New Roman"/>
        </w:rPr>
        <w:t xml:space="preserve"> and </w:t>
      </w:r>
      <w:hyperlink r:id="rId12" w:history="1">
        <w:r w:rsidR="00B52F8D" w:rsidRPr="001D7F23">
          <w:rPr>
            <w:rStyle w:val="Hyperlink"/>
            <w:rFonts w:ascii="Times New Roman" w:hAnsi="Times New Roman"/>
          </w:rPr>
          <w:t>http://www.pharmgkb.org</w:t>
        </w:r>
      </w:hyperlink>
      <w:r w:rsidR="00B52F8D">
        <w:rPr>
          <w:rFonts w:ascii="Times New Roman" w:hAnsi="Times New Roman"/>
        </w:rPr>
        <w:t xml:space="preserve">. </w:t>
      </w:r>
    </w:p>
    <w:p w14:paraId="1A71BFFB" w14:textId="77777777" w:rsidR="007147B1" w:rsidRPr="00882CAA" w:rsidRDefault="007147B1" w:rsidP="00882CAA">
      <w:pPr>
        <w:spacing w:line="480" w:lineRule="auto"/>
        <w:rPr>
          <w:rFonts w:ascii="Times New Roman" w:hAnsi="Times New Roman"/>
        </w:rPr>
      </w:pPr>
    </w:p>
    <w:p w14:paraId="61BAAB37" w14:textId="483FD999" w:rsidR="00F05B09" w:rsidRDefault="00F05B09" w:rsidP="008E2FE3">
      <w:pPr>
        <w:spacing w:line="480" w:lineRule="auto"/>
        <w:outlineLvl w:val="0"/>
        <w:rPr>
          <w:rFonts w:ascii="Times New Roman" w:hAnsi="Times New Roman"/>
          <w:b/>
          <w:bCs/>
          <w:caps/>
        </w:rPr>
      </w:pPr>
      <w:r w:rsidRPr="00882CAA">
        <w:rPr>
          <w:rFonts w:ascii="Times New Roman" w:hAnsi="Times New Roman"/>
          <w:b/>
          <w:bCs/>
          <w:caps/>
        </w:rPr>
        <w:t>Focused Literature Review</w:t>
      </w:r>
      <w:r w:rsidR="00346083">
        <w:rPr>
          <w:rFonts w:ascii="Times New Roman" w:hAnsi="Times New Roman"/>
          <w:b/>
          <w:bCs/>
          <w:caps/>
        </w:rPr>
        <w:t xml:space="preserve"> AND UPDATE</w:t>
      </w:r>
    </w:p>
    <w:p w14:paraId="514744E8" w14:textId="3D988D1B" w:rsidR="00F05B09" w:rsidRDefault="00E825F0" w:rsidP="00882CAA">
      <w:pPr>
        <w:spacing w:line="480" w:lineRule="auto"/>
        <w:rPr>
          <w:rFonts w:ascii="Times New Roman" w:hAnsi="Times New Roman"/>
        </w:rPr>
      </w:pPr>
      <w:r w:rsidRPr="00882CAA">
        <w:rPr>
          <w:rFonts w:ascii="Times New Roman" w:hAnsi="Times New Roman"/>
        </w:rPr>
        <w:t xml:space="preserve">A </w:t>
      </w:r>
      <w:r w:rsidR="0089046F" w:rsidRPr="00882CAA">
        <w:rPr>
          <w:rFonts w:ascii="Times New Roman" w:hAnsi="Times New Roman"/>
        </w:rPr>
        <w:t xml:space="preserve">systematic </w:t>
      </w:r>
      <w:r w:rsidR="00F05B09" w:rsidRPr="00882CAA">
        <w:rPr>
          <w:rFonts w:ascii="Times New Roman" w:hAnsi="Times New Roman"/>
        </w:rPr>
        <w:t xml:space="preserve">literature review focused on </w:t>
      </w:r>
      <w:r w:rsidR="00F05B09" w:rsidRPr="00882CAA">
        <w:rPr>
          <w:rFonts w:ascii="Times New Roman" w:hAnsi="Times New Roman"/>
          <w:i/>
        </w:rPr>
        <w:t>HLA-B</w:t>
      </w:r>
      <w:r w:rsidR="002A0C09" w:rsidRPr="00882CAA">
        <w:rPr>
          <w:rFonts w:ascii="Times New Roman" w:hAnsi="Times New Roman"/>
          <w:i/>
        </w:rPr>
        <w:t>*15:02</w:t>
      </w:r>
      <w:r w:rsidR="00B52F8D">
        <w:rPr>
          <w:rFonts w:ascii="Times New Roman" w:hAnsi="Times New Roman"/>
          <w:i/>
        </w:rPr>
        <w:t xml:space="preserve"> </w:t>
      </w:r>
      <w:r w:rsidR="00B52F8D">
        <w:rPr>
          <w:rFonts w:ascii="Times New Roman" w:hAnsi="Times New Roman"/>
        </w:rPr>
        <w:t xml:space="preserve">and </w:t>
      </w:r>
      <w:r w:rsidR="00B52F8D" w:rsidRPr="00B52F8D">
        <w:rPr>
          <w:rFonts w:ascii="Times New Roman" w:hAnsi="Times New Roman"/>
          <w:i/>
        </w:rPr>
        <w:t>HLA-A*31:01</w:t>
      </w:r>
      <w:r w:rsidR="00571D70" w:rsidRPr="00882CAA">
        <w:rPr>
          <w:rFonts w:ascii="Times New Roman" w:hAnsi="Times New Roman"/>
        </w:rPr>
        <w:t xml:space="preserve"> </w:t>
      </w:r>
      <w:r w:rsidR="00BA37F0" w:rsidRPr="00882CAA">
        <w:rPr>
          <w:rFonts w:ascii="Times New Roman" w:hAnsi="Times New Roman"/>
        </w:rPr>
        <w:t>genotype</w:t>
      </w:r>
      <w:r w:rsidR="00B52F8D">
        <w:rPr>
          <w:rFonts w:ascii="Times New Roman" w:hAnsi="Times New Roman"/>
        </w:rPr>
        <w:t>s</w:t>
      </w:r>
      <w:r w:rsidR="00BA37F0" w:rsidRPr="00882CAA">
        <w:rPr>
          <w:rFonts w:ascii="Times New Roman" w:hAnsi="Times New Roman"/>
        </w:rPr>
        <w:t xml:space="preserve"> and</w:t>
      </w:r>
      <w:r w:rsidR="008E5C24">
        <w:rPr>
          <w:rFonts w:ascii="Times New Roman" w:hAnsi="Times New Roman"/>
        </w:rPr>
        <w:t xml:space="preserve"> </w:t>
      </w:r>
      <w:r w:rsidR="00BA37F0" w:rsidRPr="00882CAA">
        <w:rPr>
          <w:rFonts w:ascii="Times New Roman" w:hAnsi="Times New Roman"/>
        </w:rPr>
        <w:t>carbamazepine</w:t>
      </w:r>
      <w:r w:rsidR="008E5C24">
        <w:rPr>
          <w:rFonts w:ascii="Times New Roman" w:hAnsi="Times New Roman"/>
        </w:rPr>
        <w:t>-</w:t>
      </w:r>
      <w:r w:rsidR="00B52F8D">
        <w:rPr>
          <w:rFonts w:ascii="Times New Roman" w:hAnsi="Times New Roman"/>
        </w:rPr>
        <w:t xml:space="preserve"> and </w:t>
      </w:r>
      <w:proofErr w:type="spellStart"/>
      <w:r w:rsidR="00B52F8D">
        <w:rPr>
          <w:rFonts w:ascii="Times New Roman" w:hAnsi="Times New Roman"/>
        </w:rPr>
        <w:t>oxcarbazepine</w:t>
      </w:r>
      <w:proofErr w:type="spellEnd"/>
      <w:r w:rsidR="008E5C24">
        <w:rPr>
          <w:rFonts w:ascii="Times New Roman" w:hAnsi="Times New Roman"/>
        </w:rPr>
        <w:t>-induced cutaneous adverse reactions</w:t>
      </w:r>
      <w:r w:rsidR="00BA37F0" w:rsidRPr="00882CAA">
        <w:rPr>
          <w:rFonts w:ascii="Times New Roman" w:hAnsi="Times New Roman"/>
        </w:rPr>
        <w:t xml:space="preserve"> </w:t>
      </w:r>
      <w:r w:rsidR="00B52F8D">
        <w:rPr>
          <w:rFonts w:ascii="Times New Roman" w:hAnsi="Times New Roman"/>
        </w:rPr>
        <w:t xml:space="preserve">was conducted </w:t>
      </w:r>
      <w:r w:rsidR="00BA37F0" w:rsidRPr="00882CAA">
        <w:rPr>
          <w:rFonts w:ascii="Times New Roman" w:hAnsi="Times New Roman"/>
        </w:rPr>
        <w:t>(</w:t>
      </w:r>
      <w:r w:rsidR="00B52F8D">
        <w:rPr>
          <w:rFonts w:ascii="Times New Roman" w:hAnsi="Times New Roman"/>
        </w:rPr>
        <w:t xml:space="preserve">details in </w:t>
      </w:r>
      <w:r w:rsidR="00B52F8D" w:rsidRPr="00B52F8D">
        <w:rPr>
          <w:rFonts w:ascii="Times New Roman" w:hAnsi="Times New Roman"/>
          <w:b/>
        </w:rPr>
        <w:t>Supplement</w:t>
      </w:r>
      <w:r w:rsidR="00E16907">
        <w:rPr>
          <w:rFonts w:ascii="Times New Roman" w:hAnsi="Times New Roman"/>
          <w:b/>
        </w:rPr>
        <w:t>al</w:t>
      </w:r>
      <w:r w:rsidR="007147B1">
        <w:rPr>
          <w:rFonts w:ascii="Times New Roman" w:hAnsi="Times New Roman"/>
          <w:b/>
        </w:rPr>
        <w:t xml:space="preserve"> Material</w:t>
      </w:r>
      <w:r w:rsidR="007147B1">
        <w:rPr>
          <w:rFonts w:ascii="Times New Roman" w:hAnsi="Times New Roman"/>
        </w:rPr>
        <w:t xml:space="preserve"> online</w:t>
      </w:r>
      <w:r w:rsidR="00B52F8D">
        <w:rPr>
          <w:rFonts w:ascii="Times New Roman" w:hAnsi="Times New Roman"/>
        </w:rPr>
        <w:t>)</w:t>
      </w:r>
      <w:r w:rsidR="00BA37F0" w:rsidRPr="00882CAA">
        <w:rPr>
          <w:rFonts w:ascii="Times New Roman" w:hAnsi="Times New Roman"/>
        </w:rPr>
        <w:t xml:space="preserve">.  </w:t>
      </w:r>
    </w:p>
    <w:p w14:paraId="4CFBD857" w14:textId="77777777" w:rsidR="00247C74" w:rsidRDefault="00247C74" w:rsidP="00882CAA">
      <w:pPr>
        <w:spacing w:line="480" w:lineRule="auto"/>
        <w:rPr>
          <w:rFonts w:ascii="Times New Roman" w:hAnsi="Times New Roman"/>
        </w:rPr>
      </w:pPr>
    </w:p>
    <w:p w14:paraId="01A31D6D" w14:textId="50B64C16" w:rsidR="0037143C" w:rsidRPr="00DD6AB1" w:rsidRDefault="00247C74" w:rsidP="00882CAA">
      <w:pPr>
        <w:spacing w:line="480" w:lineRule="auto"/>
        <w:rPr>
          <w:rFonts w:ascii="Times New Roman" w:hAnsi="Times New Roman"/>
        </w:rPr>
      </w:pPr>
      <w:r>
        <w:rPr>
          <w:rFonts w:ascii="Times New Roman" w:hAnsi="Times New Roman"/>
        </w:rPr>
        <w:t xml:space="preserve">This guideline is an update to the 2013 CPIC guideline for </w:t>
      </w:r>
      <w:r>
        <w:rPr>
          <w:rFonts w:ascii="Times New Roman" w:hAnsi="Times New Roman"/>
          <w:i/>
        </w:rPr>
        <w:t xml:space="preserve">HLA-B*15:02 </w:t>
      </w:r>
      <w:r>
        <w:rPr>
          <w:rFonts w:ascii="Times New Roman" w:hAnsi="Times New Roman"/>
        </w:rPr>
        <w:t xml:space="preserve">and carbamazepine </w:t>
      </w:r>
      <w:r w:rsidR="0091062B">
        <w:rPr>
          <w:rFonts w:ascii="Times New Roman" w:hAnsi="Times New Roman"/>
        </w:rPr>
        <w:t xml:space="preserve">use </w:t>
      </w:r>
      <w:r w:rsidR="003C1C0C">
        <w:rPr>
          <w:rFonts w:ascii="Times New Roman" w:hAnsi="Times New Roman"/>
        </w:rPr>
        <w:fldChar w:fldCharType="begin"/>
      </w:r>
      <w:r w:rsidR="007D7F10">
        <w:rPr>
          <w:rFonts w:ascii="Times New Roman" w:hAnsi="Times New Roman"/>
        </w:rPr>
        <w:instrText xml:space="preserve"> ADDIN EN.CITE &lt;EndNote&gt;&lt;Cite&gt;&lt;Author&gt;Leckband&lt;/Author&gt;&lt;Year&gt;2013&lt;/Year&gt;&lt;RecNum&gt;90&lt;/RecNum&gt;&lt;DisplayText&gt;(1)&lt;/DisplayText&gt;&lt;record&gt;&lt;rec-number&gt;90&lt;/rec-number&gt;&lt;foreign-keys&gt;&lt;key app="EN" db-id="fstprztp5fafdoet2vh5t9r9va2rvz99rstp" timestamp="1495039573"&gt;90&lt;/key&gt;&lt;/foreign-keys&gt;&lt;ref-type name="Journal Article"&gt;17&lt;/ref-type&gt;&lt;contributors&gt;&lt;authors&gt;&lt;author&gt;Leckband, S. G.&lt;/author&gt;&lt;author&gt;Kelsoe, J. R.&lt;/author&gt;&lt;author&gt;Dunnenberger, H. M.&lt;/author&gt;&lt;author&gt;George, A. L., Jr.&lt;/author&gt;&lt;author&gt;Tran, E.&lt;/author&gt;&lt;author&gt;Berger, R.&lt;/author&gt;&lt;author&gt;Muller, D. J.&lt;/author&gt;&lt;author&gt;Whirl-Carrillo, M.&lt;/author&gt;&lt;author&gt;Caudle, K. E.&lt;/author&gt;&lt;author&gt;Pirmohamed, M.&lt;/author&gt;&lt;author&gt;Clinical Pharmacogenetics Implementation, Consortium&lt;/author&gt;&lt;/authors&gt;&lt;/contributors&gt;&lt;auth-address&gt;Veterans Affairs San Diego Healthcare System, San Diego, California, USA.&lt;/auth-address&gt;&lt;titles&gt;&lt;title&gt;Clinical Pharmacogenetics Implementation Consortium guidelines for HLA-B genotype and carbamazepine dosing&lt;/title&gt;&lt;secondary-title&gt;Clin Pharmacol Ther&lt;/secondary-title&gt;&lt;/titles&gt;&lt;periodical&gt;&lt;full-title&gt;Clin Pharmacol Ther&lt;/full-title&gt;&lt;/periodical&gt;&lt;pages&gt;324-8&lt;/pages&gt;&lt;volume&gt;94&lt;/volume&gt;&lt;number&gt;3&lt;/number&gt;&lt;keywords&gt;&lt;keyword&gt;Anticonvulsants/*administration &amp;amp; dosage/adverse effects/economics&lt;/keyword&gt;&lt;keyword&gt;Carbamazepine/*administration &amp;amp; dosage/adverse effects/economics&lt;/keyword&gt;&lt;keyword&gt;Cost-Benefit Analysis&lt;/keyword&gt;&lt;keyword&gt;Genetic Testing&lt;/keyword&gt;&lt;keyword&gt;Genetic Variation&lt;/keyword&gt;&lt;keyword&gt;Genotype&lt;/keyword&gt;&lt;keyword&gt;HLA-B Antigens/*genetics&lt;/keyword&gt;&lt;keyword&gt;Humans&lt;/keyword&gt;&lt;keyword&gt;Risk Assessment&lt;/keyword&gt;&lt;/keywords&gt;&lt;dates&gt;&lt;year&gt;2013&lt;/year&gt;&lt;pub-dates&gt;&lt;date&gt;Sep&lt;/date&gt;&lt;/pub-dates&gt;&lt;/dates&gt;&lt;isbn&gt;1532-6535 (Electronic)&amp;#xD;0009-9236 (Linking)&lt;/isbn&gt;&lt;accession-num&gt;23695185&lt;/accession-num&gt;&lt;urls&gt;&lt;related-urls&gt;&lt;url&gt;http://www.ncbi.nlm.nih.gov/pubmed/23695185&lt;/url&gt;&lt;/related-urls&gt;&lt;/urls&gt;&lt;custom2&gt;PMC3748365&lt;/custom2&gt;&lt;electronic-resource-num&gt;10.1038/clpt.2013.103&lt;/electronic-resource-num&gt;&lt;/record&gt;&lt;/Cite&gt;&lt;/EndNote&gt;</w:instrText>
      </w:r>
      <w:r w:rsidR="003C1C0C">
        <w:rPr>
          <w:rFonts w:ascii="Times New Roman" w:hAnsi="Times New Roman"/>
        </w:rPr>
        <w:fldChar w:fldCharType="separate"/>
      </w:r>
      <w:r w:rsidR="003C1C0C">
        <w:rPr>
          <w:rFonts w:ascii="Times New Roman" w:hAnsi="Times New Roman"/>
          <w:noProof/>
        </w:rPr>
        <w:t>(</w:t>
      </w:r>
      <w:hyperlink w:anchor="_ENREF_1" w:tooltip="Leckband, 2013 #90" w:history="1">
        <w:r w:rsidR="004F1B12">
          <w:rPr>
            <w:rFonts w:ascii="Times New Roman" w:hAnsi="Times New Roman"/>
            <w:noProof/>
          </w:rPr>
          <w:t>1</w:t>
        </w:r>
      </w:hyperlink>
      <w:r w:rsidR="003C1C0C">
        <w:rPr>
          <w:rFonts w:ascii="Times New Roman" w:hAnsi="Times New Roman"/>
          <w:noProof/>
        </w:rPr>
        <w:t>)</w:t>
      </w:r>
      <w:r w:rsidR="003C1C0C">
        <w:rPr>
          <w:rFonts w:ascii="Times New Roman" w:hAnsi="Times New Roman"/>
        </w:rPr>
        <w:fldChar w:fldCharType="end"/>
      </w:r>
      <w:r w:rsidR="008E2111">
        <w:rPr>
          <w:rFonts w:ascii="Times New Roman" w:hAnsi="Times New Roman"/>
        </w:rPr>
        <w:t>.</w:t>
      </w:r>
      <w:r w:rsidR="0085580D">
        <w:rPr>
          <w:rFonts w:ascii="Times New Roman" w:hAnsi="Times New Roman"/>
        </w:rPr>
        <w:t xml:space="preserve">  The recommendations provided in the original guideline have not changed and are included here. However, the scope of </w:t>
      </w:r>
      <w:r w:rsidR="00085F48">
        <w:rPr>
          <w:rFonts w:ascii="Times New Roman" w:hAnsi="Times New Roman"/>
        </w:rPr>
        <w:t xml:space="preserve">the existing </w:t>
      </w:r>
      <w:r w:rsidR="0085580D">
        <w:rPr>
          <w:rFonts w:ascii="Times New Roman" w:hAnsi="Times New Roman"/>
        </w:rPr>
        <w:t xml:space="preserve">recommendations </w:t>
      </w:r>
      <w:r w:rsidR="007F50EA">
        <w:rPr>
          <w:rFonts w:ascii="Times New Roman" w:hAnsi="Times New Roman"/>
        </w:rPr>
        <w:t>has</w:t>
      </w:r>
      <w:r w:rsidR="00085F48">
        <w:rPr>
          <w:rFonts w:ascii="Times New Roman" w:hAnsi="Times New Roman"/>
        </w:rPr>
        <w:t xml:space="preserve"> now</w:t>
      </w:r>
      <w:r w:rsidR="007F50EA">
        <w:rPr>
          <w:rFonts w:ascii="Times New Roman" w:hAnsi="Times New Roman"/>
        </w:rPr>
        <w:t xml:space="preserve"> </w:t>
      </w:r>
      <w:r w:rsidR="0085580D">
        <w:rPr>
          <w:rFonts w:ascii="Times New Roman" w:hAnsi="Times New Roman"/>
        </w:rPr>
        <w:t>expanded to include</w:t>
      </w:r>
      <w:r w:rsidR="0091062B">
        <w:rPr>
          <w:rFonts w:ascii="Times New Roman" w:hAnsi="Times New Roman"/>
        </w:rPr>
        <w:t xml:space="preserve"> the use of carbamazepine and </w:t>
      </w:r>
      <w:proofErr w:type="spellStart"/>
      <w:r w:rsidR="0091062B">
        <w:rPr>
          <w:rFonts w:ascii="Times New Roman" w:hAnsi="Times New Roman"/>
        </w:rPr>
        <w:t>oxcarbazepine</w:t>
      </w:r>
      <w:proofErr w:type="spellEnd"/>
      <w:r w:rsidR="0091062B">
        <w:rPr>
          <w:rFonts w:ascii="Times New Roman" w:hAnsi="Times New Roman"/>
        </w:rPr>
        <w:t xml:space="preserve"> based on </w:t>
      </w:r>
      <w:r w:rsidR="0085580D">
        <w:rPr>
          <w:rFonts w:ascii="Times New Roman" w:hAnsi="Times New Roman"/>
          <w:i/>
        </w:rPr>
        <w:t>HLA-A*31:01</w:t>
      </w:r>
      <w:r w:rsidR="0085580D">
        <w:rPr>
          <w:rFonts w:ascii="Times New Roman" w:hAnsi="Times New Roman"/>
        </w:rPr>
        <w:t xml:space="preserve"> and </w:t>
      </w:r>
      <w:r w:rsidR="0085580D">
        <w:rPr>
          <w:rFonts w:ascii="Times New Roman" w:hAnsi="Times New Roman"/>
          <w:i/>
        </w:rPr>
        <w:t>HLA-B*15:02</w:t>
      </w:r>
      <w:r w:rsidR="0091062B">
        <w:rPr>
          <w:rFonts w:ascii="Times New Roman" w:hAnsi="Times New Roman"/>
          <w:i/>
        </w:rPr>
        <w:t xml:space="preserve"> </w:t>
      </w:r>
      <w:r w:rsidR="0091062B">
        <w:rPr>
          <w:rFonts w:ascii="Times New Roman" w:hAnsi="Times New Roman"/>
        </w:rPr>
        <w:t>genotypes, respectively</w:t>
      </w:r>
      <w:r w:rsidR="0085580D">
        <w:rPr>
          <w:rFonts w:ascii="Times New Roman" w:hAnsi="Times New Roman"/>
        </w:rPr>
        <w:t xml:space="preserve">.  Furthermore, </w:t>
      </w:r>
      <w:r w:rsidR="00872D96">
        <w:rPr>
          <w:rFonts w:ascii="Times New Roman" w:hAnsi="Times New Roman"/>
        </w:rPr>
        <w:t>the accompanying</w:t>
      </w:r>
      <w:r w:rsidR="00E16907">
        <w:rPr>
          <w:rFonts w:ascii="Times New Roman" w:hAnsi="Times New Roman"/>
        </w:rPr>
        <w:t xml:space="preserve"> supplemental</w:t>
      </w:r>
      <w:r w:rsidR="0085580D">
        <w:rPr>
          <w:rFonts w:ascii="Times New Roman" w:hAnsi="Times New Roman"/>
        </w:rPr>
        <w:t xml:space="preserve"> material now include</w:t>
      </w:r>
      <w:r w:rsidR="00872D96">
        <w:rPr>
          <w:rFonts w:ascii="Times New Roman" w:hAnsi="Times New Roman"/>
        </w:rPr>
        <w:t>s</w:t>
      </w:r>
      <w:r w:rsidR="0085580D">
        <w:rPr>
          <w:rFonts w:ascii="Times New Roman" w:hAnsi="Times New Roman"/>
        </w:rPr>
        <w:t xml:space="preserve"> resources to facilitate </w:t>
      </w:r>
      <w:r w:rsidR="006C7AF7">
        <w:rPr>
          <w:rFonts w:ascii="Times New Roman" w:hAnsi="Times New Roman"/>
        </w:rPr>
        <w:t xml:space="preserve">the </w:t>
      </w:r>
      <w:r w:rsidR="0085580D">
        <w:rPr>
          <w:rFonts w:ascii="Times New Roman" w:hAnsi="Times New Roman"/>
        </w:rPr>
        <w:t xml:space="preserve">incorporation of </w:t>
      </w:r>
      <w:r w:rsidR="0085580D">
        <w:rPr>
          <w:rFonts w:ascii="Times New Roman" w:hAnsi="Times New Roman"/>
          <w:i/>
        </w:rPr>
        <w:t>HLA</w:t>
      </w:r>
      <w:r w:rsidR="006C7AF7">
        <w:rPr>
          <w:rFonts w:ascii="Times New Roman" w:hAnsi="Times New Roman"/>
        </w:rPr>
        <w:t xml:space="preserve"> genotype results into </w:t>
      </w:r>
      <w:r w:rsidR="0085580D">
        <w:rPr>
          <w:rFonts w:ascii="Times New Roman" w:hAnsi="Times New Roman"/>
        </w:rPr>
        <w:t>electronic health record</w:t>
      </w:r>
      <w:r w:rsidR="006C7AF7">
        <w:rPr>
          <w:rFonts w:ascii="Times New Roman" w:hAnsi="Times New Roman"/>
        </w:rPr>
        <w:t>s</w:t>
      </w:r>
      <w:r w:rsidR="0085580D">
        <w:rPr>
          <w:rFonts w:ascii="Times New Roman" w:hAnsi="Times New Roman"/>
        </w:rPr>
        <w:t xml:space="preserve"> with clinical decision support</w:t>
      </w:r>
      <w:r w:rsidR="00A8265B">
        <w:rPr>
          <w:rFonts w:ascii="Times New Roman" w:hAnsi="Times New Roman"/>
        </w:rPr>
        <w:t xml:space="preserve"> </w:t>
      </w:r>
      <w:r w:rsidR="0037143C" w:rsidRPr="0037143C">
        <w:rPr>
          <w:rFonts w:ascii="Times New Roman" w:hAnsi="Times New Roman"/>
        </w:rPr>
        <w:t>(</w:t>
      </w:r>
      <w:hyperlink r:id="rId13" w:history="1">
        <w:r w:rsidR="00F37975" w:rsidRPr="00E02656">
          <w:rPr>
            <w:rStyle w:val="Hyperlink"/>
            <w:rFonts w:ascii="Times New Roman" w:hAnsi="Times New Roman"/>
          </w:rPr>
          <w:t>https://cpicpgx.org/guidelines/guideline-for-carbamazepine-and-hla-b/</w:t>
        </w:r>
      </w:hyperlink>
      <w:r w:rsidR="0037143C">
        <w:rPr>
          <w:rFonts w:ascii="Times New Roman" w:hAnsi="Times New Roman"/>
        </w:rPr>
        <w:t>).</w:t>
      </w:r>
    </w:p>
    <w:p w14:paraId="369B6534" w14:textId="2309A6EA" w:rsidR="001F5F63" w:rsidRPr="008A2916" w:rsidRDefault="001F5F63" w:rsidP="008E2FE3">
      <w:pPr>
        <w:spacing w:line="480" w:lineRule="auto"/>
        <w:outlineLvl w:val="0"/>
        <w:rPr>
          <w:rFonts w:ascii="Times New Roman" w:hAnsi="Times New Roman"/>
          <w:b/>
          <w:bCs/>
          <w:caps/>
        </w:rPr>
      </w:pPr>
      <w:r w:rsidRPr="00882CAA">
        <w:rPr>
          <w:rFonts w:ascii="Times New Roman" w:hAnsi="Times New Roman"/>
          <w:b/>
          <w:bCs/>
          <w:caps/>
        </w:rPr>
        <w:lastRenderedPageBreak/>
        <w:t>Gene</w:t>
      </w:r>
      <w:r w:rsidR="008A2916">
        <w:rPr>
          <w:rFonts w:ascii="Times New Roman" w:hAnsi="Times New Roman"/>
          <w:b/>
          <w:bCs/>
          <w:caps/>
        </w:rPr>
        <w:t>S</w:t>
      </w:r>
      <w:r w:rsidRPr="00882CAA">
        <w:rPr>
          <w:rFonts w:ascii="Times New Roman" w:hAnsi="Times New Roman"/>
          <w:b/>
          <w:bCs/>
          <w:caps/>
        </w:rPr>
        <w:t xml:space="preserve">: </w:t>
      </w:r>
      <w:r w:rsidRPr="00882CAA">
        <w:rPr>
          <w:rFonts w:ascii="Times New Roman" w:hAnsi="Times New Roman"/>
          <w:b/>
          <w:bCs/>
          <w:i/>
          <w:caps/>
        </w:rPr>
        <w:t>HLA-B</w:t>
      </w:r>
      <w:r w:rsidR="008A2916">
        <w:rPr>
          <w:rFonts w:ascii="Times New Roman" w:hAnsi="Times New Roman"/>
          <w:b/>
          <w:bCs/>
          <w:i/>
          <w:caps/>
        </w:rPr>
        <w:t xml:space="preserve"> </w:t>
      </w:r>
      <w:r w:rsidR="008A2916">
        <w:rPr>
          <w:rFonts w:ascii="Times New Roman" w:hAnsi="Times New Roman"/>
          <w:b/>
          <w:bCs/>
          <w:caps/>
        </w:rPr>
        <w:t xml:space="preserve">AND </w:t>
      </w:r>
      <w:r w:rsidR="008A2916" w:rsidRPr="008A2916">
        <w:rPr>
          <w:rFonts w:ascii="Times New Roman" w:hAnsi="Times New Roman"/>
          <w:b/>
          <w:bCs/>
          <w:i/>
          <w:caps/>
        </w:rPr>
        <w:t>HLA-a</w:t>
      </w:r>
    </w:p>
    <w:p w14:paraId="028643D3" w14:textId="77777777" w:rsidR="001F5F63" w:rsidRPr="00882CAA" w:rsidRDefault="001F5F63" w:rsidP="008E2FE3">
      <w:pPr>
        <w:spacing w:line="480" w:lineRule="auto"/>
        <w:outlineLvl w:val="0"/>
        <w:rPr>
          <w:rFonts w:ascii="Times New Roman" w:hAnsi="Times New Roman"/>
          <w:b/>
        </w:rPr>
      </w:pPr>
      <w:r w:rsidRPr="00882CAA">
        <w:rPr>
          <w:rFonts w:ascii="Times New Roman" w:hAnsi="Times New Roman"/>
          <w:b/>
        </w:rPr>
        <w:t>Background</w:t>
      </w:r>
    </w:p>
    <w:p w14:paraId="73E4B783" w14:textId="3744ACCB" w:rsidR="003E00DD" w:rsidRPr="00882CAA" w:rsidRDefault="00CB6735" w:rsidP="00882CAA">
      <w:pPr>
        <w:spacing w:line="480" w:lineRule="auto"/>
        <w:rPr>
          <w:rFonts w:ascii="Times New Roman" w:hAnsi="Times New Roman"/>
        </w:rPr>
      </w:pPr>
      <w:r w:rsidRPr="00882CAA">
        <w:rPr>
          <w:rFonts w:ascii="Times New Roman" w:hAnsi="Times New Roman"/>
          <w:i/>
        </w:rPr>
        <w:t>HLA-B</w:t>
      </w:r>
      <w:r w:rsidR="008A2916">
        <w:rPr>
          <w:rFonts w:ascii="Times New Roman" w:hAnsi="Times New Roman"/>
          <w:i/>
        </w:rPr>
        <w:t xml:space="preserve"> </w:t>
      </w:r>
      <w:r w:rsidR="008A2916">
        <w:rPr>
          <w:rFonts w:ascii="Times New Roman" w:hAnsi="Times New Roman"/>
        </w:rPr>
        <w:t xml:space="preserve">and </w:t>
      </w:r>
      <w:r w:rsidR="008A2916">
        <w:rPr>
          <w:rFonts w:ascii="Times New Roman" w:hAnsi="Times New Roman"/>
          <w:i/>
        </w:rPr>
        <w:t>HLA-</w:t>
      </w:r>
      <w:proofErr w:type="gramStart"/>
      <w:r w:rsidR="008A2916">
        <w:rPr>
          <w:rFonts w:ascii="Times New Roman" w:hAnsi="Times New Roman"/>
          <w:i/>
        </w:rPr>
        <w:t>A</w:t>
      </w:r>
      <w:proofErr w:type="gramEnd"/>
      <w:r w:rsidR="008A2916">
        <w:rPr>
          <w:rFonts w:ascii="Times New Roman" w:hAnsi="Times New Roman"/>
        </w:rPr>
        <w:t xml:space="preserve"> are</w:t>
      </w:r>
      <w:r w:rsidRPr="00882CAA">
        <w:rPr>
          <w:rFonts w:ascii="Times New Roman" w:hAnsi="Times New Roman"/>
        </w:rPr>
        <w:t xml:space="preserve"> part of a </w:t>
      </w:r>
      <w:r w:rsidR="00A71CE3" w:rsidRPr="00882CAA">
        <w:rPr>
          <w:rFonts w:ascii="Times New Roman" w:hAnsi="Times New Roman"/>
        </w:rPr>
        <w:t>large cluster</w:t>
      </w:r>
      <w:r w:rsidRPr="00882CAA">
        <w:rPr>
          <w:rFonts w:ascii="Times New Roman" w:hAnsi="Times New Roman"/>
        </w:rPr>
        <w:t xml:space="preserve"> of genes </w:t>
      </w:r>
      <w:r w:rsidR="003E00DD" w:rsidRPr="00882CAA">
        <w:rPr>
          <w:rFonts w:ascii="Times New Roman" w:hAnsi="Times New Roman"/>
        </w:rPr>
        <w:t xml:space="preserve">known as the human major histocompatibility complex (MHC).  The cluster contains three subgroups: class I, II and III.  The </w:t>
      </w:r>
      <w:r w:rsidR="003E00DD" w:rsidRPr="00882CAA">
        <w:rPr>
          <w:rFonts w:ascii="Times New Roman" w:hAnsi="Times New Roman"/>
          <w:i/>
        </w:rPr>
        <w:t>HLA-B</w:t>
      </w:r>
      <w:r w:rsidR="00002693">
        <w:rPr>
          <w:rFonts w:ascii="Times New Roman" w:hAnsi="Times New Roman"/>
          <w:i/>
        </w:rPr>
        <w:t xml:space="preserve"> </w:t>
      </w:r>
      <w:r w:rsidR="00002693">
        <w:rPr>
          <w:rFonts w:ascii="Times New Roman" w:hAnsi="Times New Roman"/>
        </w:rPr>
        <w:t xml:space="preserve">and </w:t>
      </w:r>
      <w:r w:rsidR="00002693">
        <w:rPr>
          <w:rFonts w:ascii="Times New Roman" w:hAnsi="Times New Roman"/>
          <w:i/>
        </w:rPr>
        <w:t>HLA-A</w:t>
      </w:r>
      <w:r w:rsidR="00002693">
        <w:rPr>
          <w:rFonts w:ascii="Times New Roman" w:hAnsi="Times New Roman"/>
        </w:rPr>
        <w:t xml:space="preserve"> genes are </w:t>
      </w:r>
      <w:r w:rsidR="003E00DD" w:rsidRPr="00882CAA">
        <w:rPr>
          <w:rFonts w:ascii="Times New Roman" w:hAnsi="Times New Roman"/>
        </w:rPr>
        <w:t xml:space="preserve">part of the class I complex, along with </w:t>
      </w:r>
      <w:r w:rsidR="003E00DD" w:rsidRPr="00882CAA">
        <w:rPr>
          <w:rFonts w:ascii="Times New Roman" w:hAnsi="Times New Roman"/>
          <w:i/>
        </w:rPr>
        <w:t>HLA-C</w:t>
      </w:r>
      <w:r w:rsidR="003E00DD" w:rsidRPr="00882CAA">
        <w:rPr>
          <w:rFonts w:ascii="Times New Roman" w:hAnsi="Times New Roman"/>
        </w:rPr>
        <w:t>.</w:t>
      </w:r>
      <w:r w:rsidR="008A2916">
        <w:rPr>
          <w:rFonts w:ascii="Times New Roman" w:hAnsi="Times New Roman"/>
        </w:rPr>
        <w:t xml:space="preserve"> </w:t>
      </w:r>
      <w:r w:rsidR="00002693">
        <w:rPr>
          <w:rFonts w:ascii="Times New Roman" w:hAnsi="Times New Roman"/>
        </w:rPr>
        <w:t xml:space="preserve"> These genes encode cell surface proteins </w:t>
      </w:r>
      <w:r w:rsidR="008E5C24">
        <w:rPr>
          <w:rFonts w:ascii="Times New Roman" w:hAnsi="Times New Roman"/>
        </w:rPr>
        <w:t>that present</w:t>
      </w:r>
      <w:r w:rsidR="008A2916" w:rsidRPr="00882CAA">
        <w:rPr>
          <w:rFonts w:ascii="Times New Roman" w:hAnsi="Times New Roman"/>
        </w:rPr>
        <w:t xml:space="preserve"> intracellular antigen</w:t>
      </w:r>
      <w:r w:rsidR="008E5C24">
        <w:rPr>
          <w:rFonts w:ascii="Times New Roman" w:hAnsi="Times New Roman"/>
        </w:rPr>
        <w:t>s to the immune system.  I</w:t>
      </w:r>
      <w:r w:rsidR="008A2916" w:rsidRPr="00882CAA">
        <w:rPr>
          <w:rFonts w:ascii="Times New Roman" w:hAnsi="Times New Roman"/>
        </w:rPr>
        <w:t>ntracellular antigens are usually the normal breakdown products of intracellular proteins and are recognized as “self.” However, if the antigen presented derives from a pathogen or, in some cases, a transplanted tissue, it may be recognized as “non-self” and trigger an immune response.</w:t>
      </w:r>
      <w:r w:rsidR="00924ECA">
        <w:rPr>
          <w:rFonts w:ascii="Times New Roman" w:hAnsi="Times New Roman"/>
        </w:rPr>
        <w:t xml:space="preserve"> HLA is inherited in a co-dominant fashion with one set of class </w:t>
      </w:r>
      <w:r w:rsidR="000F0A6D">
        <w:rPr>
          <w:rFonts w:ascii="Times New Roman" w:hAnsi="Times New Roman"/>
        </w:rPr>
        <w:t>I</w:t>
      </w:r>
      <w:r w:rsidR="00924ECA">
        <w:rPr>
          <w:rFonts w:ascii="Times New Roman" w:hAnsi="Times New Roman"/>
        </w:rPr>
        <w:t xml:space="preserve"> and II alleles being inherited from each parent where both have full phenotypic expression.</w:t>
      </w:r>
    </w:p>
    <w:p w14:paraId="28610FD5" w14:textId="77777777" w:rsidR="003E00DD" w:rsidRPr="00882CAA" w:rsidRDefault="003E00DD" w:rsidP="00882CAA">
      <w:pPr>
        <w:spacing w:line="480" w:lineRule="auto"/>
        <w:rPr>
          <w:rFonts w:ascii="Times New Roman" w:hAnsi="Times New Roman"/>
        </w:rPr>
      </w:pPr>
    </w:p>
    <w:p w14:paraId="410268A7" w14:textId="75456981" w:rsidR="00E1531E" w:rsidRDefault="005C4BEE" w:rsidP="00882CAA">
      <w:pPr>
        <w:spacing w:line="480" w:lineRule="auto"/>
        <w:rPr>
          <w:rFonts w:ascii="Times New Roman" w:hAnsi="Times New Roman"/>
        </w:rPr>
      </w:pPr>
      <w:r w:rsidRPr="00882CAA">
        <w:rPr>
          <w:rFonts w:ascii="Times New Roman" w:hAnsi="Times New Roman"/>
        </w:rPr>
        <w:t xml:space="preserve">Because HLA proteins </w:t>
      </w:r>
      <w:r w:rsidR="00667B37" w:rsidRPr="00882CAA">
        <w:rPr>
          <w:rFonts w:ascii="Times New Roman" w:hAnsi="Times New Roman"/>
        </w:rPr>
        <w:t>present a wide variety of peptides for immune recognition, t</w:t>
      </w:r>
      <w:r w:rsidR="00E87DF4" w:rsidRPr="00882CAA">
        <w:rPr>
          <w:rFonts w:ascii="Times New Roman" w:hAnsi="Times New Roman"/>
        </w:rPr>
        <w:t xml:space="preserve">he </w:t>
      </w:r>
      <w:r w:rsidR="00E87DF4" w:rsidRPr="00882CAA">
        <w:rPr>
          <w:rFonts w:ascii="Times New Roman" w:hAnsi="Times New Roman"/>
          <w:i/>
        </w:rPr>
        <w:t>HLA</w:t>
      </w:r>
      <w:r w:rsidR="008E5C24">
        <w:rPr>
          <w:rFonts w:ascii="Times New Roman" w:hAnsi="Times New Roman"/>
        </w:rPr>
        <w:t xml:space="preserve"> genes are among</w:t>
      </w:r>
      <w:r w:rsidR="00E87DF4" w:rsidRPr="00882CAA">
        <w:rPr>
          <w:rFonts w:ascii="Times New Roman" w:hAnsi="Times New Roman"/>
        </w:rPr>
        <w:t xml:space="preserve"> the most highly polymorphic</w:t>
      </w:r>
      <w:r w:rsidR="00C93B7E" w:rsidRPr="00882CAA">
        <w:rPr>
          <w:rFonts w:ascii="Times New Roman" w:hAnsi="Times New Roman"/>
        </w:rPr>
        <w:t xml:space="preserve"> genes</w:t>
      </w:r>
      <w:r w:rsidR="00E87DF4" w:rsidRPr="00882CAA">
        <w:rPr>
          <w:rFonts w:ascii="Times New Roman" w:hAnsi="Times New Roman"/>
        </w:rPr>
        <w:t xml:space="preserve"> in the human genome.  </w:t>
      </w:r>
      <w:r w:rsidR="00FA77DC" w:rsidRPr="00882CAA">
        <w:rPr>
          <w:rFonts w:ascii="Times New Roman" w:hAnsi="Times New Roman"/>
          <w:i/>
        </w:rPr>
        <w:t>HLA</w:t>
      </w:r>
      <w:r w:rsidR="00FA77DC" w:rsidRPr="00882CAA">
        <w:rPr>
          <w:rFonts w:ascii="Times New Roman" w:hAnsi="Times New Roman"/>
        </w:rPr>
        <w:t xml:space="preserve"> </w:t>
      </w:r>
      <w:r w:rsidR="00B56DD8" w:rsidRPr="00882CAA">
        <w:rPr>
          <w:rFonts w:ascii="Times New Roman" w:hAnsi="Times New Roman"/>
        </w:rPr>
        <w:t>polymorphisms were</w:t>
      </w:r>
      <w:r w:rsidR="00FA77DC" w:rsidRPr="00882CAA">
        <w:rPr>
          <w:rFonts w:ascii="Times New Roman" w:hAnsi="Times New Roman"/>
        </w:rPr>
        <w:t xml:space="preserve"> previously ascertained serologically, but </w:t>
      </w:r>
      <w:r w:rsidR="00085F48">
        <w:rPr>
          <w:rFonts w:ascii="Times New Roman" w:hAnsi="Times New Roman"/>
        </w:rPr>
        <w:t xml:space="preserve">standard </w:t>
      </w:r>
      <w:r w:rsidR="00924ECA">
        <w:rPr>
          <w:rFonts w:ascii="Times New Roman" w:hAnsi="Times New Roman"/>
        </w:rPr>
        <w:t xml:space="preserve">molecular </w:t>
      </w:r>
      <w:r w:rsidR="000F0A6D">
        <w:rPr>
          <w:rFonts w:ascii="Times New Roman" w:hAnsi="Times New Roman"/>
        </w:rPr>
        <w:t xml:space="preserve">approaches that </w:t>
      </w:r>
      <w:r w:rsidR="00085F48">
        <w:rPr>
          <w:rFonts w:ascii="Times New Roman" w:hAnsi="Times New Roman"/>
        </w:rPr>
        <w:t>now use</w:t>
      </w:r>
      <w:r w:rsidR="00FA77DC" w:rsidRPr="00882CAA">
        <w:rPr>
          <w:rFonts w:ascii="Times New Roman" w:hAnsi="Times New Roman"/>
        </w:rPr>
        <w:t xml:space="preserve"> </w:t>
      </w:r>
      <w:r w:rsidR="00873111" w:rsidRPr="00882CAA">
        <w:rPr>
          <w:rFonts w:ascii="Times New Roman" w:hAnsi="Times New Roman"/>
        </w:rPr>
        <w:t xml:space="preserve">DNA </w:t>
      </w:r>
      <w:r w:rsidR="00FA77DC" w:rsidRPr="00882CAA">
        <w:rPr>
          <w:rFonts w:ascii="Times New Roman" w:hAnsi="Times New Roman"/>
        </w:rPr>
        <w:t>sequenc</w:t>
      </w:r>
      <w:r w:rsidR="00085F48">
        <w:rPr>
          <w:rFonts w:ascii="Times New Roman" w:hAnsi="Times New Roman"/>
        </w:rPr>
        <w:t>e-based typing</w:t>
      </w:r>
      <w:r w:rsidR="00FA77DC" w:rsidRPr="00882CAA">
        <w:rPr>
          <w:rFonts w:ascii="Times New Roman" w:hAnsi="Times New Roman"/>
        </w:rPr>
        <w:t xml:space="preserve"> methods</w:t>
      </w:r>
      <w:r w:rsidR="00085F48">
        <w:rPr>
          <w:rFonts w:ascii="Times New Roman" w:hAnsi="Times New Roman"/>
        </w:rPr>
        <w:t xml:space="preserve"> either by standard Sanger or deep sequencing</w:t>
      </w:r>
      <w:r w:rsidR="00FA77DC" w:rsidRPr="00882CAA">
        <w:rPr>
          <w:rFonts w:ascii="Times New Roman" w:hAnsi="Times New Roman"/>
        </w:rPr>
        <w:t xml:space="preserve"> have revealed </w:t>
      </w:r>
      <w:r w:rsidR="0092769D" w:rsidRPr="00882CAA">
        <w:rPr>
          <w:rFonts w:ascii="Times New Roman" w:hAnsi="Times New Roman"/>
        </w:rPr>
        <w:t>much greater complexity of genetic variation within this locus</w:t>
      </w:r>
      <w:r w:rsidR="00FA77DC" w:rsidRPr="00882CAA">
        <w:rPr>
          <w:rFonts w:ascii="Times New Roman" w:hAnsi="Times New Roman"/>
        </w:rPr>
        <w:t xml:space="preserve">. </w:t>
      </w:r>
      <w:r w:rsidR="007513A4" w:rsidRPr="00882CAA">
        <w:rPr>
          <w:rFonts w:ascii="Times New Roman" w:hAnsi="Times New Roman"/>
        </w:rPr>
        <w:t>For example, a</w:t>
      </w:r>
      <w:r w:rsidR="00916ACE" w:rsidRPr="00882CAA">
        <w:rPr>
          <w:rFonts w:ascii="Times New Roman" w:hAnsi="Times New Roman"/>
        </w:rPr>
        <w:t>ccording to the</w:t>
      </w:r>
      <w:r w:rsidR="007D5B3C" w:rsidRPr="00882CAA">
        <w:rPr>
          <w:rFonts w:ascii="Times New Roman" w:hAnsi="Times New Roman"/>
        </w:rPr>
        <w:t xml:space="preserve"> World Health Organization</w:t>
      </w:r>
      <w:r w:rsidR="00916ACE" w:rsidRPr="00882CAA">
        <w:rPr>
          <w:rFonts w:ascii="Times New Roman" w:hAnsi="Times New Roman"/>
        </w:rPr>
        <w:t xml:space="preserve"> </w:t>
      </w:r>
      <w:r w:rsidR="007D5B3C" w:rsidRPr="00882CAA">
        <w:rPr>
          <w:rFonts w:ascii="Times New Roman" w:hAnsi="Times New Roman"/>
        </w:rPr>
        <w:t>(</w:t>
      </w:r>
      <w:r w:rsidR="00916ACE" w:rsidRPr="00882CAA">
        <w:rPr>
          <w:rFonts w:ascii="Times New Roman" w:hAnsi="Times New Roman"/>
        </w:rPr>
        <w:t>WHO</w:t>
      </w:r>
      <w:r w:rsidR="007D5B3C" w:rsidRPr="00882CAA">
        <w:rPr>
          <w:rFonts w:ascii="Times New Roman" w:hAnsi="Times New Roman"/>
        </w:rPr>
        <w:t>)</w:t>
      </w:r>
      <w:r w:rsidR="00916ACE" w:rsidRPr="00882CAA">
        <w:rPr>
          <w:rFonts w:ascii="Times New Roman" w:hAnsi="Times New Roman"/>
        </w:rPr>
        <w:t xml:space="preserve"> Nomenclature Committee for Factors of the </w:t>
      </w:r>
      <w:r w:rsidR="00916ACE" w:rsidRPr="00882CAA">
        <w:rPr>
          <w:rFonts w:ascii="Times New Roman" w:hAnsi="Times New Roman"/>
          <w:i/>
        </w:rPr>
        <w:t xml:space="preserve">HLA </w:t>
      </w:r>
      <w:r w:rsidR="00916ACE" w:rsidRPr="00882CAA">
        <w:rPr>
          <w:rFonts w:ascii="Times New Roman" w:hAnsi="Times New Roman"/>
        </w:rPr>
        <w:t>System (</w:t>
      </w:r>
      <w:hyperlink r:id="rId14" w:history="1">
        <w:r w:rsidR="00916ACE" w:rsidRPr="00882CAA">
          <w:rPr>
            <w:rStyle w:val="Hyperlink"/>
            <w:rFonts w:ascii="Times New Roman" w:hAnsi="Times New Roman"/>
          </w:rPr>
          <w:t>http://hla.alleles.org</w:t>
        </w:r>
      </w:hyperlink>
      <w:r w:rsidR="0077545E">
        <w:rPr>
          <w:rFonts w:ascii="Times New Roman" w:hAnsi="Times New Roman"/>
        </w:rPr>
        <w:t>), there are more than 4</w:t>
      </w:r>
      <w:r w:rsidR="00916ACE" w:rsidRPr="00882CAA">
        <w:rPr>
          <w:rFonts w:ascii="Times New Roman" w:hAnsi="Times New Roman"/>
        </w:rPr>
        <w:t xml:space="preserve">,000 </w:t>
      </w:r>
      <w:r w:rsidR="00F52A8F" w:rsidRPr="00882CAA">
        <w:rPr>
          <w:rFonts w:ascii="Times New Roman" w:hAnsi="Times New Roman"/>
        </w:rPr>
        <w:t xml:space="preserve">identified </w:t>
      </w:r>
      <w:r w:rsidR="00916ACE" w:rsidRPr="00882CAA">
        <w:rPr>
          <w:rFonts w:ascii="Times New Roman" w:hAnsi="Times New Roman"/>
          <w:i/>
        </w:rPr>
        <w:t>HLA-B</w:t>
      </w:r>
      <w:r w:rsidR="00916ACE" w:rsidRPr="00882CAA">
        <w:rPr>
          <w:rFonts w:ascii="Times New Roman" w:hAnsi="Times New Roman"/>
        </w:rPr>
        <w:t xml:space="preserve"> alleles</w:t>
      </w:r>
      <w:r w:rsidR="00002693">
        <w:rPr>
          <w:rFonts w:ascii="Times New Roman" w:hAnsi="Times New Roman"/>
        </w:rPr>
        <w:t xml:space="preserve"> </w:t>
      </w:r>
      <w:r w:rsidR="00002693" w:rsidRPr="0077545E">
        <w:rPr>
          <w:rFonts w:ascii="Times New Roman" w:hAnsi="Times New Roman"/>
        </w:rPr>
        <w:t xml:space="preserve">and more than </w:t>
      </w:r>
      <w:r w:rsidR="0077545E" w:rsidRPr="0077545E">
        <w:rPr>
          <w:rFonts w:ascii="Times New Roman" w:hAnsi="Times New Roman"/>
        </w:rPr>
        <w:t>3,000</w:t>
      </w:r>
      <w:r w:rsidR="00002693" w:rsidRPr="0077545E">
        <w:rPr>
          <w:rFonts w:ascii="Times New Roman" w:hAnsi="Times New Roman"/>
        </w:rPr>
        <w:t xml:space="preserve"> identified </w:t>
      </w:r>
      <w:r w:rsidR="00002693" w:rsidRPr="00482FA0">
        <w:rPr>
          <w:rFonts w:ascii="Times New Roman" w:hAnsi="Times New Roman"/>
          <w:i/>
        </w:rPr>
        <w:t>HLA-</w:t>
      </w:r>
      <w:proofErr w:type="gramStart"/>
      <w:r w:rsidR="00002693" w:rsidRPr="00482FA0">
        <w:rPr>
          <w:rFonts w:ascii="Times New Roman" w:hAnsi="Times New Roman"/>
          <w:i/>
        </w:rPr>
        <w:t>A</w:t>
      </w:r>
      <w:proofErr w:type="gramEnd"/>
      <w:r w:rsidR="00002693" w:rsidRPr="0077545E">
        <w:rPr>
          <w:rFonts w:ascii="Times New Roman" w:hAnsi="Times New Roman"/>
        </w:rPr>
        <w:t xml:space="preserve"> alleles</w:t>
      </w:r>
      <w:r w:rsidR="00B56DD8" w:rsidRPr="00882CAA">
        <w:rPr>
          <w:rFonts w:ascii="Times New Roman" w:hAnsi="Times New Roman"/>
        </w:rPr>
        <w:t>,</w:t>
      </w:r>
      <w:r w:rsidR="00655D1F" w:rsidRPr="00882CAA">
        <w:rPr>
          <w:rFonts w:ascii="Times New Roman" w:hAnsi="Times New Roman"/>
        </w:rPr>
        <w:t xml:space="preserve"> many of which differ by more than one nucleotide from one another</w:t>
      </w:r>
      <w:r w:rsidR="00916ACE" w:rsidRPr="00882CAA">
        <w:rPr>
          <w:rFonts w:ascii="Times New Roman" w:hAnsi="Times New Roman"/>
        </w:rPr>
        <w:t>.</w:t>
      </w:r>
      <w:r w:rsidR="008F1EED" w:rsidRPr="00882CAA">
        <w:rPr>
          <w:rFonts w:ascii="Times New Roman" w:hAnsi="Times New Roman"/>
        </w:rPr>
        <w:t xml:space="preserve">  </w:t>
      </w:r>
      <w:r w:rsidR="00655D1F" w:rsidRPr="00882CAA">
        <w:rPr>
          <w:rFonts w:ascii="Times New Roman" w:hAnsi="Times New Roman"/>
        </w:rPr>
        <w:t>Each allele is designated by the gene name followed by an asterisk and a four-</w:t>
      </w:r>
      <w:r w:rsidR="00667B37" w:rsidRPr="00882CAA">
        <w:rPr>
          <w:rFonts w:ascii="Times New Roman" w:hAnsi="Times New Roman"/>
        </w:rPr>
        <w:t xml:space="preserve"> </w:t>
      </w:r>
      <w:r w:rsidR="00313871" w:rsidRPr="00882CAA">
        <w:rPr>
          <w:rFonts w:ascii="Times New Roman" w:hAnsi="Times New Roman"/>
        </w:rPr>
        <w:t>or six-</w:t>
      </w:r>
      <w:r w:rsidR="00655D1F" w:rsidRPr="00882CAA">
        <w:rPr>
          <w:rFonts w:ascii="Times New Roman" w:hAnsi="Times New Roman"/>
        </w:rPr>
        <w:t xml:space="preserve">digit identifier </w:t>
      </w:r>
      <w:r w:rsidR="00655D1F" w:rsidRPr="00882CAA">
        <w:rPr>
          <w:rFonts w:ascii="Times New Roman" w:hAnsi="Times New Roman"/>
        </w:rPr>
        <w:lastRenderedPageBreak/>
        <w:t xml:space="preserve">giving information about the allele </w:t>
      </w:r>
      <w:r w:rsidR="009B108D" w:rsidRPr="00882CAA">
        <w:rPr>
          <w:rFonts w:ascii="Times New Roman" w:hAnsi="Times New Roman"/>
        </w:rPr>
        <w:t>type</w:t>
      </w:r>
      <w:r w:rsidR="00655D1F" w:rsidRPr="00882CAA">
        <w:rPr>
          <w:rFonts w:ascii="Times New Roman" w:hAnsi="Times New Roman"/>
        </w:rPr>
        <w:t xml:space="preserve"> (designated by </w:t>
      </w:r>
      <w:r w:rsidR="00667B37" w:rsidRPr="00882CAA">
        <w:rPr>
          <w:rFonts w:ascii="Times New Roman" w:hAnsi="Times New Roman"/>
        </w:rPr>
        <w:t xml:space="preserve">the </w:t>
      </w:r>
      <w:r w:rsidR="00655D1F" w:rsidRPr="00882CAA">
        <w:rPr>
          <w:rFonts w:ascii="Times New Roman" w:hAnsi="Times New Roman"/>
        </w:rPr>
        <w:t>first two digit</w:t>
      </w:r>
      <w:r w:rsidR="0037143C">
        <w:rPr>
          <w:rFonts w:ascii="Times New Roman" w:hAnsi="Times New Roman"/>
        </w:rPr>
        <w:t>s) and specific protein subtype</w:t>
      </w:r>
      <w:r w:rsidR="00655D1F" w:rsidRPr="00882CAA">
        <w:rPr>
          <w:rFonts w:ascii="Times New Roman" w:hAnsi="Times New Roman"/>
        </w:rPr>
        <w:t xml:space="preserve"> (second set of digits). </w:t>
      </w:r>
      <w:r w:rsidR="004712D2" w:rsidRPr="00882CAA">
        <w:rPr>
          <w:rFonts w:ascii="Times New Roman" w:hAnsi="Times New Roman"/>
        </w:rPr>
        <w:t xml:space="preserve">The details of HLA nomenclature have been </w:t>
      </w:r>
      <w:r w:rsidR="007B1FD6" w:rsidRPr="00882CAA">
        <w:rPr>
          <w:rFonts w:ascii="Times New Roman" w:hAnsi="Times New Roman"/>
        </w:rPr>
        <w:t>described</w:t>
      </w:r>
      <w:r w:rsidR="004712D2" w:rsidRPr="00882CAA">
        <w:rPr>
          <w:rFonts w:ascii="Times New Roman" w:hAnsi="Times New Roman"/>
        </w:rPr>
        <w:t xml:space="preserve"> in a</w:t>
      </w:r>
      <w:r w:rsidR="007B1FD6" w:rsidRPr="00882CAA">
        <w:rPr>
          <w:rFonts w:ascii="Times New Roman" w:hAnsi="Times New Roman"/>
        </w:rPr>
        <w:t xml:space="preserve"> previous</w:t>
      </w:r>
      <w:r w:rsidR="004712D2" w:rsidRPr="00882CAA">
        <w:rPr>
          <w:rFonts w:ascii="Times New Roman" w:hAnsi="Times New Roman"/>
        </w:rPr>
        <w:t xml:space="preserve"> CPIC guideline</w:t>
      </w:r>
      <w:r w:rsidR="007C60D7" w:rsidRPr="00882CAA">
        <w:rPr>
          <w:rFonts w:ascii="Times New Roman" w:hAnsi="Times New Roman"/>
        </w:rPr>
        <w:t xml:space="preserve"> </w:t>
      </w:r>
      <w:r w:rsidR="009B7991" w:rsidRPr="00882CAA">
        <w:rPr>
          <w:rFonts w:ascii="Times New Roman" w:hAnsi="Times New Roman"/>
        </w:rPr>
        <w:fldChar w:fldCharType="begin">
          <w:fldData xml:space="preserve">PEVuZE5vdGU+PENpdGU+PEF1dGhvcj5NYXJ0aW48L0F1dGhvcj48WWVhcj4yMDEyPC9ZZWFyPjxS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</w:fldData>
        </w:fldChar>
      </w:r>
      <w:r w:rsidR="003C1C0C">
        <w:rPr>
          <w:rFonts w:ascii="Times New Roman" w:hAnsi="Times New Roman"/>
        </w:rPr>
        <w:instrText xml:space="preserve"> ADDIN EN.CITE </w:instrText>
      </w:r>
      <w:r w:rsidR="003C1C0C">
        <w:rPr>
          <w:rFonts w:ascii="Times New Roman" w:hAnsi="Times New Roman"/>
        </w:rPr>
        <w:fldChar w:fldCharType="begin">
          <w:fldData xml:space="preserve">PEVuZE5vdGU+PENpdGU+PEF1dGhvcj5NYXJ0aW48L0F1dGhvcj48WWVhcj4yMDEyPC9ZZWFyPjxS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</w:fldData>
        </w:fldChar>
      </w:r>
      <w:r w:rsidR="003C1C0C">
        <w:rPr>
          <w:rFonts w:ascii="Times New Roman" w:hAnsi="Times New Roman"/>
        </w:rPr>
        <w:instrText xml:space="preserve"> ADDIN EN.CITE.DATA </w:instrText>
      </w:r>
      <w:r w:rsidR="003C1C0C">
        <w:rPr>
          <w:rFonts w:ascii="Times New Roman" w:hAnsi="Times New Roman"/>
        </w:rPr>
      </w:r>
      <w:r w:rsidR="003C1C0C">
        <w:rPr>
          <w:rFonts w:ascii="Times New Roman" w:hAnsi="Times New Roman"/>
        </w:rPr>
        <w:fldChar w:fldCharType="end"/>
      </w:r>
      <w:r w:rsidR="009B7991" w:rsidRPr="00882CAA">
        <w:rPr>
          <w:rFonts w:ascii="Times New Roman" w:hAnsi="Times New Roman"/>
        </w:rPr>
      </w:r>
      <w:r w:rsidR="009B7991" w:rsidRPr="00882CAA">
        <w:rPr>
          <w:rFonts w:ascii="Times New Roman" w:hAnsi="Times New Roman"/>
        </w:rPr>
        <w:fldChar w:fldCharType="separate"/>
      </w:r>
      <w:r w:rsidR="003C1C0C">
        <w:rPr>
          <w:rFonts w:ascii="Times New Roman" w:hAnsi="Times New Roman"/>
          <w:noProof/>
        </w:rPr>
        <w:t>(</w:t>
      </w:r>
      <w:hyperlink w:anchor="_ENREF_2" w:tooltip="Martin, 2012 #1" w:history="1">
        <w:r w:rsidR="004F1B12">
          <w:rPr>
            <w:rFonts w:ascii="Times New Roman" w:hAnsi="Times New Roman"/>
            <w:noProof/>
          </w:rPr>
          <w:t>2</w:t>
        </w:r>
      </w:hyperlink>
      <w:r w:rsidR="003C1C0C">
        <w:rPr>
          <w:rFonts w:ascii="Times New Roman" w:hAnsi="Times New Roman"/>
          <w:noProof/>
        </w:rPr>
        <w:t>)</w:t>
      </w:r>
      <w:r w:rsidR="009B7991" w:rsidRPr="00882CAA">
        <w:rPr>
          <w:rFonts w:ascii="Times New Roman" w:hAnsi="Times New Roman"/>
        </w:rPr>
        <w:fldChar w:fldCharType="end"/>
      </w:r>
      <w:r w:rsidR="007C60D7" w:rsidRPr="00882CAA">
        <w:rPr>
          <w:rFonts w:ascii="Times New Roman" w:hAnsi="Times New Roman"/>
        </w:rPr>
        <w:t>.</w:t>
      </w:r>
      <w:r w:rsidR="00E81E8C" w:rsidRPr="00882CAA">
        <w:rPr>
          <w:rFonts w:ascii="Times New Roman" w:hAnsi="Times New Roman"/>
        </w:rPr>
        <w:t xml:space="preserve"> </w:t>
      </w:r>
      <w:r w:rsidR="00AE207D">
        <w:rPr>
          <w:rFonts w:ascii="Times New Roman" w:hAnsi="Times New Roman"/>
        </w:rPr>
        <w:t xml:space="preserve"> </w:t>
      </w:r>
    </w:p>
    <w:p w14:paraId="02ED7739" w14:textId="77777777" w:rsidR="00D65508" w:rsidRDefault="00D65508" w:rsidP="00882CAA">
      <w:pPr>
        <w:spacing w:line="480" w:lineRule="auto"/>
        <w:rPr>
          <w:rFonts w:ascii="Times New Roman" w:hAnsi="Times New Roman"/>
        </w:rPr>
      </w:pPr>
    </w:p>
    <w:p w14:paraId="2EA936DF" w14:textId="494396F1" w:rsidR="00655D1F" w:rsidRDefault="005F5215" w:rsidP="00882CAA">
      <w:pPr>
        <w:spacing w:line="480" w:lineRule="auto"/>
        <w:rPr>
          <w:rFonts w:ascii="Times New Roman" w:hAnsi="Times New Roman"/>
        </w:rPr>
      </w:pPr>
      <w:r w:rsidRPr="00882CAA">
        <w:rPr>
          <w:rFonts w:ascii="Times New Roman" w:hAnsi="Times New Roman"/>
        </w:rPr>
        <w:t>T</w:t>
      </w:r>
      <w:r w:rsidR="0077545E">
        <w:rPr>
          <w:rFonts w:ascii="Times New Roman" w:hAnsi="Times New Roman"/>
        </w:rPr>
        <w:t>he guideline</w:t>
      </w:r>
      <w:r w:rsidR="00E81E8C" w:rsidRPr="00882CAA">
        <w:rPr>
          <w:rFonts w:ascii="Times New Roman" w:hAnsi="Times New Roman"/>
        </w:rPr>
        <w:t xml:space="preserve"> </w:t>
      </w:r>
      <w:r w:rsidR="00AF103D">
        <w:rPr>
          <w:rFonts w:ascii="Times New Roman" w:hAnsi="Times New Roman"/>
        </w:rPr>
        <w:t>presen</w:t>
      </w:r>
      <w:r w:rsidR="00E81E8C" w:rsidRPr="00882CAA">
        <w:rPr>
          <w:rFonts w:ascii="Times New Roman" w:hAnsi="Times New Roman"/>
        </w:rPr>
        <w:t>t</w:t>
      </w:r>
      <w:r w:rsidR="00AF103D">
        <w:rPr>
          <w:rFonts w:ascii="Times New Roman" w:hAnsi="Times New Roman"/>
        </w:rPr>
        <w:t>ed</w:t>
      </w:r>
      <w:r w:rsidR="00E81E8C" w:rsidRPr="00882CAA">
        <w:rPr>
          <w:rFonts w:ascii="Times New Roman" w:hAnsi="Times New Roman"/>
        </w:rPr>
        <w:t xml:space="preserve"> here specifically discuss</w:t>
      </w:r>
      <w:r w:rsidR="0077545E">
        <w:rPr>
          <w:rFonts w:ascii="Times New Roman" w:hAnsi="Times New Roman"/>
        </w:rPr>
        <w:t>es</w:t>
      </w:r>
      <w:r w:rsidR="006907EA">
        <w:rPr>
          <w:rFonts w:ascii="Times New Roman" w:hAnsi="Times New Roman"/>
        </w:rPr>
        <w:t xml:space="preserve"> </w:t>
      </w:r>
      <w:r w:rsidR="00E81E8C" w:rsidRPr="00882CAA">
        <w:rPr>
          <w:rFonts w:ascii="Times New Roman" w:hAnsi="Times New Roman"/>
        </w:rPr>
        <w:t xml:space="preserve">the </w:t>
      </w:r>
      <w:r w:rsidR="00924ECA">
        <w:rPr>
          <w:rFonts w:ascii="Times New Roman" w:hAnsi="Times New Roman"/>
        </w:rPr>
        <w:t xml:space="preserve">class I HLA alleles </w:t>
      </w:r>
      <w:r w:rsidR="00E81E8C" w:rsidRPr="00882CAA">
        <w:rPr>
          <w:rFonts w:ascii="Times New Roman" w:hAnsi="Times New Roman"/>
          <w:i/>
        </w:rPr>
        <w:t>HLA-B*15:02</w:t>
      </w:r>
      <w:r w:rsidR="00E81E8C" w:rsidRPr="00882CAA">
        <w:rPr>
          <w:rFonts w:ascii="Times New Roman" w:hAnsi="Times New Roman"/>
        </w:rPr>
        <w:t xml:space="preserve"> </w:t>
      </w:r>
      <w:r w:rsidR="00002693">
        <w:rPr>
          <w:rFonts w:ascii="Times New Roman" w:hAnsi="Times New Roman"/>
        </w:rPr>
        <w:t xml:space="preserve">and </w:t>
      </w:r>
      <w:r w:rsidR="00002693">
        <w:rPr>
          <w:rFonts w:ascii="Times New Roman" w:hAnsi="Times New Roman"/>
          <w:i/>
        </w:rPr>
        <w:t>HLA-A*31:01</w:t>
      </w:r>
      <w:r w:rsidR="0037143C">
        <w:rPr>
          <w:rFonts w:ascii="Times New Roman" w:hAnsi="Times New Roman"/>
        </w:rPr>
        <w:t xml:space="preserve"> </w:t>
      </w:r>
      <w:r w:rsidR="00002693">
        <w:rPr>
          <w:rFonts w:ascii="Times New Roman" w:hAnsi="Times New Roman"/>
        </w:rPr>
        <w:t xml:space="preserve">as they relate to carbamazepine- and </w:t>
      </w:r>
      <w:proofErr w:type="spellStart"/>
      <w:r w:rsidR="00002693">
        <w:rPr>
          <w:rFonts w:ascii="Times New Roman" w:hAnsi="Times New Roman"/>
        </w:rPr>
        <w:t>oxcarbazepine</w:t>
      </w:r>
      <w:proofErr w:type="spellEnd"/>
      <w:r w:rsidR="00002693">
        <w:rPr>
          <w:rFonts w:ascii="Times New Roman" w:hAnsi="Times New Roman"/>
        </w:rPr>
        <w:t xml:space="preserve">-induced cutaneous adverse reactions, including Stevens-Johnson syndrome/toxic epidermal </w:t>
      </w:r>
      <w:proofErr w:type="spellStart"/>
      <w:r w:rsidR="00002693">
        <w:rPr>
          <w:rFonts w:ascii="Times New Roman" w:hAnsi="Times New Roman"/>
        </w:rPr>
        <w:t>necrolysis</w:t>
      </w:r>
      <w:proofErr w:type="spellEnd"/>
      <w:r w:rsidR="00002693">
        <w:rPr>
          <w:rFonts w:ascii="Times New Roman" w:hAnsi="Times New Roman"/>
        </w:rPr>
        <w:t xml:space="preserve"> (SJS/TEN), drug reaction with eosinophilia and systemic symptoms (DRESS), and </w:t>
      </w:r>
      <w:proofErr w:type="spellStart"/>
      <w:r w:rsidR="00002693">
        <w:rPr>
          <w:rFonts w:ascii="Times New Roman" w:hAnsi="Times New Roman"/>
        </w:rPr>
        <w:t>maculopapular</w:t>
      </w:r>
      <w:proofErr w:type="spellEnd"/>
      <w:r w:rsidR="00002693">
        <w:rPr>
          <w:rFonts w:ascii="Times New Roman" w:hAnsi="Times New Roman"/>
        </w:rPr>
        <w:t xml:space="preserve"> exanthema (MPE). </w:t>
      </w:r>
    </w:p>
    <w:p w14:paraId="2CAAD058" w14:textId="77777777" w:rsidR="005A2AA7" w:rsidRPr="00882CAA" w:rsidRDefault="005A2AA7" w:rsidP="00882CAA">
      <w:pPr>
        <w:spacing w:line="480" w:lineRule="auto"/>
        <w:rPr>
          <w:rFonts w:ascii="Times New Roman" w:hAnsi="Times New Roman"/>
        </w:rPr>
      </w:pPr>
    </w:p>
    <w:p w14:paraId="300796D0" w14:textId="77777777" w:rsidR="00311582" w:rsidRPr="00882CAA" w:rsidRDefault="00311582" w:rsidP="008E2FE3">
      <w:pPr>
        <w:spacing w:line="480" w:lineRule="auto"/>
        <w:outlineLvl w:val="0"/>
        <w:rPr>
          <w:rFonts w:ascii="Times New Roman" w:hAnsi="Times New Roman"/>
          <w:b/>
        </w:rPr>
      </w:pPr>
      <w:r w:rsidRPr="00882CAA">
        <w:rPr>
          <w:rFonts w:ascii="Times New Roman" w:hAnsi="Times New Roman"/>
          <w:b/>
        </w:rPr>
        <w:t xml:space="preserve">Genetic </w:t>
      </w:r>
      <w:r w:rsidR="008C4E82" w:rsidRPr="00882CAA">
        <w:rPr>
          <w:rFonts w:ascii="Times New Roman" w:hAnsi="Times New Roman"/>
          <w:b/>
        </w:rPr>
        <w:t>T</w:t>
      </w:r>
      <w:r w:rsidR="00B75441" w:rsidRPr="00882CAA">
        <w:rPr>
          <w:rFonts w:ascii="Times New Roman" w:hAnsi="Times New Roman"/>
          <w:b/>
        </w:rPr>
        <w:t xml:space="preserve">est </w:t>
      </w:r>
      <w:r w:rsidR="008C4E82" w:rsidRPr="00882CAA">
        <w:rPr>
          <w:rFonts w:ascii="Times New Roman" w:hAnsi="Times New Roman"/>
          <w:b/>
        </w:rPr>
        <w:t>I</w:t>
      </w:r>
      <w:r w:rsidR="00B75441" w:rsidRPr="00882CAA">
        <w:rPr>
          <w:rFonts w:ascii="Times New Roman" w:hAnsi="Times New Roman"/>
          <w:b/>
        </w:rPr>
        <w:t>nterpretation</w:t>
      </w:r>
    </w:p>
    <w:p w14:paraId="6B338887" w14:textId="0DB70364" w:rsidR="00194F5F" w:rsidRDefault="00A773AC" w:rsidP="00194F5F">
      <w:pPr>
        <w:spacing w:line="480" w:lineRule="auto"/>
        <w:rPr>
          <w:rFonts w:ascii="Times New Roman" w:hAnsi="Times New Roman"/>
        </w:rPr>
      </w:pPr>
      <w:r w:rsidRPr="00882CAA">
        <w:rPr>
          <w:rFonts w:ascii="Times New Roman" w:hAnsi="Times New Roman"/>
        </w:rPr>
        <w:t xml:space="preserve">Clinical genotyping tests exist for identifying </w:t>
      </w:r>
      <w:r w:rsidRPr="00882CAA">
        <w:rPr>
          <w:rFonts w:ascii="Times New Roman" w:hAnsi="Times New Roman"/>
          <w:i/>
        </w:rPr>
        <w:t>HLA-B</w:t>
      </w:r>
      <w:r w:rsidRPr="00882CAA">
        <w:rPr>
          <w:rFonts w:ascii="Times New Roman" w:hAnsi="Times New Roman"/>
        </w:rPr>
        <w:t xml:space="preserve"> </w:t>
      </w:r>
      <w:r w:rsidR="00002693">
        <w:rPr>
          <w:rFonts w:ascii="Times New Roman" w:hAnsi="Times New Roman"/>
        </w:rPr>
        <w:t xml:space="preserve">and </w:t>
      </w:r>
      <w:r w:rsidR="00002693">
        <w:rPr>
          <w:rFonts w:ascii="Times New Roman" w:hAnsi="Times New Roman"/>
          <w:i/>
        </w:rPr>
        <w:t>HLA-</w:t>
      </w:r>
      <w:proofErr w:type="gramStart"/>
      <w:r w:rsidR="00002693">
        <w:rPr>
          <w:rFonts w:ascii="Times New Roman" w:hAnsi="Times New Roman"/>
          <w:i/>
        </w:rPr>
        <w:t>A</w:t>
      </w:r>
      <w:proofErr w:type="gramEnd"/>
      <w:r w:rsidR="00002693">
        <w:rPr>
          <w:rFonts w:ascii="Times New Roman" w:hAnsi="Times New Roman"/>
          <w:i/>
        </w:rPr>
        <w:t xml:space="preserve"> </w:t>
      </w:r>
      <w:r w:rsidRPr="00882CAA">
        <w:rPr>
          <w:rFonts w:ascii="Times New Roman" w:hAnsi="Times New Roman"/>
        </w:rPr>
        <w:t xml:space="preserve">alleles, including </w:t>
      </w:r>
      <w:r w:rsidRPr="00882CAA">
        <w:rPr>
          <w:rFonts w:ascii="Times New Roman" w:hAnsi="Times New Roman"/>
          <w:i/>
        </w:rPr>
        <w:t>HLA-B*15:02</w:t>
      </w:r>
      <w:r w:rsidR="00002693">
        <w:rPr>
          <w:rFonts w:ascii="Times New Roman" w:hAnsi="Times New Roman"/>
        </w:rPr>
        <w:t xml:space="preserve"> and </w:t>
      </w:r>
      <w:r w:rsidR="009C1080">
        <w:rPr>
          <w:rFonts w:ascii="Times New Roman" w:hAnsi="Times New Roman"/>
          <w:i/>
        </w:rPr>
        <w:t>HLA-A*31:01</w:t>
      </w:r>
      <w:r w:rsidR="009B5536">
        <w:rPr>
          <w:rFonts w:ascii="Times New Roman" w:hAnsi="Times New Roman"/>
        </w:rPr>
        <w:t xml:space="preserve">.  </w:t>
      </w:r>
      <w:r w:rsidR="003C08CF" w:rsidRPr="00882CAA">
        <w:rPr>
          <w:rFonts w:ascii="Times New Roman" w:hAnsi="Times New Roman"/>
        </w:rPr>
        <w:t>Genotyping</w:t>
      </w:r>
      <w:r w:rsidR="00296A1A" w:rsidRPr="00882CAA">
        <w:rPr>
          <w:rFonts w:ascii="Times New Roman" w:hAnsi="Times New Roman"/>
        </w:rPr>
        <w:t xml:space="preserve"> results are </w:t>
      </w:r>
      <w:r w:rsidR="003C08CF" w:rsidRPr="00882CAA">
        <w:rPr>
          <w:rFonts w:ascii="Times New Roman" w:hAnsi="Times New Roman"/>
        </w:rPr>
        <w:t>presented</w:t>
      </w:r>
      <w:r w:rsidR="00296A1A" w:rsidRPr="00882CAA">
        <w:rPr>
          <w:rFonts w:ascii="Times New Roman" w:hAnsi="Times New Roman"/>
        </w:rPr>
        <w:t xml:space="preserve"> as </w:t>
      </w:r>
      <w:r w:rsidR="00EB72F4" w:rsidRPr="00882CAA">
        <w:rPr>
          <w:rFonts w:ascii="Times New Roman" w:hAnsi="Times New Roman"/>
        </w:rPr>
        <w:t>“</w:t>
      </w:r>
      <w:r w:rsidR="00296A1A" w:rsidRPr="00882CAA">
        <w:rPr>
          <w:rFonts w:ascii="Times New Roman" w:hAnsi="Times New Roman"/>
        </w:rPr>
        <w:t>positive</w:t>
      </w:r>
      <w:r w:rsidR="00EB72F4" w:rsidRPr="00882CAA">
        <w:rPr>
          <w:rFonts w:ascii="Times New Roman" w:hAnsi="Times New Roman"/>
        </w:rPr>
        <w:t>”</w:t>
      </w:r>
      <w:r w:rsidR="00296A1A" w:rsidRPr="00882CAA">
        <w:rPr>
          <w:rFonts w:ascii="Times New Roman" w:hAnsi="Times New Roman"/>
        </w:rPr>
        <w:t xml:space="preserve"> </w:t>
      </w:r>
      <w:r w:rsidR="00156A5E">
        <w:rPr>
          <w:rFonts w:ascii="Times New Roman" w:hAnsi="Times New Roman"/>
        </w:rPr>
        <w:t xml:space="preserve">if one or two copies of the variant allele </w:t>
      </w:r>
      <w:r w:rsidR="00194F5F">
        <w:rPr>
          <w:rFonts w:ascii="Times New Roman" w:hAnsi="Times New Roman"/>
        </w:rPr>
        <w:t xml:space="preserve">are present </w:t>
      </w:r>
      <w:r w:rsidR="00296A1A" w:rsidRPr="00882CAA">
        <w:rPr>
          <w:rFonts w:ascii="Times New Roman" w:hAnsi="Times New Roman"/>
        </w:rPr>
        <w:t xml:space="preserve">or </w:t>
      </w:r>
      <w:r w:rsidR="00EB72F4" w:rsidRPr="00882CAA">
        <w:rPr>
          <w:rFonts w:ascii="Times New Roman" w:hAnsi="Times New Roman"/>
        </w:rPr>
        <w:t>“</w:t>
      </w:r>
      <w:r w:rsidR="00296A1A" w:rsidRPr="00882CAA">
        <w:rPr>
          <w:rFonts w:ascii="Times New Roman" w:hAnsi="Times New Roman"/>
        </w:rPr>
        <w:t>negative</w:t>
      </w:r>
      <w:r w:rsidR="00EB72F4" w:rsidRPr="00882CAA">
        <w:rPr>
          <w:rFonts w:ascii="Times New Roman" w:hAnsi="Times New Roman"/>
        </w:rPr>
        <w:t>”</w:t>
      </w:r>
      <w:r w:rsidR="003C08CF" w:rsidRPr="00882CAA">
        <w:rPr>
          <w:rFonts w:ascii="Times New Roman" w:hAnsi="Times New Roman"/>
        </w:rPr>
        <w:t xml:space="preserve"> if no copies of </w:t>
      </w:r>
      <w:r w:rsidR="00156A5E">
        <w:rPr>
          <w:rFonts w:ascii="Times New Roman" w:hAnsi="Times New Roman"/>
        </w:rPr>
        <w:t xml:space="preserve">the variant allele </w:t>
      </w:r>
      <w:r w:rsidR="003C08CF" w:rsidRPr="00882CAA">
        <w:rPr>
          <w:rFonts w:ascii="Times New Roman" w:hAnsi="Times New Roman"/>
        </w:rPr>
        <w:t>are present</w:t>
      </w:r>
      <w:r w:rsidR="00DB4053" w:rsidRPr="00882CAA">
        <w:rPr>
          <w:rFonts w:ascii="Times New Roman" w:hAnsi="Times New Roman"/>
        </w:rPr>
        <w:t>.</w:t>
      </w:r>
      <w:r w:rsidR="001C1F40" w:rsidRPr="00882CAA">
        <w:rPr>
          <w:rFonts w:ascii="Times New Roman" w:hAnsi="Times New Roman"/>
        </w:rPr>
        <w:t xml:space="preserve"> </w:t>
      </w:r>
      <w:r w:rsidR="00B37C30" w:rsidRPr="00882CAA">
        <w:rPr>
          <w:rFonts w:ascii="Times New Roman" w:hAnsi="Times New Roman"/>
        </w:rPr>
        <w:t>Th</w:t>
      </w:r>
      <w:r w:rsidR="007D5FE4" w:rsidRPr="00882CAA">
        <w:rPr>
          <w:rFonts w:ascii="Times New Roman" w:hAnsi="Times New Roman"/>
        </w:rPr>
        <w:t xml:space="preserve">ere is no intermediate genotype or </w:t>
      </w:r>
      <w:r w:rsidR="00B37C30" w:rsidRPr="00882CAA">
        <w:rPr>
          <w:rFonts w:ascii="Times New Roman" w:hAnsi="Times New Roman"/>
        </w:rPr>
        <w:t xml:space="preserve">phenotype.  </w:t>
      </w:r>
      <w:r w:rsidR="003C08CF" w:rsidRPr="00882CAA">
        <w:rPr>
          <w:rFonts w:ascii="Times New Roman" w:hAnsi="Times New Roman"/>
        </w:rPr>
        <w:t xml:space="preserve">Phenotype assignments for </w:t>
      </w:r>
      <w:r w:rsidR="001C1F40" w:rsidRPr="00882CAA">
        <w:rPr>
          <w:rFonts w:ascii="Times New Roman" w:hAnsi="Times New Roman"/>
          <w:i/>
        </w:rPr>
        <w:t>HLA-B</w:t>
      </w:r>
      <w:r w:rsidR="00B37C30" w:rsidRPr="00882CAA">
        <w:rPr>
          <w:rFonts w:ascii="Times New Roman" w:hAnsi="Times New Roman"/>
        </w:rPr>
        <w:t>*</w:t>
      </w:r>
      <w:r w:rsidR="00B37C30" w:rsidRPr="00882CAA">
        <w:rPr>
          <w:rFonts w:ascii="Times New Roman" w:hAnsi="Times New Roman"/>
          <w:i/>
        </w:rPr>
        <w:t>15:02</w:t>
      </w:r>
      <w:r w:rsidR="00B37C30" w:rsidRPr="00882CAA">
        <w:rPr>
          <w:rFonts w:ascii="Times New Roman" w:hAnsi="Times New Roman"/>
        </w:rPr>
        <w:t xml:space="preserve"> </w:t>
      </w:r>
      <w:r w:rsidR="00156A5E">
        <w:rPr>
          <w:rFonts w:ascii="Times New Roman" w:hAnsi="Times New Roman"/>
        </w:rPr>
        <w:t xml:space="preserve">and </w:t>
      </w:r>
      <w:r w:rsidR="00156A5E">
        <w:rPr>
          <w:rFonts w:ascii="Times New Roman" w:hAnsi="Times New Roman"/>
          <w:i/>
        </w:rPr>
        <w:t xml:space="preserve">HLA-A*31:01 </w:t>
      </w:r>
      <w:r w:rsidR="00B37C30" w:rsidRPr="00882CAA">
        <w:rPr>
          <w:rFonts w:ascii="Times New Roman" w:hAnsi="Times New Roman"/>
        </w:rPr>
        <w:t>genotype</w:t>
      </w:r>
      <w:r w:rsidR="00626BB5" w:rsidRPr="00882CAA">
        <w:rPr>
          <w:rFonts w:ascii="Times New Roman" w:hAnsi="Times New Roman"/>
        </w:rPr>
        <w:t>s are</w:t>
      </w:r>
      <w:r w:rsidR="001C1F40" w:rsidRPr="00882CAA">
        <w:rPr>
          <w:rFonts w:ascii="Times New Roman" w:hAnsi="Times New Roman"/>
        </w:rPr>
        <w:t xml:space="preserve"> summarized in </w:t>
      </w:r>
      <w:r w:rsidR="001C1F40" w:rsidRPr="00194F5F">
        <w:rPr>
          <w:rFonts w:ascii="Times New Roman" w:hAnsi="Times New Roman"/>
          <w:b/>
        </w:rPr>
        <w:t xml:space="preserve">Table </w:t>
      </w:r>
      <w:r w:rsidR="00116D9F" w:rsidRPr="00194F5F">
        <w:rPr>
          <w:rFonts w:ascii="Times New Roman" w:hAnsi="Times New Roman"/>
          <w:b/>
        </w:rPr>
        <w:t>1</w:t>
      </w:r>
      <w:r w:rsidR="007D5FE4" w:rsidRPr="00882CAA">
        <w:rPr>
          <w:rFonts w:ascii="Times New Roman" w:hAnsi="Times New Roman"/>
        </w:rPr>
        <w:t xml:space="preserve">.  </w:t>
      </w:r>
    </w:p>
    <w:p w14:paraId="057A22B2" w14:textId="77777777" w:rsidR="0037143C" w:rsidRDefault="0037143C" w:rsidP="00194F5F">
      <w:pPr>
        <w:spacing w:line="480" w:lineRule="auto"/>
        <w:rPr>
          <w:rFonts w:ascii="Times New Roman" w:hAnsi="Times New Roman"/>
        </w:rPr>
      </w:pPr>
    </w:p>
    <w:p w14:paraId="2C2D6C89" w14:textId="1C152A30" w:rsidR="0015168C" w:rsidRPr="00194F5F" w:rsidRDefault="0015168C" w:rsidP="008E2FE3">
      <w:pPr>
        <w:spacing w:line="480" w:lineRule="auto"/>
        <w:outlineLvl w:val="0"/>
        <w:rPr>
          <w:rFonts w:ascii="Times New Roman" w:hAnsi="Times New Roman"/>
        </w:rPr>
      </w:pPr>
      <w:r w:rsidRPr="000E3263">
        <w:rPr>
          <w:rFonts w:ascii="Times New Roman" w:hAnsi="Times New Roman"/>
          <w:b/>
        </w:rPr>
        <w:t xml:space="preserve">Available </w:t>
      </w:r>
      <w:r w:rsidR="008C4E82" w:rsidRPr="000E3263">
        <w:rPr>
          <w:rFonts w:ascii="Times New Roman" w:hAnsi="Times New Roman"/>
          <w:b/>
        </w:rPr>
        <w:t>G</w:t>
      </w:r>
      <w:r w:rsidR="00B75441" w:rsidRPr="000E3263">
        <w:rPr>
          <w:rFonts w:ascii="Times New Roman" w:hAnsi="Times New Roman"/>
          <w:b/>
        </w:rPr>
        <w:t xml:space="preserve">enetic </w:t>
      </w:r>
      <w:r w:rsidR="008C4E82" w:rsidRPr="000E3263">
        <w:rPr>
          <w:rFonts w:ascii="Times New Roman" w:hAnsi="Times New Roman"/>
          <w:b/>
        </w:rPr>
        <w:t>T</w:t>
      </w:r>
      <w:r w:rsidR="00B75441" w:rsidRPr="000E3263">
        <w:rPr>
          <w:rFonts w:ascii="Times New Roman" w:hAnsi="Times New Roman"/>
          <w:b/>
        </w:rPr>
        <w:t xml:space="preserve">est </w:t>
      </w:r>
      <w:r w:rsidR="008C4E82" w:rsidRPr="000E3263">
        <w:rPr>
          <w:rFonts w:ascii="Times New Roman" w:hAnsi="Times New Roman"/>
          <w:b/>
        </w:rPr>
        <w:t>O</w:t>
      </w:r>
      <w:r w:rsidR="00B75441" w:rsidRPr="000E3263">
        <w:rPr>
          <w:rFonts w:ascii="Times New Roman" w:hAnsi="Times New Roman"/>
          <w:b/>
        </w:rPr>
        <w:t>ptions</w:t>
      </w:r>
    </w:p>
    <w:p w14:paraId="65A982EF" w14:textId="31978E8D" w:rsidR="0015168C" w:rsidRPr="00882CAA" w:rsidRDefault="00156A5E" w:rsidP="00882CAA">
      <w:pPr>
        <w:keepNext/>
        <w:spacing w:line="480" w:lineRule="auto"/>
        <w:rPr>
          <w:rFonts w:ascii="Times New Roman" w:hAnsi="Times New Roman"/>
        </w:rPr>
      </w:pPr>
      <w:r w:rsidRPr="000E3263">
        <w:rPr>
          <w:rFonts w:ascii="Times New Roman" w:hAnsi="Times New Roman"/>
        </w:rPr>
        <w:t>Commercially available genetic testing options change over time. Additional information about pharmacogenetic testing can be found at the Genetic T</w:t>
      </w:r>
      <w:r w:rsidR="000E3263">
        <w:rPr>
          <w:rFonts w:ascii="Times New Roman" w:hAnsi="Times New Roman"/>
        </w:rPr>
        <w:t>esting R</w:t>
      </w:r>
      <w:r w:rsidRPr="000E3263">
        <w:rPr>
          <w:rFonts w:ascii="Times New Roman" w:hAnsi="Times New Roman"/>
        </w:rPr>
        <w:t>egistry website (</w:t>
      </w:r>
      <w:hyperlink r:id="rId15" w:history="1">
        <w:r w:rsidRPr="000E3263">
          <w:rPr>
            <w:rStyle w:val="Hyperlink"/>
            <w:rFonts w:ascii="Times New Roman" w:hAnsi="Times New Roman"/>
          </w:rPr>
          <w:t>http://www.ncbi.nlm.nih.gov/gtr/</w:t>
        </w:r>
      </w:hyperlink>
      <w:r w:rsidRPr="000E3263">
        <w:rPr>
          <w:rFonts w:ascii="Times New Roman" w:hAnsi="Times New Roman"/>
        </w:rPr>
        <w:t>).</w:t>
      </w:r>
      <w:r>
        <w:rPr>
          <w:rFonts w:ascii="Times New Roman" w:hAnsi="Times New Roman"/>
        </w:rPr>
        <w:t xml:space="preserve"> </w:t>
      </w:r>
    </w:p>
    <w:p w14:paraId="3310E963" w14:textId="77777777" w:rsidR="0015168C" w:rsidRPr="00882CAA" w:rsidRDefault="0015168C" w:rsidP="00882CAA">
      <w:pPr>
        <w:spacing w:line="480" w:lineRule="auto"/>
        <w:rPr>
          <w:rFonts w:ascii="Times New Roman" w:hAnsi="Times New Roman"/>
        </w:rPr>
      </w:pPr>
    </w:p>
    <w:p w14:paraId="2AD63749" w14:textId="77777777" w:rsidR="0015168C" w:rsidRPr="00882CAA" w:rsidRDefault="0015168C" w:rsidP="008E2FE3">
      <w:pPr>
        <w:keepNext/>
        <w:spacing w:line="480" w:lineRule="auto"/>
        <w:outlineLvl w:val="0"/>
        <w:rPr>
          <w:rFonts w:ascii="Times New Roman" w:hAnsi="Times New Roman"/>
          <w:b/>
        </w:rPr>
      </w:pPr>
      <w:r w:rsidRPr="00882CAA">
        <w:rPr>
          <w:rFonts w:ascii="Times New Roman" w:hAnsi="Times New Roman"/>
          <w:b/>
        </w:rPr>
        <w:lastRenderedPageBreak/>
        <w:t xml:space="preserve">Incidental </w:t>
      </w:r>
      <w:r w:rsidR="008C4E82" w:rsidRPr="00882CAA">
        <w:rPr>
          <w:rFonts w:ascii="Times New Roman" w:hAnsi="Times New Roman"/>
          <w:b/>
        </w:rPr>
        <w:t>F</w:t>
      </w:r>
      <w:r w:rsidRPr="00882CAA">
        <w:rPr>
          <w:rFonts w:ascii="Times New Roman" w:hAnsi="Times New Roman"/>
          <w:b/>
        </w:rPr>
        <w:t>indings</w:t>
      </w:r>
    </w:p>
    <w:p w14:paraId="2B62C98F" w14:textId="3AF128FD" w:rsidR="0089480F" w:rsidRDefault="00D23459" w:rsidP="0089480F">
      <w:pPr>
        <w:keepNext/>
        <w:spacing w:line="480" w:lineRule="auto"/>
        <w:rPr>
          <w:rFonts w:ascii="Times New Roman" w:hAnsi="Times New Roman"/>
        </w:rPr>
      </w:pPr>
      <w:r>
        <w:rPr>
          <w:rFonts w:ascii="Times New Roman" w:hAnsi="Times New Roman"/>
        </w:rPr>
        <w:t xml:space="preserve">Although </w:t>
      </w:r>
      <w:r w:rsidR="00F37975" w:rsidRPr="00F37975">
        <w:rPr>
          <w:rFonts w:ascii="Times New Roman" w:hAnsi="Times New Roman"/>
          <w:i/>
        </w:rPr>
        <w:t xml:space="preserve">HLA </w:t>
      </w:r>
      <w:r w:rsidR="00F37975" w:rsidRPr="00F37975">
        <w:rPr>
          <w:rFonts w:ascii="Times New Roman" w:hAnsi="Times New Roman"/>
        </w:rPr>
        <w:t xml:space="preserve">alleles </w:t>
      </w:r>
      <w:r w:rsidR="00F37975">
        <w:rPr>
          <w:rFonts w:ascii="Times New Roman" w:hAnsi="Times New Roman"/>
        </w:rPr>
        <w:t xml:space="preserve">have been studied in the context of </w:t>
      </w:r>
      <w:r>
        <w:rPr>
          <w:rFonts w:ascii="Times New Roman" w:hAnsi="Times New Roman"/>
        </w:rPr>
        <w:t>specific re</w:t>
      </w:r>
      <w:r w:rsidR="001D4375">
        <w:rPr>
          <w:rFonts w:ascii="Times New Roman" w:hAnsi="Times New Roman"/>
        </w:rPr>
        <w:t>sponses to human immunodeficiency virus</w:t>
      </w:r>
      <w:r w:rsidR="008B6F56">
        <w:rPr>
          <w:rFonts w:ascii="Times New Roman" w:hAnsi="Times New Roman"/>
        </w:rPr>
        <w:t xml:space="preserve"> and other pathogens</w:t>
      </w:r>
      <w:r>
        <w:rPr>
          <w:rFonts w:ascii="Times New Roman" w:hAnsi="Times New Roman"/>
        </w:rPr>
        <w:t>, t</w:t>
      </w:r>
      <w:r w:rsidR="0015168C" w:rsidRPr="00882CAA">
        <w:rPr>
          <w:rFonts w:ascii="Times New Roman" w:hAnsi="Times New Roman"/>
        </w:rPr>
        <w:t>here are</w:t>
      </w:r>
      <w:r>
        <w:rPr>
          <w:rFonts w:ascii="Times New Roman" w:hAnsi="Times New Roman"/>
        </w:rPr>
        <w:t xml:space="preserve"> currently</w:t>
      </w:r>
      <w:r w:rsidR="0015168C" w:rsidRPr="00882CAA">
        <w:rPr>
          <w:rFonts w:ascii="Times New Roman" w:hAnsi="Times New Roman"/>
        </w:rPr>
        <w:t xml:space="preserve"> no</w:t>
      </w:r>
      <w:r>
        <w:rPr>
          <w:rFonts w:ascii="Times New Roman" w:hAnsi="Times New Roman"/>
        </w:rPr>
        <w:t xml:space="preserve"> specific</w:t>
      </w:r>
      <w:r w:rsidR="0015168C" w:rsidRPr="00882CAA">
        <w:rPr>
          <w:rFonts w:ascii="Times New Roman" w:hAnsi="Times New Roman"/>
        </w:rPr>
        <w:t xml:space="preserve"> diseases</w:t>
      </w:r>
      <w:r w:rsidR="000E3263">
        <w:rPr>
          <w:rFonts w:ascii="Times New Roman" w:hAnsi="Times New Roman"/>
        </w:rPr>
        <w:t xml:space="preserve"> or conditions</w:t>
      </w:r>
      <w:r w:rsidR="0015168C" w:rsidRPr="00882CAA">
        <w:rPr>
          <w:rFonts w:ascii="Times New Roman" w:hAnsi="Times New Roman"/>
        </w:rPr>
        <w:t xml:space="preserve"> that have been </w:t>
      </w:r>
      <w:r w:rsidR="008B6F56">
        <w:rPr>
          <w:rFonts w:ascii="Times New Roman" w:hAnsi="Times New Roman"/>
        </w:rPr>
        <w:t xml:space="preserve">strongly </w:t>
      </w:r>
      <w:r w:rsidR="0015168C" w:rsidRPr="00882CAA">
        <w:rPr>
          <w:rFonts w:ascii="Times New Roman" w:hAnsi="Times New Roman"/>
        </w:rPr>
        <w:t xml:space="preserve">linked to </w:t>
      </w:r>
      <w:r w:rsidR="0015168C" w:rsidRPr="00882CAA">
        <w:rPr>
          <w:rFonts w:ascii="Times New Roman" w:hAnsi="Times New Roman"/>
          <w:i/>
        </w:rPr>
        <w:t>HLA-B*</w:t>
      </w:r>
      <w:r w:rsidR="002A1432" w:rsidRPr="00882CAA">
        <w:rPr>
          <w:rFonts w:ascii="Times New Roman" w:hAnsi="Times New Roman"/>
          <w:i/>
        </w:rPr>
        <w:t>15:02</w:t>
      </w:r>
      <w:r w:rsidR="00156A5E">
        <w:rPr>
          <w:rFonts w:ascii="Times New Roman" w:hAnsi="Times New Roman"/>
        </w:rPr>
        <w:t xml:space="preserve"> or </w:t>
      </w:r>
      <w:r w:rsidR="00156A5E">
        <w:rPr>
          <w:rFonts w:ascii="Times New Roman" w:hAnsi="Times New Roman"/>
          <w:i/>
        </w:rPr>
        <w:t>HLA-A*31:01</w:t>
      </w:r>
      <w:r w:rsidR="00194F5F">
        <w:rPr>
          <w:rFonts w:ascii="Times New Roman" w:hAnsi="Times New Roman"/>
        </w:rPr>
        <w:t xml:space="preserve"> independent</w:t>
      </w:r>
      <w:r w:rsidR="000E3263">
        <w:rPr>
          <w:rFonts w:ascii="Times New Roman" w:hAnsi="Times New Roman"/>
        </w:rPr>
        <w:t xml:space="preserve"> of drug use</w:t>
      </w:r>
      <w:r w:rsidR="00F314B4">
        <w:rPr>
          <w:rFonts w:ascii="Times New Roman" w:hAnsi="Times New Roman"/>
        </w:rPr>
        <w:t xml:space="preserve"> </w:t>
      </w:r>
      <w:r w:rsidR="00F314B4">
        <w:rPr>
          <w:rFonts w:ascii="Times New Roman" w:hAnsi="Times New Roman"/>
        </w:rPr>
        <w:fldChar w:fldCharType="begin">
          <w:fldData xml:space="preserve">PEVuZE5vdGU+PENpdGU+PEF1dGhvcj5EYXMgR2hvc2g8L0F1dGhvcj48WWVhcj4yMDE3PC9ZZWFy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PEVuZE5vdGU+PENpdGU+PEF1dGhvcj5EYXMgR2hvc2g8L0F1dGhvcj48WWVhcj4yMDE3PC9ZZWFy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F314B4">
        <w:rPr>
          <w:rFonts w:ascii="Times New Roman" w:hAnsi="Times New Roman"/>
        </w:rPr>
      </w:r>
      <w:r w:rsidR="00F314B4">
        <w:rPr>
          <w:rFonts w:ascii="Times New Roman" w:hAnsi="Times New Roman"/>
        </w:rPr>
        <w:fldChar w:fldCharType="separate"/>
      </w:r>
      <w:r w:rsidR="004F1B12">
        <w:rPr>
          <w:rFonts w:ascii="Times New Roman" w:hAnsi="Times New Roman"/>
          <w:noProof/>
        </w:rPr>
        <w:t>(</w:t>
      </w:r>
      <w:hyperlink w:anchor="_ENREF_3" w:tooltip="Das Ghosh, 2017 #82" w:history="1">
        <w:r w:rsidR="004F1B12">
          <w:rPr>
            <w:rFonts w:ascii="Times New Roman" w:hAnsi="Times New Roman"/>
            <w:noProof/>
          </w:rPr>
          <w:t>3-5</w:t>
        </w:r>
      </w:hyperlink>
      <w:r w:rsidR="004F1B12">
        <w:rPr>
          <w:rFonts w:ascii="Times New Roman" w:hAnsi="Times New Roman"/>
          <w:noProof/>
        </w:rPr>
        <w:t>)</w:t>
      </w:r>
      <w:r w:rsidR="00F314B4">
        <w:rPr>
          <w:rFonts w:ascii="Times New Roman" w:hAnsi="Times New Roman"/>
        </w:rPr>
        <w:fldChar w:fldCharType="end"/>
      </w:r>
      <w:r w:rsidR="00F314B4">
        <w:rPr>
          <w:rFonts w:ascii="Times New Roman" w:hAnsi="Times New Roman"/>
        </w:rPr>
        <w:t xml:space="preserve">. </w:t>
      </w:r>
      <w:r w:rsidR="002347D9">
        <w:rPr>
          <w:rFonts w:ascii="Times New Roman" w:hAnsi="Times New Roman"/>
        </w:rPr>
        <w:t xml:space="preserve">However, </w:t>
      </w:r>
      <w:r w:rsidR="00800D4C">
        <w:rPr>
          <w:rFonts w:ascii="Times New Roman" w:hAnsi="Times New Roman"/>
          <w:i/>
        </w:rPr>
        <w:t xml:space="preserve">HLA-B*15:02 </w:t>
      </w:r>
      <w:r w:rsidR="00800D4C">
        <w:rPr>
          <w:rFonts w:ascii="Times New Roman" w:hAnsi="Times New Roman"/>
        </w:rPr>
        <w:t xml:space="preserve">has also been associated with SJS/TEN from phenytoin </w:t>
      </w:r>
      <w:r w:rsidR="002347D9">
        <w:rPr>
          <w:rFonts w:ascii="Times New Roman" w:hAnsi="Times New Roman"/>
        </w:rPr>
        <w:t xml:space="preserve">use, and </w:t>
      </w:r>
      <w:r w:rsidR="00800D4C">
        <w:rPr>
          <w:rFonts w:ascii="Times New Roman" w:hAnsi="Times New Roman"/>
        </w:rPr>
        <w:t>o</w:t>
      </w:r>
      <w:r w:rsidR="00194F5F">
        <w:rPr>
          <w:rFonts w:ascii="Times New Roman" w:hAnsi="Times New Roman"/>
        </w:rPr>
        <w:t xml:space="preserve">ther </w:t>
      </w:r>
      <w:r w:rsidR="00194F5F" w:rsidRPr="00800D4C">
        <w:rPr>
          <w:rFonts w:ascii="Times New Roman" w:hAnsi="Times New Roman"/>
          <w:i/>
        </w:rPr>
        <w:t>HLA-B</w:t>
      </w:r>
      <w:r w:rsidR="002347D9">
        <w:rPr>
          <w:rFonts w:ascii="Times New Roman" w:hAnsi="Times New Roman"/>
        </w:rPr>
        <w:t xml:space="preserve"> alleles </w:t>
      </w:r>
      <w:r w:rsidR="00194F5F">
        <w:rPr>
          <w:rFonts w:ascii="Times New Roman" w:hAnsi="Times New Roman"/>
        </w:rPr>
        <w:t>have been</w:t>
      </w:r>
      <w:r w:rsidR="008B6F56">
        <w:rPr>
          <w:rFonts w:ascii="Times New Roman" w:hAnsi="Times New Roman"/>
        </w:rPr>
        <w:t xml:space="preserve"> strongly</w:t>
      </w:r>
      <w:r w:rsidR="00194F5F">
        <w:rPr>
          <w:rFonts w:ascii="Times New Roman" w:hAnsi="Times New Roman"/>
        </w:rPr>
        <w:t xml:space="preserve"> associated with</w:t>
      </w:r>
      <w:r w:rsidR="00800D4C">
        <w:rPr>
          <w:rFonts w:ascii="Times New Roman" w:hAnsi="Times New Roman"/>
        </w:rPr>
        <w:t xml:space="preserve"> adverse drug reactions.  </w:t>
      </w:r>
      <w:r w:rsidR="002347D9">
        <w:rPr>
          <w:rFonts w:ascii="Times New Roman" w:hAnsi="Times New Roman"/>
        </w:rPr>
        <w:t xml:space="preserve">For example, </w:t>
      </w:r>
      <w:r w:rsidR="00800D4C">
        <w:rPr>
          <w:rFonts w:ascii="Times New Roman" w:hAnsi="Times New Roman"/>
          <w:i/>
        </w:rPr>
        <w:t>HLA-B*57:01</w:t>
      </w:r>
      <w:r w:rsidR="00800D4C">
        <w:rPr>
          <w:rFonts w:ascii="Times New Roman" w:hAnsi="Times New Roman"/>
        </w:rPr>
        <w:t xml:space="preserve"> is associated with </w:t>
      </w:r>
      <w:proofErr w:type="spellStart"/>
      <w:r w:rsidR="00800D4C">
        <w:rPr>
          <w:rFonts w:ascii="Times New Roman" w:hAnsi="Times New Roman"/>
        </w:rPr>
        <w:t>abacavir</w:t>
      </w:r>
      <w:proofErr w:type="spellEnd"/>
      <w:r w:rsidR="00800D4C">
        <w:rPr>
          <w:rFonts w:ascii="Times New Roman" w:hAnsi="Times New Roman"/>
        </w:rPr>
        <w:t>-ind</w:t>
      </w:r>
      <w:r w:rsidR="002347D9">
        <w:rPr>
          <w:rFonts w:ascii="Times New Roman" w:hAnsi="Times New Roman"/>
        </w:rPr>
        <w:t xml:space="preserve">uced hypersensitivity reaction, and </w:t>
      </w:r>
      <w:r w:rsidR="002347D9">
        <w:rPr>
          <w:rFonts w:ascii="Times New Roman" w:hAnsi="Times New Roman"/>
          <w:i/>
        </w:rPr>
        <w:t xml:space="preserve">HLA-B*58:01 </w:t>
      </w:r>
      <w:r w:rsidR="002347D9">
        <w:rPr>
          <w:rFonts w:ascii="Times New Roman" w:hAnsi="Times New Roman"/>
        </w:rPr>
        <w:t>is associated with allopurinol-induced severe cutaneous adverse reactions (including</w:t>
      </w:r>
      <w:r w:rsidR="008B6F56">
        <w:rPr>
          <w:rFonts w:ascii="Times New Roman" w:hAnsi="Times New Roman"/>
        </w:rPr>
        <w:t xml:space="preserve"> </w:t>
      </w:r>
      <w:r w:rsidR="002347D9">
        <w:rPr>
          <w:rFonts w:ascii="Times New Roman" w:hAnsi="Times New Roman"/>
        </w:rPr>
        <w:t>SJS/TEN</w:t>
      </w:r>
      <w:r w:rsidR="008B6F56">
        <w:rPr>
          <w:rFonts w:ascii="Times New Roman" w:hAnsi="Times New Roman"/>
        </w:rPr>
        <w:t xml:space="preserve"> and DRESS</w:t>
      </w:r>
      <w:r w:rsidR="002347D9">
        <w:rPr>
          <w:rFonts w:ascii="Times New Roman" w:hAnsi="Times New Roman"/>
        </w:rPr>
        <w:t>).  CPIC guidelines are available to guide prescribing of phenytoin</w:t>
      </w:r>
      <w:r w:rsidR="008E2111">
        <w:rPr>
          <w:rFonts w:ascii="Times New Roman" w:hAnsi="Times New Roman"/>
        </w:rPr>
        <w:t xml:space="preserve"> </w:t>
      </w:r>
      <w:r w:rsidR="008E2111">
        <w:rPr>
          <w:rFonts w:ascii="Times New Roman" w:hAnsi="Times New Roman"/>
        </w:rPr>
        <w:fldChar w:fldCharType="begin">
          <w:fldData xml:space="preserve">PEVuZE5vdGU+PENpdGU+PEF1dGhvcj5DYXVkbGU8L0F1dGhvcj48WWVhcj4yMDE0PC9ZZWFyPjxS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PEVuZE5vdGU+PENpdGU+PEF1dGhvcj5DYXVkbGU8L0F1dGhvcj48WWVhcj4yMDE0PC9ZZWFyPjxS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8E2111">
        <w:rPr>
          <w:rFonts w:ascii="Times New Roman" w:hAnsi="Times New Roman"/>
        </w:rPr>
      </w:r>
      <w:r w:rsidR="008E2111">
        <w:rPr>
          <w:rFonts w:ascii="Times New Roman" w:hAnsi="Times New Roman"/>
        </w:rPr>
        <w:fldChar w:fldCharType="separate"/>
      </w:r>
      <w:r w:rsidR="004F1B12">
        <w:rPr>
          <w:rFonts w:ascii="Times New Roman" w:hAnsi="Times New Roman"/>
          <w:noProof/>
        </w:rPr>
        <w:t>(</w:t>
      </w:r>
      <w:hyperlink w:anchor="_ENREF_6" w:tooltip="Caudle, 2014 #1" w:history="1">
        <w:r w:rsidR="004F1B12">
          <w:rPr>
            <w:rFonts w:ascii="Times New Roman" w:hAnsi="Times New Roman"/>
            <w:noProof/>
          </w:rPr>
          <w:t>6</w:t>
        </w:r>
      </w:hyperlink>
      <w:r w:rsidR="004F1B12">
        <w:rPr>
          <w:rFonts w:ascii="Times New Roman" w:hAnsi="Times New Roman"/>
          <w:noProof/>
        </w:rPr>
        <w:t>)</w:t>
      </w:r>
      <w:r w:rsidR="008E2111">
        <w:rPr>
          <w:rFonts w:ascii="Times New Roman" w:hAnsi="Times New Roman"/>
        </w:rPr>
        <w:fldChar w:fldCharType="end"/>
      </w:r>
      <w:r w:rsidR="002347D9">
        <w:rPr>
          <w:rFonts w:ascii="Times New Roman" w:hAnsi="Times New Roman"/>
        </w:rPr>
        <w:t xml:space="preserve">, </w:t>
      </w:r>
      <w:proofErr w:type="spellStart"/>
      <w:r w:rsidR="002347D9">
        <w:rPr>
          <w:rFonts w:ascii="Times New Roman" w:hAnsi="Times New Roman"/>
        </w:rPr>
        <w:t>abacavir</w:t>
      </w:r>
      <w:proofErr w:type="spellEnd"/>
      <w:r w:rsidR="008E2111">
        <w:rPr>
          <w:rFonts w:ascii="Times New Roman" w:hAnsi="Times New Roman"/>
        </w:rPr>
        <w:t xml:space="preserve"> </w:t>
      </w:r>
      <w:r w:rsidR="008E2111">
        <w:rPr>
          <w:rFonts w:ascii="Times New Roman" w:hAnsi="Times New Roman"/>
        </w:rPr>
        <w:fldChar w:fldCharType="begin">
          <w:fldData xml:space="preserve">PEVuZE5vdGU+PENpdGU+PEF1dGhvcj5NYXJ0aW48L0F1dGhvcj48WWVhcj4yMDE0PC9ZZWFyPjxS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==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PEVuZE5vdGU+PENpdGU+PEF1dGhvcj5NYXJ0aW48L0F1dGhvcj48WWVhcj4yMDE0PC9ZZWFyPjxS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==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8E2111">
        <w:rPr>
          <w:rFonts w:ascii="Times New Roman" w:hAnsi="Times New Roman"/>
        </w:rPr>
      </w:r>
      <w:r w:rsidR="008E2111">
        <w:rPr>
          <w:rFonts w:ascii="Times New Roman" w:hAnsi="Times New Roman"/>
        </w:rPr>
        <w:fldChar w:fldCharType="separate"/>
      </w:r>
      <w:r w:rsidR="004F1B12">
        <w:rPr>
          <w:rFonts w:ascii="Times New Roman" w:hAnsi="Times New Roman"/>
          <w:noProof/>
        </w:rPr>
        <w:t>(</w:t>
      </w:r>
      <w:hyperlink w:anchor="_ENREF_7" w:tooltip="Martin, 2014 #26" w:history="1">
        <w:r w:rsidR="004F1B12">
          <w:rPr>
            <w:rFonts w:ascii="Times New Roman" w:hAnsi="Times New Roman"/>
            <w:noProof/>
          </w:rPr>
          <w:t>7</w:t>
        </w:r>
      </w:hyperlink>
      <w:r w:rsidR="004F1B12">
        <w:rPr>
          <w:rFonts w:ascii="Times New Roman" w:hAnsi="Times New Roman"/>
          <w:noProof/>
        </w:rPr>
        <w:t>)</w:t>
      </w:r>
      <w:r w:rsidR="008E2111">
        <w:rPr>
          <w:rFonts w:ascii="Times New Roman" w:hAnsi="Times New Roman"/>
        </w:rPr>
        <w:fldChar w:fldCharType="end"/>
      </w:r>
      <w:r w:rsidR="002347D9">
        <w:rPr>
          <w:rFonts w:ascii="Times New Roman" w:hAnsi="Times New Roman"/>
        </w:rPr>
        <w:t>, and allopurinol</w:t>
      </w:r>
      <w:r w:rsidR="0089480F">
        <w:rPr>
          <w:rFonts w:ascii="Times New Roman" w:hAnsi="Times New Roman"/>
        </w:rPr>
        <w:t xml:space="preserve"> </w:t>
      </w:r>
      <w:r w:rsidR="00465682">
        <w:rPr>
          <w:rFonts w:ascii="Times New Roman" w:hAnsi="Times New Roman"/>
        </w:rPr>
        <w:fldChar w:fldCharType="begin">
          <w:fldData xml:space="preserve">PEVuZE5vdGU+PENpdGU+PEF1dGhvcj5TYWl0bzwvQXV0aG9yPjxZZWFyPjIwMTY8L1llYXI+PFJl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PEVuZE5vdGU+PENpdGU+PEF1dGhvcj5TYWl0bzwvQXV0aG9yPjxZZWFyPjIwMTY8L1llYXI+PFJl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465682">
        <w:rPr>
          <w:rFonts w:ascii="Times New Roman" w:hAnsi="Times New Roman"/>
        </w:rPr>
      </w:r>
      <w:r w:rsidR="00465682">
        <w:rPr>
          <w:rFonts w:ascii="Times New Roman" w:hAnsi="Times New Roman"/>
        </w:rPr>
        <w:fldChar w:fldCharType="separate"/>
      </w:r>
      <w:r w:rsidR="004F1B12">
        <w:rPr>
          <w:rFonts w:ascii="Times New Roman" w:hAnsi="Times New Roman"/>
          <w:noProof/>
        </w:rPr>
        <w:t>(</w:t>
      </w:r>
      <w:hyperlink w:anchor="_ENREF_8" w:tooltip="Saito, 2016 #27" w:history="1">
        <w:r w:rsidR="004F1B12">
          <w:rPr>
            <w:rFonts w:ascii="Times New Roman" w:hAnsi="Times New Roman"/>
            <w:noProof/>
          </w:rPr>
          <w:t>8</w:t>
        </w:r>
      </w:hyperlink>
      <w:r w:rsidR="004F1B12">
        <w:rPr>
          <w:rFonts w:ascii="Times New Roman" w:hAnsi="Times New Roman"/>
          <w:noProof/>
        </w:rPr>
        <w:t>)</w:t>
      </w:r>
      <w:r w:rsidR="00465682">
        <w:rPr>
          <w:rFonts w:ascii="Times New Roman" w:hAnsi="Times New Roman"/>
        </w:rPr>
        <w:fldChar w:fldCharType="end"/>
      </w:r>
      <w:r w:rsidR="00465682">
        <w:rPr>
          <w:rFonts w:ascii="Times New Roman" w:hAnsi="Times New Roman"/>
        </w:rPr>
        <w:t xml:space="preserve"> </w:t>
      </w:r>
      <w:r w:rsidR="002347D9">
        <w:rPr>
          <w:rFonts w:ascii="Times New Roman" w:hAnsi="Times New Roman"/>
        </w:rPr>
        <w:t xml:space="preserve">based on </w:t>
      </w:r>
      <w:r w:rsidR="002347D9" w:rsidRPr="002347D9">
        <w:rPr>
          <w:rFonts w:ascii="Times New Roman" w:hAnsi="Times New Roman"/>
          <w:i/>
        </w:rPr>
        <w:t>HLA-B</w:t>
      </w:r>
      <w:r w:rsidR="002347D9">
        <w:rPr>
          <w:rFonts w:ascii="Times New Roman" w:hAnsi="Times New Roman"/>
        </w:rPr>
        <w:t xml:space="preserve"> genotype. </w:t>
      </w:r>
    </w:p>
    <w:p w14:paraId="480C3FB2" w14:textId="07DB4839" w:rsidR="00431A44" w:rsidRPr="00882CAA" w:rsidRDefault="0089480F" w:rsidP="0089480F">
      <w:pPr>
        <w:keepNext/>
        <w:spacing w:line="480" w:lineRule="auto"/>
        <w:rPr>
          <w:rFonts w:ascii="Times New Roman" w:hAnsi="Times New Roman"/>
        </w:rPr>
      </w:pPr>
      <w:r w:rsidRPr="0089480F">
        <w:rPr>
          <w:rFonts w:ascii="Arial" w:eastAsia="Times New Roman" w:hAnsi="Arial" w:cs="Arial"/>
          <w:color w:val="575757"/>
          <w:sz w:val="17"/>
          <w:szCs w:val="17"/>
          <w:shd w:val="clear" w:color="auto" w:fill="FFFFFF"/>
        </w:rPr>
        <w:t> </w:t>
      </w:r>
    </w:p>
    <w:p w14:paraId="18F463D0" w14:textId="77777777" w:rsidR="00093865" w:rsidRPr="00882CAA" w:rsidRDefault="00093865" w:rsidP="008E2FE3">
      <w:pPr>
        <w:spacing w:line="480" w:lineRule="auto"/>
        <w:outlineLvl w:val="0"/>
        <w:rPr>
          <w:rFonts w:ascii="Times New Roman" w:hAnsi="Times New Roman"/>
          <w:b/>
        </w:rPr>
      </w:pPr>
      <w:r w:rsidRPr="00882CAA">
        <w:rPr>
          <w:rFonts w:ascii="Times New Roman" w:hAnsi="Times New Roman"/>
          <w:b/>
        </w:rPr>
        <w:t xml:space="preserve">Other </w:t>
      </w:r>
      <w:r w:rsidR="008C4E82" w:rsidRPr="00882CAA">
        <w:rPr>
          <w:rFonts w:ascii="Times New Roman" w:hAnsi="Times New Roman"/>
          <w:b/>
        </w:rPr>
        <w:t>C</w:t>
      </w:r>
      <w:r w:rsidRPr="00882CAA">
        <w:rPr>
          <w:rFonts w:ascii="Times New Roman" w:hAnsi="Times New Roman"/>
          <w:b/>
        </w:rPr>
        <w:t>onsiderations</w:t>
      </w:r>
    </w:p>
    <w:p w14:paraId="4B36A5F5" w14:textId="31FF403A" w:rsidR="00E8459A" w:rsidRPr="00317E21" w:rsidRDefault="003D208C" w:rsidP="00882CAA">
      <w:pPr>
        <w:spacing w:line="480" w:lineRule="auto"/>
        <w:rPr>
          <w:rFonts w:ascii="Times New Roman" w:hAnsi="Times New Roman"/>
        </w:rPr>
      </w:pPr>
      <w:r w:rsidRPr="00882CAA">
        <w:rPr>
          <w:rFonts w:ascii="Times New Roman" w:hAnsi="Times New Roman"/>
          <w:i/>
        </w:rPr>
        <w:t>HLA-B*15:02</w:t>
      </w:r>
      <w:r w:rsidRPr="00882CAA">
        <w:rPr>
          <w:rFonts w:ascii="Times New Roman" w:hAnsi="Times New Roman"/>
        </w:rPr>
        <w:t xml:space="preserve"> </w:t>
      </w:r>
      <w:r w:rsidR="00317E21">
        <w:rPr>
          <w:rFonts w:ascii="Times New Roman" w:hAnsi="Times New Roman"/>
        </w:rPr>
        <w:t xml:space="preserve">and </w:t>
      </w:r>
      <w:r w:rsidR="00317E21">
        <w:rPr>
          <w:rFonts w:ascii="Times New Roman" w:hAnsi="Times New Roman"/>
          <w:i/>
        </w:rPr>
        <w:t xml:space="preserve">HLA-A*31:01 </w:t>
      </w:r>
      <w:r w:rsidR="00317E21">
        <w:rPr>
          <w:rFonts w:ascii="Times New Roman" w:hAnsi="Times New Roman"/>
        </w:rPr>
        <w:t>have</w:t>
      </w:r>
      <w:r w:rsidRPr="00882CAA">
        <w:rPr>
          <w:rFonts w:ascii="Times New Roman" w:hAnsi="Times New Roman"/>
        </w:rPr>
        <w:t xml:space="preserve"> distinct ethnic and </w:t>
      </w:r>
      <w:r w:rsidR="00F57EDC">
        <w:rPr>
          <w:rFonts w:ascii="Times New Roman" w:hAnsi="Times New Roman"/>
        </w:rPr>
        <w:t>geographical</w:t>
      </w:r>
      <w:r w:rsidR="00F57EDC" w:rsidRPr="00882CAA">
        <w:rPr>
          <w:rFonts w:ascii="Times New Roman" w:hAnsi="Times New Roman"/>
        </w:rPr>
        <w:t xml:space="preserve"> </w:t>
      </w:r>
      <w:r w:rsidRPr="00882CAA">
        <w:rPr>
          <w:rFonts w:ascii="Times New Roman" w:hAnsi="Times New Roman"/>
        </w:rPr>
        <w:t>distribution</w:t>
      </w:r>
      <w:r w:rsidR="00317E21">
        <w:rPr>
          <w:rFonts w:ascii="Times New Roman" w:hAnsi="Times New Roman"/>
        </w:rPr>
        <w:t>s</w:t>
      </w:r>
      <w:r w:rsidRPr="00882CAA">
        <w:rPr>
          <w:rFonts w:ascii="Times New Roman" w:hAnsi="Times New Roman"/>
        </w:rPr>
        <w:t xml:space="preserve"> that</w:t>
      </w:r>
      <w:r w:rsidR="00317E21">
        <w:rPr>
          <w:rFonts w:ascii="Times New Roman" w:hAnsi="Times New Roman"/>
        </w:rPr>
        <w:t xml:space="preserve"> are</w:t>
      </w:r>
      <w:r w:rsidR="00B27D92" w:rsidRPr="00882CAA">
        <w:rPr>
          <w:rFonts w:ascii="Times New Roman" w:hAnsi="Times New Roman"/>
        </w:rPr>
        <w:t xml:space="preserve"> important </w:t>
      </w:r>
      <w:r w:rsidR="006267C1">
        <w:rPr>
          <w:rFonts w:ascii="Times New Roman" w:hAnsi="Times New Roman"/>
        </w:rPr>
        <w:t>for</w:t>
      </w:r>
      <w:r w:rsidR="00B27D92" w:rsidRPr="00882CAA">
        <w:rPr>
          <w:rFonts w:ascii="Times New Roman" w:hAnsi="Times New Roman"/>
        </w:rPr>
        <w:t xml:space="preserve"> </w:t>
      </w:r>
      <w:r w:rsidRPr="00882CAA">
        <w:rPr>
          <w:rFonts w:ascii="Times New Roman" w:hAnsi="Times New Roman"/>
        </w:rPr>
        <w:t xml:space="preserve">evaluating </w:t>
      </w:r>
      <w:r w:rsidR="00B56DD8" w:rsidRPr="00882CAA">
        <w:rPr>
          <w:rFonts w:ascii="Times New Roman" w:hAnsi="Times New Roman"/>
        </w:rPr>
        <w:t xml:space="preserve">population </w:t>
      </w:r>
      <w:r w:rsidRPr="00882CAA">
        <w:rPr>
          <w:rFonts w:ascii="Times New Roman" w:hAnsi="Times New Roman"/>
        </w:rPr>
        <w:t>risk</w:t>
      </w:r>
      <w:r w:rsidR="00080FE8">
        <w:rPr>
          <w:rFonts w:ascii="Times New Roman" w:hAnsi="Times New Roman"/>
        </w:rPr>
        <w:t xml:space="preserve"> </w:t>
      </w:r>
      <w:r w:rsidR="00080FE8" w:rsidRPr="00882CAA">
        <w:rPr>
          <w:rFonts w:ascii="Times New Roman" w:hAnsi="Times New Roman"/>
        </w:rPr>
        <w:t xml:space="preserve">(see </w:t>
      </w:r>
      <w:r w:rsidR="00080FE8">
        <w:rPr>
          <w:rFonts w:ascii="Times New Roman" w:hAnsi="Times New Roman"/>
          <w:b/>
        </w:rPr>
        <w:t xml:space="preserve">HLA-B Allele Frequency Table </w:t>
      </w:r>
      <w:r w:rsidR="00080FE8" w:rsidRPr="00660412">
        <w:rPr>
          <w:rFonts w:ascii="Times New Roman" w:hAnsi="Times New Roman"/>
        </w:rPr>
        <w:t>and</w:t>
      </w:r>
      <w:r w:rsidR="00080FE8">
        <w:rPr>
          <w:rFonts w:ascii="Times New Roman" w:hAnsi="Times New Roman"/>
          <w:b/>
        </w:rPr>
        <w:t xml:space="preserve"> HLA-A Allele Frequency Table </w:t>
      </w:r>
      <w:r w:rsidR="00080FE8">
        <w:rPr>
          <w:rFonts w:ascii="Times New Roman" w:hAnsi="Times New Roman"/>
        </w:rPr>
        <w:t>online</w:t>
      </w:r>
      <w:r w:rsidR="00080FE8" w:rsidRPr="00882CAA">
        <w:rPr>
          <w:rFonts w:ascii="Times New Roman" w:hAnsi="Times New Roman"/>
        </w:rPr>
        <w:t>)</w:t>
      </w:r>
      <w:r w:rsidR="00585D4E" w:rsidRPr="00882CAA">
        <w:rPr>
          <w:rFonts w:ascii="Times New Roman" w:hAnsi="Times New Roman"/>
        </w:rPr>
        <w:t xml:space="preserve">. </w:t>
      </w:r>
      <w:r w:rsidRPr="00882CAA">
        <w:rPr>
          <w:rFonts w:ascii="Times New Roman" w:hAnsi="Times New Roman"/>
        </w:rPr>
        <w:t xml:space="preserve"> </w:t>
      </w:r>
      <w:r w:rsidR="00F57EDC">
        <w:rPr>
          <w:rFonts w:ascii="Times New Roman" w:hAnsi="Times New Roman"/>
        </w:rPr>
        <w:t>T</w:t>
      </w:r>
      <w:r w:rsidR="008B6F56">
        <w:rPr>
          <w:rFonts w:ascii="Times New Roman" w:hAnsi="Times New Roman"/>
        </w:rPr>
        <w:t xml:space="preserve">he frequency of </w:t>
      </w:r>
      <w:r w:rsidR="00903FDB" w:rsidRPr="00882CAA">
        <w:rPr>
          <w:rFonts w:ascii="Times New Roman" w:hAnsi="Times New Roman"/>
          <w:i/>
        </w:rPr>
        <w:t>HLA-B*15:02</w:t>
      </w:r>
      <w:r w:rsidR="00903FDB" w:rsidRPr="00882CAA">
        <w:rPr>
          <w:rFonts w:ascii="Times New Roman" w:hAnsi="Times New Roman"/>
        </w:rPr>
        <w:t xml:space="preserve"> is</w:t>
      </w:r>
      <w:r w:rsidR="002C0C10">
        <w:rPr>
          <w:rFonts w:ascii="Times New Roman" w:hAnsi="Times New Roman"/>
        </w:rPr>
        <w:t xml:space="preserve"> </w:t>
      </w:r>
      <w:r w:rsidR="00662B67">
        <w:rPr>
          <w:rFonts w:ascii="Times New Roman" w:hAnsi="Times New Roman"/>
        </w:rPr>
        <w:t>highest</w:t>
      </w:r>
      <w:r w:rsidR="002C0C10">
        <w:rPr>
          <w:rFonts w:ascii="Times New Roman" w:hAnsi="Times New Roman"/>
        </w:rPr>
        <w:t xml:space="preserve"> </w:t>
      </w:r>
      <w:r w:rsidR="00903FDB" w:rsidRPr="00882CAA">
        <w:rPr>
          <w:rFonts w:ascii="Times New Roman" w:hAnsi="Times New Roman"/>
        </w:rPr>
        <w:t>in East Asian</w:t>
      </w:r>
      <w:r w:rsidR="00662B67">
        <w:rPr>
          <w:rFonts w:ascii="Times New Roman" w:hAnsi="Times New Roman"/>
        </w:rPr>
        <w:t>, Oceanian</w:t>
      </w:r>
      <w:r w:rsidR="00903FDB" w:rsidRPr="00882CAA">
        <w:rPr>
          <w:rFonts w:ascii="Times New Roman" w:hAnsi="Times New Roman"/>
        </w:rPr>
        <w:t xml:space="preserve"> and South/Central Asian populations</w:t>
      </w:r>
      <w:r w:rsidR="00080FE8">
        <w:rPr>
          <w:rFonts w:ascii="Times New Roman" w:hAnsi="Times New Roman"/>
        </w:rPr>
        <w:t>.</w:t>
      </w:r>
      <w:r w:rsidR="00903FDB" w:rsidRPr="00882CAA">
        <w:rPr>
          <w:rFonts w:ascii="Times New Roman" w:hAnsi="Times New Roman"/>
        </w:rPr>
        <w:t xml:space="preserve"> </w:t>
      </w:r>
      <w:r w:rsidR="00997611">
        <w:rPr>
          <w:rFonts w:ascii="Times New Roman" w:hAnsi="Times New Roman"/>
        </w:rPr>
        <w:t xml:space="preserve">However, not all </w:t>
      </w:r>
      <w:r w:rsidR="0000625E">
        <w:rPr>
          <w:rFonts w:ascii="Times New Roman" w:hAnsi="Times New Roman"/>
        </w:rPr>
        <w:t>East</w:t>
      </w:r>
      <w:r w:rsidR="00997611">
        <w:rPr>
          <w:rFonts w:ascii="Times New Roman" w:hAnsi="Times New Roman"/>
        </w:rPr>
        <w:t xml:space="preserve"> Asian sub-populations carry this allele in such high frequencies. </w:t>
      </w:r>
      <w:r w:rsidR="00997611" w:rsidRPr="004B0126">
        <w:rPr>
          <w:rFonts w:ascii="Times New Roman" w:hAnsi="Times New Roman"/>
          <w:i/>
        </w:rPr>
        <w:t>HLA-B*15:02</w:t>
      </w:r>
      <w:r w:rsidR="00997611">
        <w:rPr>
          <w:rFonts w:ascii="Times New Roman" w:hAnsi="Times New Roman"/>
        </w:rPr>
        <w:t xml:space="preserve"> </w:t>
      </w:r>
      <w:r w:rsidR="006267C1">
        <w:rPr>
          <w:rFonts w:ascii="Times New Roman" w:hAnsi="Times New Roman"/>
        </w:rPr>
        <w:t>frequency is much lower</w:t>
      </w:r>
      <w:r w:rsidR="00997611">
        <w:rPr>
          <w:rFonts w:ascii="Times New Roman" w:hAnsi="Times New Roman"/>
        </w:rPr>
        <w:t xml:space="preserve"> in Japanese (&lt;1%) and Korean (&lt;2.5%) populations.  </w:t>
      </w:r>
      <w:r w:rsidR="0061016D" w:rsidRPr="00882CAA">
        <w:rPr>
          <w:rFonts w:ascii="Times New Roman" w:hAnsi="Times New Roman"/>
        </w:rPr>
        <w:t>The allele is also quite rare in African populations (</w:t>
      </w:r>
      <w:r w:rsidR="000741D6" w:rsidRPr="00882CAA">
        <w:rPr>
          <w:rFonts w:ascii="Times New Roman" w:hAnsi="Times New Roman"/>
        </w:rPr>
        <w:t>not observed)</w:t>
      </w:r>
      <w:r w:rsidR="001B06E8">
        <w:rPr>
          <w:rFonts w:ascii="Times New Roman" w:hAnsi="Times New Roman"/>
        </w:rPr>
        <w:t>, African Americans,</w:t>
      </w:r>
      <w:r w:rsidR="0061505F" w:rsidRPr="00882CAA">
        <w:rPr>
          <w:rFonts w:ascii="Times New Roman" w:hAnsi="Times New Roman"/>
        </w:rPr>
        <w:t xml:space="preserve"> </w:t>
      </w:r>
      <w:r w:rsidR="0000625E">
        <w:rPr>
          <w:rFonts w:ascii="Times New Roman" w:hAnsi="Times New Roman"/>
        </w:rPr>
        <w:t>Middle Easterners, Caucasians and Hispanics/South Americans</w:t>
      </w:r>
      <w:r w:rsidR="0061505F" w:rsidRPr="00882CAA">
        <w:rPr>
          <w:rFonts w:ascii="Times New Roman" w:hAnsi="Times New Roman"/>
        </w:rPr>
        <w:t xml:space="preserve"> (</w:t>
      </w:r>
      <w:r w:rsidR="002C0C10">
        <w:rPr>
          <w:rFonts w:ascii="Times New Roman" w:hAnsi="Times New Roman"/>
        </w:rPr>
        <w:t xml:space="preserve">&lt;1%). </w:t>
      </w:r>
      <w:r w:rsidR="0061016D" w:rsidRPr="00882CAA">
        <w:rPr>
          <w:rFonts w:ascii="Times New Roman" w:hAnsi="Times New Roman"/>
        </w:rPr>
        <w:t xml:space="preserve"> </w:t>
      </w:r>
      <w:r w:rsidR="00317E21">
        <w:rPr>
          <w:rFonts w:ascii="Times New Roman" w:hAnsi="Times New Roman"/>
        </w:rPr>
        <w:t xml:space="preserve">In contrast, the frequency of the </w:t>
      </w:r>
      <w:r w:rsidR="00317E21">
        <w:rPr>
          <w:rFonts w:ascii="Times New Roman" w:hAnsi="Times New Roman"/>
          <w:i/>
        </w:rPr>
        <w:t>HLA-A*31:01</w:t>
      </w:r>
      <w:r w:rsidR="00317E21">
        <w:rPr>
          <w:rFonts w:ascii="Times New Roman" w:hAnsi="Times New Roman"/>
        </w:rPr>
        <w:t xml:space="preserve"> allele is higher than the </w:t>
      </w:r>
      <w:r w:rsidR="00317E21">
        <w:rPr>
          <w:rFonts w:ascii="Times New Roman" w:hAnsi="Times New Roman"/>
          <w:i/>
        </w:rPr>
        <w:t>HLA-B*15:02</w:t>
      </w:r>
      <w:r w:rsidR="00317E21">
        <w:rPr>
          <w:rFonts w:ascii="Times New Roman" w:hAnsi="Times New Roman"/>
        </w:rPr>
        <w:t xml:space="preserve"> allele in </w:t>
      </w:r>
      <w:r w:rsidR="0000625E">
        <w:rPr>
          <w:rFonts w:ascii="Times New Roman" w:hAnsi="Times New Roman"/>
        </w:rPr>
        <w:t>Caucasians (3%) and Hispanic/South Americans</w:t>
      </w:r>
      <w:r w:rsidR="00A33EEB">
        <w:rPr>
          <w:rFonts w:ascii="Times New Roman" w:hAnsi="Times New Roman"/>
        </w:rPr>
        <w:t xml:space="preserve"> </w:t>
      </w:r>
      <w:r w:rsidR="0000625E">
        <w:rPr>
          <w:rFonts w:ascii="Times New Roman" w:hAnsi="Times New Roman"/>
        </w:rPr>
        <w:t xml:space="preserve">(6%).  However, it is also found in </w:t>
      </w:r>
      <w:r w:rsidR="006267C1">
        <w:rPr>
          <w:rFonts w:ascii="Times New Roman" w:hAnsi="Times New Roman"/>
        </w:rPr>
        <w:t>high frequencies in some East Asians</w:t>
      </w:r>
      <w:r w:rsidR="0000625E">
        <w:rPr>
          <w:rFonts w:ascii="Times New Roman" w:hAnsi="Times New Roman"/>
        </w:rPr>
        <w:t xml:space="preserve">, specifically Japanese </w:t>
      </w:r>
      <w:r w:rsidR="006267C1">
        <w:rPr>
          <w:rFonts w:ascii="Times New Roman" w:hAnsi="Times New Roman"/>
        </w:rPr>
        <w:t xml:space="preserve">(8%) </w:t>
      </w:r>
      <w:r w:rsidR="0000625E">
        <w:rPr>
          <w:rFonts w:ascii="Times New Roman" w:hAnsi="Times New Roman"/>
        </w:rPr>
        <w:t xml:space="preserve">and </w:t>
      </w:r>
      <w:r w:rsidR="009401DF">
        <w:rPr>
          <w:rFonts w:ascii="Times New Roman" w:hAnsi="Times New Roman"/>
        </w:rPr>
        <w:t xml:space="preserve">South </w:t>
      </w:r>
      <w:r w:rsidR="0000625E">
        <w:rPr>
          <w:rFonts w:ascii="Times New Roman" w:hAnsi="Times New Roman"/>
        </w:rPr>
        <w:t>Koreans</w:t>
      </w:r>
      <w:r w:rsidR="006267C1">
        <w:rPr>
          <w:rFonts w:ascii="Times New Roman" w:hAnsi="Times New Roman"/>
        </w:rPr>
        <w:t xml:space="preserve"> (5%)</w:t>
      </w:r>
      <w:r w:rsidR="0000625E">
        <w:rPr>
          <w:rFonts w:ascii="Times New Roman" w:hAnsi="Times New Roman"/>
        </w:rPr>
        <w:t xml:space="preserve">, and South/Central </w:t>
      </w:r>
      <w:r w:rsidR="0000625E">
        <w:rPr>
          <w:rFonts w:ascii="Times New Roman" w:hAnsi="Times New Roman"/>
        </w:rPr>
        <w:lastRenderedPageBreak/>
        <w:t>Asians (2%)</w:t>
      </w:r>
      <w:r w:rsidR="00080FE8">
        <w:rPr>
          <w:rFonts w:ascii="Times New Roman" w:hAnsi="Times New Roman"/>
        </w:rPr>
        <w:t xml:space="preserve">. </w:t>
      </w:r>
      <w:r w:rsidR="006267C1">
        <w:rPr>
          <w:rFonts w:ascii="Times New Roman" w:hAnsi="Times New Roman"/>
        </w:rPr>
        <w:t xml:space="preserve">While these frequencies are helpful in determining broad population risks, they cannot replace genotypes on an individual basis. </w:t>
      </w:r>
    </w:p>
    <w:p w14:paraId="673447D7" w14:textId="77777777" w:rsidR="00B33917" w:rsidRPr="00882CAA" w:rsidRDefault="00B33917" w:rsidP="00882CAA">
      <w:pPr>
        <w:spacing w:line="480" w:lineRule="auto"/>
        <w:rPr>
          <w:rFonts w:ascii="Times New Roman" w:hAnsi="Times New Roman"/>
        </w:rPr>
      </w:pPr>
    </w:p>
    <w:p w14:paraId="692ECA92" w14:textId="5F7C0422" w:rsidR="006B2881" w:rsidRPr="006B2881" w:rsidRDefault="00772A16" w:rsidP="008E2FE3">
      <w:pPr>
        <w:spacing w:line="480" w:lineRule="auto"/>
        <w:outlineLvl w:val="0"/>
        <w:rPr>
          <w:rFonts w:ascii="Times New Roman" w:hAnsi="Times New Roman"/>
          <w:b/>
          <w:bCs/>
          <w:caps/>
        </w:rPr>
      </w:pPr>
      <w:r w:rsidRPr="00882CAA">
        <w:rPr>
          <w:rFonts w:ascii="Times New Roman" w:hAnsi="Times New Roman"/>
          <w:b/>
          <w:bCs/>
          <w:caps/>
        </w:rPr>
        <w:t>Drug</w:t>
      </w:r>
      <w:r w:rsidR="006B2881">
        <w:rPr>
          <w:rFonts w:ascii="Times New Roman" w:hAnsi="Times New Roman"/>
          <w:b/>
          <w:bCs/>
          <w:caps/>
        </w:rPr>
        <w:t>S</w:t>
      </w:r>
      <w:r w:rsidRPr="00882CAA">
        <w:rPr>
          <w:rFonts w:ascii="Times New Roman" w:hAnsi="Times New Roman"/>
          <w:b/>
          <w:bCs/>
          <w:caps/>
        </w:rPr>
        <w:t>: Carbamazepine</w:t>
      </w:r>
      <w:r w:rsidR="006B2881">
        <w:rPr>
          <w:rFonts w:ascii="Times New Roman" w:hAnsi="Times New Roman"/>
          <w:b/>
          <w:bCs/>
          <w:caps/>
        </w:rPr>
        <w:t xml:space="preserve"> AND OXCARBAZEPINE</w:t>
      </w:r>
    </w:p>
    <w:p w14:paraId="7A052533" w14:textId="77777777" w:rsidR="00B33917" w:rsidRPr="00882CAA" w:rsidRDefault="00B33917" w:rsidP="008E2FE3">
      <w:pPr>
        <w:spacing w:line="480" w:lineRule="auto"/>
        <w:outlineLvl w:val="0"/>
        <w:rPr>
          <w:rFonts w:ascii="Times New Roman" w:hAnsi="Times New Roman"/>
          <w:b/>
        </w:rPr>
      </w:pPr>
      <w:r w:rsidRPr="00882CAA">
        <w:rPr>
          <w:rFonts w:ascii="Times New Roman" w:hAnsi="Times New Roman"/>
          <w:b/>
        </w:rPr>
        <w:t>Background</w:t>
      </w:r>
    </w:p>
    <w:p w14:paraId="3462FD37" w14:textId="398D88CC" w:rsidR="00892F8E" w:rsidRDefault="007F50EA" w:rsidP="00882CAA">
      <w:pPr>
        <w:spacing w:line="480" w:lineRule="auto"/>
        <w:rPr>
          <w:rFonts w:ascii="Times New Roman" w:hAnsi="Times New Roman"/>
        </w:rPr>
      </w:pPr>
      <w:r w:rsidRPr="000F6260">
        <w:rPr>
          <w:rFonts w:ascii="Times New Roman" w:hAnsi="Times New Roman"/>
          <w:i/>
        </w:rPr>
        <w:t>Carbamazepine</w:t>
      </w:r>
      <w:r>
        <w:rPr>
          <w:rFonts w:ascii="Times New Roman" w:hAnsi="Times New Roman"/>
        </w:rPr>
        <w:t xml:space="preserve">. </w:t>
      </w:r>
      <w:r w:rsidR="00B33917" w:rsidRPr="00524D01">
        <w:rPr>
          <w:rFonts w:ascii="Times New Roman" w:hAnsi="Times New Roman"/>
        </w:rPr>
        <w:t>Carbamazepine</w:t>
      </w:r>
      <w:r w:rsidR="00A55C44" w:rsidRPr="00524D01">
        <w:rPr>
          <w:rFonts w:ascii="Times New Roman" w:hAnsi="Times New Roman"/>
        </w:rPr>
        <w:t>,</w:t>
      </w:r>
      <w:r w:rsidR="00A55C44" w:rsidRPr="00882CAA">
        <w:rPr>
          <w:rFonts w:ascii="Times New Roman" w:hAnsi="Times New Roman"/>
          <w:b/>
        </w:rPr>
        <w:t xml:space="preserve"> </w:t>
      </w:r>
      <w:r w:rsidR="00A83FC8" w:rsidRPr="00882CAA">
        <w:rPr>
          <w:rFonts w:ascii="Times New Roman" w:hAnsi="Times New Roman"/>
        </w:rPr>
        <w:t>an aromatic anticonvulsant related to the tricyclic antidepressants</w:t>
      </w:r>
      <w:r w:rsidR="00A55C44" w:rsidRPr="00882CAA">
        <w:rPr>
          <w:rFonts w:ascii="Times New Roman" w:hAnsi="Times New Roman"/>
        </w:rPr>
        <w:t xml:space="preserve">, </w:t>
      </w:r>
      <w:r w:rsidR="00063EDC" w:rsidRPr="00882CAA">
        <w:rPr>
          <w:rFonts w:ascii="Times New Roman" w:hAnsi="Times New Roman"/>
        </w:rPr>
        <w:t xml:space="preserve">is </w:t>
      </w:r>
      <w:r w:rsidR="008359D4" w:rsidRPr="00882CAA">
        <w:rPr>
          <w:rFonts w:ascii="Times New Roman" w:hAnsi="Times New Roman"/>
        </w:rPr>
        <w:t>U</w:t>
      </w:r>
      <w:r w:rsidR="00283443">
        <w:rPr>
          <w:rFonts w:ascii="Times New Roman" w:hAnsi="Times New Roman"/>
        </w:rPr>
        <w:t>.</w:t>
      </w:r>
      <w:r w:rsidR="008359D4" w:rsidRPr="00882CAA">
        <w:rPr>
          <w:rFonts w:ascii="Times New Roman" w:hAnsi="Times New Roman"/>
        </w:rPr>
        <w:t>S</w:t>
      </w:r>
      <w:r w:rsidR="00283443">
        <w:rPr>
          <w:rFonts w:ascii="Times New Roman" w:hAnsi="Times New Roman"/>
        </w:rPr>
        <w:t>.</w:t>
      </w:r>
      <w:r w:rsidR="008359D4" w:rsidRPr="00882CAA">
        <w:rPr>
          <w:rFonts w:ascii="Times New Roman" w:hAnsi="Times New Roman"/>
        </w:rPr>
        <w:t xml:space="preserve"> Food and Drug Administration (</w:t>
      </w:r>
      <w:r w:rsidR="00BB3A82" w:rsidRPr="00882CAA">
        <w:rPr>
          <w:rFonts w:ascii="Times New Roman" w:hAnsi="Times New Roman"/>
        </w:rPr>
        <w:t>FDA</w:t>
      </w:r>
      <w:r w:rsidR="008359D4" w:rsidRPr="00882CAA">
        <w:rPr>
          <w:rFonts w:ascii="Times New Roman" w:hAnsi="Times New Roman"/>
        </w:rPr>
        <w:t>)</w:t>
      </w:r>
      <w:r w:rsidR="00F524DF">
        <w:rPr>
          <w:rFonts w:ascii="Times New Roman" w:hAnsi="Times New Roman"/>
        </w:rPr>
        <w:t xml:space="preserve"> </w:t>
      </w:r>
      <w:r w:rsidR="00BB3A82" w:rsidRPr="00882CAA">
        <w:rPr>
          <w:rFonts w:ascii="Times New Roman" w:hAnsi="Times New Roman"/>
        </w:rPr>
        <w:t>approved</w:t>
      </w:r>
      <w:r w:rsidR="00482FA0">
        <w:rPr>
          <w:rFonts w:ascii="Times New Roman" w:hAnsi="Times New Roman"/>
        </w:rPr>
        <w:t xml:space="preserve"> for the treatment of epilepsy, </w:t>
      </w:r>
      <w:r w:rsidR="00063EDC" w:rsidRPr="00882CAA">
        <w:rPr>
          <w:rFonts w:ascii="Times New Roman" w:hAnsi="Times New Roman"/>
        </w:rPr>
        <w:t xml:space="preserve">trigeminal neuralgia, and bipolar disorder.  </w:t>
      </w:r>
      <w:r w:rsidR="00A55C44" w:rsidRPr="00882CAA">
        <w:rPr>
          <w:rFonts w:ascii="Times New Roman" w:hAnsi="Times New Roman"/>
        </w:rPr>
        <w:t>Carbamazepine</w:t>
      </w:r>
      <w:r w:rsidR="00CB032E" w:rsidRPr="00882CAA">
        <w:rPr>
          <w:rFonts w:ascii="Times New Roman" w:hAnsi="Times New Roman"/>
        </w:rPr>
        <w:t xml:space="preserve"> </w:t>
      </w:r>
      <w:r w:rsidR="00FD1F44" w:rsidRPr="00882CAA">
        <w:rPr>
          <w:rFonts w:ascii="Times New Roman" w:hAnsi="Times New Roman"/>
        </w:rPr>
        <w:t xml:space="preserve">reduces the propagation of abnormal impulses in the brain </w:t>
      </w:r>
      <w:r w:rsidR="00CB032E" w:rsidRPr="00882CAA">
        <w:rPr>
          <w:rFonts w:ascii="Times New Roman" w:hAnsi="Times New Roman"/>
        </w:rPr>
        <w:t>by</w:t>
      </w:r>
      <w:r w:rsidR="00A55C44" w:rsidRPr="00882CAA">
        <w:rPr>
          <w:rFonts w:ascii="Times New Roman" w:hAnsi="Times New Roman"/>
        </w:rPr>
        <w:t xml:space="preserve"> </w:t>
      </w:r>
      <w:r w:rsidR="00CB032E" w:rsidRPr="00882CAA">
        <w:rPr>
          <w:rFonts w:ascii="Times New Roman" w:hAnsi="Times New Roman"/>
        </w:rPr>
        <w:t>producing</w:t>
      </w:r>
      <w:r w:rsidR="00A55C44" w:rsidRPr="00882CAA">
        <w:rPr>
          <w:rFonts w:ascii="Times New Roman" w:hAnsi="Times New Roman"/>
        </w:rPr>
        <w:t xml:space="preserve"> a frequency- and voltage-dependent blockade of sodium channels</w:t>
      </w:r>
      <w:r w:rsidR="004D7C8D">
        <w:rPr>
          <w:rFonts w:ascii="Times New Roman" w:hAnsi="Times New Roman"/>
        </w:rPr>
        <w:t>,</w:t>
      </w:r>
      <w:r w:rsidR="00A55C44" w:rsidRPr="00882CAA">
        <w:rPr>
          <w:rFonts w:ascii="Times New Roman" w:hAnsi="Times New Roman"/>
        </w:rPr>
        <w:t xml:space="preserve"> thereby </w:t>
      </w:r>
      <w:r w:rsidR="00154DF6" w:rsidRPr="00882CAA">
        <w:rPr>
          <w:rFonts w:ascii="Times New Roman" w:hAnsi="Times New Roman"/>
        </w:rPr>
        <w:t xml:space="preserve">inhibiting the generation of repetitive action potentials in the epileptic focus </w:t>
      </w:r>
      <w:r w:rsidR="009B7991" w:rsidRPr="00882CAA">
        <w:rPr>
          <w:rFonts w:ascii="Times New Roman" w:hAnsi="Times New Roman"/>
        </w:rPr>
        <w:fldChar w:fldCharType="begin">
          <w:fldData xml:space="preserve">PEVuZE5vdGU+PENpdGU+PEF1dGhvcj5NY0xlYW48L0F1dGhvcj48WWVhcj4xOTg2PC9ZZWFyPjxS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=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PEVuZE5vdGU+PENpdGU+PEF1dGhvcj5NY0xlYW48L0F1dGhvcj48WWVhcj4xOTg2PC9ZZWFyPjxS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=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9B7991" w:rsidRPr="00882CAA">
        <w:rPr>
          <w:rFonts w:ascii="Times New Roman" w:hAnsi="Times New Roman"/>
        </w:rPr>
      </w:r>
      <w:r w:rsidR="009B7991" w:rsidRPr="00882CAA">
        <w:rPr>
          <w:rFonts w:ascii="Times New Roman" w:hAnsi="Times New Roman"/>
        </w:rPr>
        <w:fldChar w:fldCharType="separate"/>
      </w:r>
      <w:r w:rsidR="004F1B12">
        <w:rPr>
          <w:rFonts w:ascii="Times New Roman" w:hAnsi="Times New Roman"/>
          <w:noProof/>
        </w:rPr>
        <w:t>(</w:t>
      </w:r>
      <w:hyperlink w:anchor="_ENREF_9" w:tooltip="McLean, 1986 #2" w:history="1">
        <w:r w:rsidR="004F1B12">
          <w:rPr>
            <w:rFonts w:ascii="Times New Roman" w:hAnsi="Times New Roman"/>
            <w:noProof/>
          </w:rPr>
          <w:t>9</w:t>
        </w:r>
      </w:hyperlink>
      <w:r w:rsidR="004F1B12">
        <w:rPr>
          <w:rFonts w:ascii="Times New Roman" w:hAnsi="Times New Roman"/>
          <w:noProof/>
        </w:rPr>
        <w:t>)</w:t>
      </w:r>
      <w:r w:rsidR="009B7991" w:rsidRPr="00882CAA">
        <w:rPr>
          <w:rFonts w:ascii="Times New Roman" w:hAnsi="Times New Roman"/>
        </w:rPr>
        <w:fldChar w:fldCharType="end"/>
      </w:r>
      <w:r w:rsidR="00A55C44" w:rsidRPr="00882CAA">
        <w:rPr>
          <w:rFonts w:ascii="Times New Roman" w:hAnsi="Times New Roman"/>
        </w:rPr>
        <w:t xml:space="preserve">. </w:t>
      </w:r>
      <w:r w:rsidR="00AE4CFC">
        <w:rPr>
          <w:rFonts w:ascii="Times New Roman" w:hAnsi="Times New Roman"/>
        </w:rPr>
        <w:t xml:space="preserve"> </w:t>
      </w:r>
      <w:r w:rsidR="00AE4CFC" w:rsidRPr="00882CAA">
        <w:rPr>
          <w:rFonts w:ascii="Times New Roman" w:hAnsi="Times New Roman"/>
        </w:rPr>
        <w:fldChar w:fldCharType="begin"/>
      </w:r>
      <w:r w:rsidR="00AE4CFC" w:rsidRPr="00882CAA">
        <w:rPr>
          <w:rFonts w:ascii="Times New Roman" w:hAnsi="Times New Roman"/>
        </w:rPr>
        <w:fldChar w:fldCharType="separate"/>
      </w:r>
      <w:r w:rsidR="00AE4CFC" w:rsidRPr="00882CAA">
        <w:rPr>
          <w:rFonts w:ascii="Times New Roman" w:hAnsi="Times New Roman"/>
          <w:noProof/>
        </w:rPr>
        <w:t>(</w:t>
      </w:r>
      <w:hyperlink w:anchor="_ENREF_8" w:tooltip="Pirmohamed, 2011 #11360" w:history="1">
        <w:r w:rsidR="00AE4CFC" w:rsidRPr="00882CAA">
          <w:rPr>
            <w:rFonts w:ascii="Times New Roman" w:hAnsi="Times New Roman"/>
            <w:noProof/>
          </w:rPr>
          <w:t>8</w:t>
        </w:r>
      </w:hyperlink>
      <w:r w:rsidR="00AE4CFC" w:rsidRPr="00882CAA">
        <w:rPr>
          <w:rFonts w:ascii="Times New Roman" w:hAnsi="Times New Roman"/>
          <w:noProof/>
        </w:rPr>
        <w:t>)</w:t>
      </w:r>
      <w:r w:rsidR="00AE4CFC" w:rsidRPr="00882CAA">
        <w:rPr>
          <w:rFonts w:ascii="Times New Roman" w:hAnsi="Times New Roman"/>
          <w:noProof/>
        </w:rPr>
        <w:fldChar w:fldCharType="end"/>
      </w:r>
      <w:r w:rsidR="00EE4400" w:rsidRPr="00882CAA">
        <w:rPr>
          <w:rFonts w:ascii="Times New Roman" w:hAnsi="Times New Roman"/>
        </w:rPr>
        <w:t>Carbamazepine</w:t>
      </w:r>
      <w:r w:rsidR="00A06BA7">
        <w:rPr>
          <w:rFonts w:ascii="Times New Roman" w:hAnsi="Times New Roman"/>
        </w:rPr>
        <w:t>-induced</w:t>
      </w:r>
      <w:r w:rsidR="00EE4400" w:rsidRPr="00882CAA">
        <w:rPr>
          <w:rFonts w:ascii="Times New Roman" w:hAnsi="Times New Roman"/>
        </w:rPr>
        <w:t xml:space="preserve"> adverse effects that </w:t>
      </w:r>
      <w:r w:rsidR="002C0C10">
        <w:rPr>
          <w:rFonts w:ascii="Times New Roman" w:hAnsi="Times New Roman"/>
        </w:rPr>
        <w:t xml:space="preserve">may have </w:t>
      </w:r>
      <w:r w:rsidR="00A06BA7">
        <w:rPr>
          <w:rFonts w:ascii="Times New Roman" w:hAnsi="Times New Roman"/>
        </w:rPr>
        <w:t>known</w:t>
      </w:r>
      <w:r w:rsidR="00A06BA7" w:rsidRPr="00882CAA">
        <w:rPr>
          <w:rFonts w:ascii="Times New Roman" w:hAnsi="Times New Roman"/>
        </w:rPr>
        <w:t xml:space="preserve"> </w:t>
      </w:r>
      <w:r w:rsidR="00EE4400" w:rsidRPr="00882CAA">
        <w:rPr>
          <w:rFonts w:ascii="Times New Roman" w:hAnsi="Times New Roman"/>
        </w:rPr>
        <w:t>dose</w:t>
      </w:r>
      <w:r w:rsidR="00B56DD8" w:rsidRPr="00882CAA">
        <w:rPr>
          <w:rFonts w:ascii="Times New Roman" w:hAnsi="Times New Roman"/>
        </w:rPr>
        <w:t>-</w:t>
      </w:r>
      <w:r w:rsidR="00EE4400" w:rsidRPr="00882CAA">
        <w:rPr>
          <w:rFonts w:ascii="Times New Roman" w:hAnsi="Times New Roman"/>
        </w:rPr>
        <w:t xml:space="preserve"> or concentration</w:t>
      </w:r>
      <w:r w:rsidR="00B56DD8" w:rsidRPr="00882CAA">
        <w:rPr>
          <w:rFonts w:ascii="Times New Roman" w:hAnsi="Times New Roman"/>
        </w:rPr>
        <w:t>-</w:t>
      </w:r>
      <w:r w:rsidR="00EE4400" w:rsidRPr="00882CAA">
        <w:rPr>
          <w:rFonts w:ascii="Times New Roman" w:hAnsi="Times New Roman"/>
        </w:rPr>
        <w:t xml:space="preserve"> dependen</w:t>
      </w:r>
      <w:r w:rsidR="002C0C10">
        <w:rPr>
          <w:rFonts w:ascii="Times New Roman" w:hAnsi="Times New Roman"/>
        </w:rPr>
        <w:t>cy</w:t>
      </w:r>
      <w:r w:rsidR="004B2B0A">
        <w:rPr>
          <w:rFonts w:ascii="Times New Roman" w:hAnsi="Times New Roman"/>
        </w:rPr>
        <w:t xml:space="preserve"> </w:t>
      </w:r>
      <w:r w:rsidR="00B05DAD" w:rsidRPr="00882CAA">
        <w:rPr>
          <w:rFonts w:ascii="Times New Roman" w:hAnsi="Times New Roman"/>
        </w:rPr>
        <w:t>include</w:t>
      </w:r>
      <w:r w:rsidR="00EE4400" w:rsidRPr="00882CAA">
        <w:rPr>
          <w:rFonts w:ascii="Times New Roman" w:hAnsi="Times New Roman"/>
        </w:rPr>
        <w:t xml:space="preserve"> </w:t>
      </w:r>
      <w:r w:rsidR="00A06BA7">
        <w:rPr>
          <w:rFonts w:ascii="Times New Roman" w:hAnsi="Times New Roman"/>
        </w:rPr>
        <w:t xml:space="preserve">dizziness, ataxia and nystagmus.  Other adverse effects such as </w:t>
      </w:r>
      <w:r w:rsidR="007C1B55" w:rsidRPr="00882CAA">
        <w:rPr>
          <w:rFonts w:ascii="Times New Roman" w:hAnsi="Times New Roman"/>
        </w:rPr>
        <w:t>aplastic anemia, hyponatremia</w:t>
      </w:r>
      <w:r w:rsidR="00C448BC">
        <w:rPr>
          <w:rFonts w:ascii="Times New Roman" w:hAnsi="Times New Roman"/>
        </w:rPr>
        <w:t>, leucopenia, osteoporosis, liver injury</w:t>
      </w:r>
      <w:r w:rsidR="002C0C10">
        <w:rPr>
          <w:rFonts w:ascii="Times New Roman" w:hAnsi="Times New Roman"/>
        </w:rPr>
        <w:t xml:space="preserve"> and</w:t>
      </w:r>
      <w:r w:rsidR="00C448BC">
        <w:rPr>
          <w:rFonts w:ascii="Times New Roman" w:hAnsi="Times New Roman"/>
        </w:rPr>
        <w:t xml:space="preserve"> </w:t>
      </w:r>
      <w:r w:rsidR="006619CE" w:rsidRPr="00882CAA">
        <w:rPr>
          <w:rFonts w:ascii="Times New Roman" w:hAnsi="Times New Roman"/>
        </w:rPr>
        <w:t xml:space="preserve">hypersensitivity reactions </w:t>
      </w:r>
      <w:r w:rsidR="006879B4" w:rsidRPr="00882CAA">
        <w:rPr>
          <w:rFonts w:ascii="Times New Roman" w:hAnsi="Times New Roman"/>
        </w:rPr>
        <w:t xml:space="preserve">such as </w:t>
      </w:r>
      <w:r w:rsidR="00027684" w:rsidRPr="00882CAA">
        <w:rPr>
          <w:rFonts w:ascii="Times New Roman" w:hAnsi="Times New Roman"/>
        </w:rPr>
        <w:t xml:space="preserve">MPE, </w:t>
      </w:r>
      <w:r w:rsidR="004D7C8D">
        <w:rPr>
          <w:rFonts w:ascii="Times New Roman" w:hAnsi="Times New Roman"/>
        </w:rPr>
        <w:t>DRESS</w:t>
      </w:r>
      <w:r w:rsidR="00027684" w:rsidRPr="00882CAA">
        <w:rPr>
          <w:rFonts w:ascii="Times New Roman" w:hAnsi="Times New Roman"/>
        </w:rPr>
        <w:t xml:space="preserve">, </w:t>
      </w:r>
      <w:proofErr w:type="gramStart"/>
      <w:r w:rsidR="00027684" w:rsidRPr="00882CAA">
        <w:rPr>
          <w:rFonts w:ascii="Times New Roman" w:hAnsi="Times New Roman"/>
        </w:rPr>
        <w:t>SJS</w:t>
      </w:r>
      <w:proofErr w:type="gramEnd"/>
      <w:r w:rsidR="00027684" w:rsidRPr="00882CAA">
        <w:rPr>
          <w:rFonts w:ascii="Times New Roman" w:hAnsi="Times New Roman"/>
        </w:rPr>
        <w:t>/TEN</w:t>
      </w:r>
      <w:r w:rsidR="00A06BA7">
        <w:rPr>
          <w:rFonts w:ascii="Times New Roman" w:hAnsi="Times New Roman"/>
        </w:rPr>
        <w:t xml:space="preserve"> have a complex dose-response relationship such that it is difficult to delineate a clear linear dose-response relationship</w:t>
      </w:r>
      <w:r w:rsidR="00C448BC">
        <w:rPr>
          <w:rFonts w:ascii="Times New Roman" w:hAnsi="Times New Roman"/>
        </w:rPr>
        <w:t xml:space="preserve">. </w:t>
      </w:r>
      <w:r w:rsidR="00E1395D">
        <w:rPr>
          <w:rFonts w:ascii="Times New Roman" w:hAnsi="Times New Roman"/>
        </w:rPr>
        <w:t xml:space="preserve"> </w:t>
      </w:r>
      <w:r w:rsidR="005117E6" w:rsidRPr="00882CAA">
        <w:rPr>
          <w:rFonts w:ascii="Times New Roman" w:hAnsi="Times New Roman"/>
        </w:rPr>
        <w:t>For additional information regarding the pharmacokinetics and pharmacogenomics of carbamazepine, please r</w:t>
      </w:r>
      <w:r w:rsidR="00573305" w:rsidRPr="00882CAA">
        <w:rPr>
          <w:rFonts w:ascii="Times New Roman" w:hAnsi="Times New Roman"/>
        </w:rPr>
        <w:t xml:space="preserve">efer to the </w:t>
      </w:r>
      <w:proofErr w:type="spellStart"/>
      <w:r w:rsidR="005117E6" w:rsidRPr="00882CAA">
        <w:rPr>
          <w:rFonts w:ascii="Times New Roman" w:hAnsi="Times New Roman"/>
        </w:rPr>
        <w:t>PharmGKB</w:t>
      </w:r>
      <w:proofErr w:type="spellEnd"/>
      <w:r w:rsidR="005117E6" w:rsidRPr="00882CAA">
        <w:rPr>
          <w:rFonts w:ascii="Times New Roman" w:hAnsi="Times New Roman"/>
        </w:rPr>
        <w:t xml:space="preserve"> website</w:t>
      </w:r>
      <w:r w:rsidR="006D2E16">
        <w:rPr>
          <w:rFonts w:ascii="Times New Roman" w:hAnsi="Times New Roman"/>
        </w:rPr>
        <w:t>:</w:t>
      </w:r>
      <w:r w:rsidR="005117E6" w:rsidRPr="00882CAA">
        <w:rPr>
          <w:rFonts w:ascii="Times New Roman" w:hAnsi="Times New Roman"/>
        </w:rPr>
        <w:t xml:space="preserve"> </w:t>
      </w:r>
      <w:hyperlink r:id="rId16" w:history="1">
        <w:r w:rsidR="004D7C8D" w:rsidRPr="00D274EF">
          <w:rPr>
            <w:rStyle w:val="Hyperlink"/>
            <w:rFonts w:ascii="Times New Roman" w:hAnsi="Times New Roman"/>
          </w:rPr>
          <w:t>http://www.pharmgkb.org/pathway/PA165817070</w:t>
        </w:r>
      </w:hyperlink>
      <w:r w:rsidR="004D7C8D">
        <w:rPr>
          <w:rFonts w:ascii="Times New Roman" w:hAnsi="Times New Roman"/>
        </w:rPr>
        <w:t xml:space="preserve"> </w:t>
      </w:r>
      <w:r w:rsidR="009B7991" w:rsidRPr="00882CAA">
        <w:rPr>
          <w:rFonts w:ascii="Times New Roman" w:hAnsi="Times New Roman"/>
        </w:rPr>
        <w:fldChar w:fldCharType="begin"/>
      </w:r>
      <w:r w:rsidR="004F1B12">
        <w:rPr>
          <w:rFonts w:ascii="Times New Roman" w:hAnsi="Times New Roman"/>
        </w:rPr>
        <w:instrText xml:space="preserve"> ADDIN EN.CITE &lt;EndNote&gt;&lt;Cite&gt;&lt;Author&gt;Thorn&lt;/Author&gt;&lt;Year&gt;2011&lt;/Year&gt;&lt;RecNum&gt;4&lt;/RecNum&gt;&lt;DisplayText&gt;(10)&lt;/DisplayText&gt;&lt;record&gt;&lt;rec-number&gt;4&lt;/rec-number&gt;&lt;foreign-keys&gt;&lt;key app="EN" db-id="5vsds5sxdd22wpeadwwpa0tcp9t9faf9299s" timestamp="1484940900"&gt;4&lt;/key&gt;&lt;/foreign-keys&gt;&lt;ref-type name="Journal Article"&gt;17&lt;/ref-type&gt;&lt;contributors&gt;&lt;authors&gt;&lt;author&gt;Thorn, C. F.&lt;/author&gt;&lt;author&gt;Leckband, S. G.&lt;/author&gt;&lt;author&gt;Kelsoe, J.&lt;/author&gt;&lt;author&gt;Leeder, J. S.&lt;/author&gt;&lt;author&gt;Muller, D. J.&lt;/author&gt;&lt;author&gt;Klein, T. E.&lt;/author&gt;&lt;author&gt;Altman, R. B.&lt;/author&gt;&lt;/authors&gt;&lt;/contributors&gt;&lt;auth-address&gt;Department of Genetics, Stanford University Medical Center, Stanford, California 94305-5120, USA.&lt;/auth-address&gt;&lt;titles&gt;&lt;title&gt;PharmGKB summary: carbamazepine pathway&lt;/title&gt;&lt;secondary-title&gt;Pharmacogenet Genomics&lt;/secondary-title&gt;&lt;alt-title&gt;Pharmacogenetics and genomics&lt;/alt-title&gt;&lt;/titles&gt;&lt;periodical&gt;&lt;full-title&gt;Pharmacogenet Genomics&lt;/full-title&gt;&lt;abbr-1&gt;Pharmacogenetics and genomics&lt;/abbr-1&gt;&lt;/periodical&gt;&lt;alt-periodical&gt;&lt;full-title&gt;Pharmacogenet Genomics&lt;/full-title&gt;&lt;abbr-1&gt;Pharmacogenetics and genomics&lt;/abbr-1&gt;&lt;/alt-periodical&gt;&lt;pages&gt;906-10&lt;/pages&gt;&lt;volume&gt;21&lt;/volume&gt;&lt;number&gt;12&lt;/number&gt;&lt;edition&gt;2011/07/09&lt;/edition&gt;&lt;keywords&gt;&lt;keyword&gt;Alleles&lt;/keyword&gt;&lt;keyword&gt;Antimanic Agents/*pharmacokinetics&lt;/keyword&gt;&lt;keyword&gt;Carbamazepine/*pharmacokinetics&lt;/keyword&gt;&lt;keyword&gt;HLA Antigens/genetics&lt;/keyword&gt;&lt;keyword&gt;Humans&lt;/keyword&gt;&lt;keyword&gt;Pharmacogenetics&lt;/keyword&gt;&lt;/keywords&gt;&lt;dates&gt;&lt;year&gt;2011&lt;/year&gt;&lt;pub-dates&gt;&lt;date&gt;Dec&lt;/date&gt;&lt;/pub-dates&gt;&lt;/dates&gt;&lt;isbn&gt;1744-6880 (Electronic)&amp;#xD;1744-6872 (Linking)&lt;/isbn&gt;&lt;accession-num&gt;21738081&lt;/accession-num&gt;&lt;work-type&gt;Research Support, N.I.H., Extramural&lt;/work-type&gt;&lt;urls&gt;&lt;related-urls&gt;&lt;url&gt;http://www.ncbi.nlm.nih.gov/pubmed/21738081&lt;/url&gt;&lt;/related-urls&gt;&lt;/urls&gt;&lt;custom2&gt;3349991&lt;/custom2&gt;&lt;electronic-resource-num&gt;10.1097/FPC.0b013e328348c6f2&lt;/electronic-resource-num&gt;&lt;language&gt;eng&lt;/language&gt;&lt;/record&gt;&lt;/Cite&gt;&lt;/EndNote&gt;</w:instrText>
      </w:r>
      <w:r w:rsidR="009B7991" w:rsidRPr="00882CAA">
        <w:rPr>
          <w:rFonts w:ascii="Times New Roman" w:hAnsi="Times New Roman"/>
        </w:rPr>
        <w:fldChar w:fldCharType="separate"/>
      </w:r>
      <w:r w:rsidR="004F1B12">
        <w:rPr>
          <w:rFonts w:ascii="Times New Roman" w:hAnsi="Times New Roman"/>
          <w:noProof/>
        </w:rPr>
        <w:t>(</w:t>
      </w:r>
      <w:hyperlink w:anchor="_ENREF_10" w:tooltip="Thorn, 2011 #4" w:history="1">
        <w:r w:rsidR="004F1B12">
          <w:rPr>
            <w:rFonts w:ascii="Times New Roman" w:hAnsi="Times New Roman"/>
            <w:noProof/>
          </w:rPr>
          <w:t>10</w:t>
        </w:r>
      </w:hyperlink>
      <w:r w:rsidR="004F1B12">
        <w:rPr>
          <w:rFonts w:ascii="Times New Roman" w:hAnsi="Times New Roman"/>
          <w:noProof/>
        </w:rPr>
        <w:t>)</w:t>
      </w:r>
      <w:r w:rsidR="009B7991" w:rsidRPr="00882CAA">
        <w:rPr>
          <w:rFonts w:ascii="Times New Roman" w:hAnsi="Times New Roman"/>
        </w:rPr>
        <w:fldChar w:fldCharType="end"/>
      </w:r>
      <w:r w:rsidR="00573305" w:rsidRPr="00882CAA">
        <w:rPr>
          <w:rFonts w:ascii="Times New Roman" w:hAnsi="Times New Roman"/>
        </w:rPr>
        <w:t>.</w:t>
      </w:r>
      <w:r w:rsidR="00063EDC" w:rsidRPr="00882CAA">
        <w:rPr>
          <w:rFonts w:ascii="Times New Roman" w:hAnsi="Times New Roman"/>
        </w:rPr>
        <w:t xml:space="preserve"> </w:t>
      </w:r>
    </w:p>
    <w:p w14:paraId="11367F05" w14:textId="77777777" w:rsidR="00892F8E" w:rsidRDefault="00892F8E" w:rsidP="00882CAA">
      <w:pPr>
        <w:spacing w:line="480" w:lineRule="auto"/>
        <w:rPr>
          <w:rFonts w:ascii="Times New Roman" w:hAnsi="Times New Roman"/>
        </w:rPr>
      </w:pPr>
    </w:p>
    <w:p w14:paraId="4B2BD520" w14:textId="62F0F1F7" w:rsidR="00892F8E" w:rsidRDefault="007F50EA" w:rsidP="00882CAA">
      <w:pPr>
        <w:spacing w:line="480" w:lineRule="auto"/>
        <w:rPr>
          <w:rFonts w:ascii="Times New Roman" w:hAnsi="Times New Roman"/>
        </w:rPr>
      </w:pPr>
      <w:proofErr w:type="spellStart"/>
      <w:r w:rsidRPr="000F6260">
        <w:rPr>
          <w:rFonts w:ascii="Times New Roman" w:hAnsi="Times New Roman"/>
          <w:i/>
        </w:rPr>
        <w:t>Oxcarbazepine</w:t>
      </w:r>
      <w:proofErr w:type="spellEnd"/>
      <w:r>
        <w:rPr>
          <w:rFonts w:ascii="Times New Roman" w:hAnsi="Times New Roman"/>
        </w:rPr>
        <w:t xml:space="preserve">. </w:t>
      </w:r>
      <w:proofErr w:type="spellStart"/>
      <w:r w:rsidR="00892F8E">
        <w:rPr>
          <w:rFonts w:ascii="Times New Roman" w:hAnsi="Times New Roman"/>
        </w:rPr>
        <w:t>Oxcarbazepine</w:t>
      </w:r>
      <w:proofErr w:type="spellEnd"/>
      <w:r w:rsidR="00892F8E">
        <w:rPr>
          <w:rFonts w:ascii="Times New Roman" w:hAnsi="Times New Roman"/>
        </w:rPr>
        <w:t xml:space="preserve"> is the </w:t>
      </w:r>
      <w:proofErr w:type="spellStart"/>
      <w:r w:rsidR="00892F8E">
        <w:rPr>
          <w:rFonts w:ascii="Times New Roman" w:hAnsi="Times New Roman"/>
        </w:rPr>
        <w:t>keto</w:t>
      </w:r>
      <w:proofErr w:type="spellEnd"/>
      <w:r w:rsidR="00892F8E">
        <w:rPr>
          <w:rFonts w:ascii="Times New Roman" w:hAnsi="Times New Roman"/>
        </w:rPr>
        <w:t xml:space="preserve">-analog of carbamazepine.  </w:t>
      </w:r>
      <w:r w:rsidR="00A519FB">
        <w:rPr>
          <w:rFonts w:ascii="Times New Roman" w:hAnsi="Times New Roman"/>
        </w:rPr>
        <w:t xml:space="preserve">With its similar structure, </w:t>
      </w:r>
      <w:proofErr w:type="spellStart"/>
      <w:r w:rsidR="00A519FB">
        <w:rPr>
          <w:rFonts w:ascii="Times New Roman" w:hAnsi="Times New Roman"/>
        </w:rPr>
        <w:t>oxcarbazepine</w:t>
      </w:r>
      <w:proofErr w:type="spellEnd"/>
      <w:r w:rsidR="00A519FB">
        <w:rPr>
          <w:rFonts w:ascii="Times New Roman" w:hAnsi="Times New Roman"/>
        </w:rPr>
        <w:t xml:space="preserve"> shares many therapeutic indications and </w:t>
      </w:r>
      <w:r w:rsidR="00A06BA7">
        <w:rPr>
          <w:rFonts w:ascii="Times New Roman" w:hAnsi="Times New Roman"/>
        </w:rPr>
        <w:t xml:space="preserve">adverse </w:t>
      </w:r>
      <w:r w:rsidR="00A519FB">
        <w:rPr>
          <w:rFonts w:ascii="Times New Roman" w:hAnsi="Times New Roman"/>
        </w:rPr>
        <w:t xml:space="preserve">effects with carbamazepine.  </w:t>
      </w:r>
      <w:r w:rsidR="00C448BC">
        <w:rPr>
          <w:rFonts w:ascii="Times New Roman" w:hAnsi="Times New Roman"/>
        </w:rPr>
        <w:t xml:space="preserve">Furthermore, </w:t>
      </w:r>
      <w:r w:rsidR="00A519FB">
        <w:rPr>
          <w:rFonts w:ascii="Times New Roman" w:hAnsi="Times New Roman"/>
        </w:rPr>
        <w:t>patients who have had hypersensitivity reactions to carbamazepine may also be predisposed to hypersensitivity</w:t>
      </w:r>
      <w:r w:rsidR="005D54CC">
        <w:rPr>
          <w:rFonts w:ascii="Times New Roman" w:hAnsi="Times New Roman"/>
        </w:rPr>
        <w:t xml:space="preserve"> reactions</w:t>
      </w:r>
      <w:r w:rsidR="00A519FB">
        <w:rPr>
          <w:rFonts w:ascii="Times New Roman" w:hAnsi="Times New Roman"/>
        </w:rPr>
        <w:t xml:space="preserve"> with </w:t>
      </w:r>
      <w:proofErr w:type="spellStart"/>
      <w:r w:rsidR="00A519FB">
        <w:rPr>
          <w:rFonts w:ascii="Times New Roman" w:hAnsi="Times New Roman"/>
        </w:rPr>
        <w:t>oxcarbazepine</w:t>
      </w:r>
      <w:proofErr w:type="spellEnd"/>
      <w:r w:rsidR="00A519FB">
        <w:rPr>
          <w:rFonts w:ascii="Times New Roman" w:hAnsi="Times New Roman"/>
        </w:rPr>
        <w:t xml:space="preserve">; </w:t>
      </w:r>
      <w:r w:rsidR="00A519FB">
        <w:rPr>
          <w:rFonts w:ascii="Times New Roman" w:hAnsi="Times New Roman"/>
        </w:rPr>
        <w:lastRenderedPageBreak/>
        <w:t xml:space="preserve">these patients should only be treated with </w:t>
      </w:r>
      <w:proofErr w:type="spellStart"/>
      <w:r w:rsidR="00A519FB">
        <w:rPr>
          <w:rFonts w:ascii="Times New Roman" w:hAnsi="Times New Roman"/>
        </w:rPr>
        <w:t>oxcarbazepine</w:t>
      </w:r>
      <w:proofErr w:type="spellEnd"/>
      <w:r w:rsidR="00A519FB">
        <w:rPr>
          <w:rFonts w:ascii="Times New Roman" w:hAnsi="Times New Roman"/>
        </w:rPr>
        <w:t xml:space="preserve"> if the potential benefit justifies the potential risk.  </w:t>
      </w:r>
    </w:p>
    <w:p w14:paraId="405257AE" w14:textId="77777777" w:rsidR="00B113C3" w:rsidRPr="00882CAA" w:rsidRDefault="00B113C3" w:rsidP="00882CAA">
      <w:pPr>
        <w:spacing w:line="480" w:lineRule="auto"/>
        <w:rPr>
          <w:rFonts w:ascii="Times New Roman" w:hAnsi="Times New Roman"/>
        </w:rPr>
      </w:pPr>
    </w:p>
    <w:p w14:paraId="31FA916B" w14:textId="77777777" w:rsidR="00B113C3" w:rsidRPr="00882CAA" w:rsidRDefault="008C4E82" w:rsidP="008E2FE3">
      <w:pPr>
        <w:spacing w:line="480" w:lineRule="auto"/>
        <w:outlineLvl w:val="0"/>
        <w:rPr>
          <w:rFonts w:ascii="Times New Roman" w:hAnsi="Times New Roman"/>
          <w:b/>
        </w:rPr>
      </w:pPr>
      <w:r w:rsidRPr="00882CAA">
        <w:rPr>
          <w:rFonts w:ascii="Times New Roman" w:hAnsi="Times New Roman"/>
          <w:b/>
        </w:rPr>
        <w:t>Linking G</w:t>
      </w:r>
      <w:r w:rsidR="00B113C3" w:rsidRPr="00882CAA">
        <w:rPr>
          <w:rFonts w:ascii="Times New Roman" w:hAnsi="Times New Roman"/>
          <w:b/>
        </w:rPr>
        <w:t xml:space="preserve">enetic </w:t>
      </w:r>
      <w:r w:rsidRPr="00882CAA">
        <w:rPr>
          <w:rFonts w:ascii="Times New Roman" w:hAnsi="Times New Roman"/>
          <w:b/>
        </w:rPr>
        <w:t>Variability to V</w:t>
      </w:r>
      <w:r w:rsidR="00B113C3" w:rsidRPr="00882CAA">
        <w:rPr>
          <w:rFonts w:ascii="Times New Roman" w:hAnsi="Times New Roman"/>
          <w:b/>
        </w:rPr>
        <w:t xml:space="preserve">ariability in </w:t>
      </w:r>
      <w:r w:rsidRPr="00882CAA">
        <w:rPr>
          <w:rFonts w:ascii="Times New Roman" w:hAnsi="Times New Roman"/>
          <w:b/>
        </w:rPr>
        <w:t>D</w:t>
      </w:r>
      <w:r w:rsidR="00B113C3" w:rsidRPr="00882CAA">
        <w:rPr>
          <w:rFonts w:ascii="Times New Roman" w:hAnsi="Times New Roman"/>
          <w:b/>
        </w:rPr>
        <w:t>rug-</w:t>
      </w:r>
      <w:r w:rsidRPr="00882CAA">
        <w:rPr>
          <w:rFonts w:ascii="Times New Roman" w:hAnsi="Times New Roman"/>
          <w:b/>
        </w:rPr>
        <w:t>R</w:t>
      </w:r>
      <w:r w:rsidR="00B113C3" w:rsidRPr="00882CAA">
        <w:rPr>
          <w:rFonts w:ascii="Times New Roman" w:hAnsi="Times New Roman"/>
          <w:b/>
        </w:rPr>
        <w:t xml:space="preserve">elated </w:t>
      </w:r>
      <w:r w:rsidRPr="00882CAA">
        <w:rPr>
          <w:rFonts w:ascii="Times New Roman" w:hAnsi="Times New Roman"/>
          <w:b/>
        </w:rPr>
        <w:t>P</w:t>
      </w:r>
      <w:r w:rsidR="00B113C3" w:rsidRPr="00882CAA">
        <w:rPr>
          <w:rFonts w:ascii="Times New Roman" w:hAnsi="Times New Roman"/>
          <w:b/>
        </w:rPr>
        <w:t>henotypes</w:t>
      </w:r>
    </w:p>
    <w:p w14:paraId="74A97C3A" w14:textId="507F87F1" w:rsidR="00244AB2" w:rsidRPr="00676D0B" w:rsidRDefault="00244AB2" w:rsidP="00882CAA">
      <w:pPr>
        <w:spacing w:line="480" w:lineRule="auto"/>
        <w:rPr>
          <w:rFonts w:ascii="Times New Roman" w:hAnsi="Times New Roman"/>
        </w:rPr>
      </w:pPr>
      <w:r w:rsidRPr="00882CAA">
        <w:rPr>
          <w:rFonts w:ascii="Times New Roman" w:hAnsi="Times New Roman"/>
        </w:rPr>
        <w:t xml:space="preserve">There is evidence linking </w:t>
      </w:r>
      <w:r w:rsidRPr="00882CAA">
        <w:rPr>
          <w:rFonts w:ascii="Times New Roman" w:hAnsi="Times New Roman"/>
          <w:i/>
        </w:rPr>
        <w:t>HLA-B*15</w:t>
      </w:r>
      <w:r w:rsidR="005555B1" w:rsidRPr="00882CAA">
        <w:rPr>
          <w:rFonts w:ascii="Times New Roman" w:hAnsi="Times New Roman"/>
          <w:i/>
        </w:rPr>
        <w:t>:</w:t>
      </w:r>
      <w:r w:rsidRPr="00882CAA">
        <w:rPr>
          <w:rFonts w:ascii="Times New Roman" w:hAnsi="Times New Roman"/>
          <w:i/>
        </w:rPr>
        <w:t>02</w:t>
      </w:r>
      <w:r w:rsidRPr="00882CAA">
        <w:rPr>
          <w:rFonts w:ascii="Times New Roman" w:hAnsi="Times New Roman"/>
        </w:rPr>
        <w:t xml:space="preserve"> genotype with </w:t>
      </w:r>
      <w:r w:rsidR="00B56DD8" w:rsidRPr="00882CAA">
        <w:rPr>
          <w:rFonts w:ascii="Times New Roman" w:hAnsi="Times New Roman"/>
        </w:rPr>
        <w:t xml:space="preserve">the risk of </w:t>
      </w:r>
      <w:r w:rsidR="00D872C3">
        <w:rPr>
          <w:rFonts w:ascii="Times New Roman" w:hAnsi="Times New Roman"/>
        </w:rPr>
        <w:t xml:space="preserve">carbamazepine- and </w:t>
      </w:r>
      <w:proofErr w:type="spellStart"/>
      <w:r w:rsidR="00D872C3">
        <w:rPr>
          <w:rFonts w:ascii="Times New Roman" w:hAnsi="Times New Roman"/>
        </w:rPr>
        <w:t>oxcarbazepine</w:t>
      </w:r>
      <w:proofErr w:type="spellEnd"/>
      <w:r w:rsidR="00D872C3">
        <w:rPr>
          <w:rFonts w:ascii="Times New Roman" w:hAnsi="Times New Roman"/>
        </w:rPr>
        <w:t xml:space="preserve">-induced </w:t>
      </w:r>
      <w:r w:rsidR="00B56DD8" w:rsidRPr="00882CAA">
        <w:rPr>
          <w:rFonts w:ascii="Times New Roman" w:hAnsi="Times New Roman"/>
        </w:rPr>
        <w:t>SJS</w:t>
      </w:r>
      <w:r w:rsidR="000C1726" w:rsidRPr="00882CAA">
        <w:rPr>
          <w:rFonts w:ascii="Times New Roman" w:hAnsi="Times New Roman"/>
        </w:rPr>
        <w:t>/</w:t>
      </w:r>
      <w:r w:rsidR="00B56DD8" w:rsidRPr="00882CAA">
        <w:rPr>
          <w:rFonts w:ascii="Times New Roman" w:hAnsi="Times New Roman"/>
        </w:rPr>
        <w:t>TEN</w:t>
      </w:r>
      <w:r w:rsidR="00D872C3">
        <w:rPr>
          <w:rFonts w:ascii="Times New Roman" w:hAnsi="Times New Roman"/>
        </w:rPr>
        <w:t xml:space="preserve"> </w:t>
      </w:r>
      <w:r w:rsidR="00676D0B">
        <w:rPr>
          <w:rFonts w:ascii="Times New Roman" w:hAnsi="Times New Roman"/>
        </w:rPr>
        <w:t>(</w:t>
      </w:r>
      <w:r w:rsidR="00676D0B" w:rsidRPr="00676D0B">
        <w:rPr>
          <w:rFonts w:ascii="Times New Roman" w:hAnsi="Times New Roman"/>
          <w:b/>
        </w:rPr>
        <w:t>Supplemental Table S1</w:t>
      </w:r>
      <w:r w:rsidR="00676D0B">
        <w:rPr>
          <w:rFonts w:ascii="Times New Roman" w:hAnsi="Times New Roman"/>
        </w:rPr>
        <w:t xml:space="preserve">) </w:t>
      </w:r>
      <w:r w:rsidR="00D872C3">
        <w:rPr>
          <w:rFonts w:ascii="Times New Roman" w:hAnsi="Times New Roman"/>
        </w:rPr>
        <w:t xml:space="preserve">and linking </w:t>
      </w:r>
      <w:r w:rsidR="00D872C3">
        <w:rPr>
          <w:rFonts w:ascii="Times New Roman" w:hAnsi="Times New Roman"/>
          <w:i/>
        </w:rPr>
        <w:t xml:space="preserve">HLA-A*31:01 </w:t>
      </w:r>
      <w:r w:rsidR="00D872C3">
        <w:rPr>
          <w:rFonts w:ascii="Times New Roman" w:hAnsi="Times New Roman"/>
        </w:rPr>
        <w:t>genotype with</w:t>
      </w:r>
      <w:r w:rsidR="00676D0B">
        <w:rPr>
          <w:rFonts w:ascii="Times New Roman" w:hAnsi="Times New Roman"/>
        </w:rPr>
        <w:t xml:space="preserve"> the</w:t>
      </w:r>
      <w:r w:rsidR="00D872C3">
        <w:rPr>
          <w:rFonts w:ascii="Times New Roman" w:hAnsi="Times New Roman"/>
        </w:rPr>
        <w:t xml:space="preserve"> risk of carbamazepine-induced SJS/TEN</w:t>
      </w:r>
      <w:r w:rsidR="00676D0B">
        <w:rPr>
          <w:rFonts w:ascii="Times New Roman" w:hAnsi="Times New Roman"/>
        </w:rPr>
        <w:t>, DRESS, and MPE</w:t>
      </w:r>
      <w:r w:rsidR="00D872C3">
        <w:rPr>
          <w:rFonts w:ascii="Times New Roman" w:hAnsi="Times New Roman"/>
        </w:rPr>
        <w:t xml:space="preserve"> </w:t>
      </w:r>
      <w:r w:rsidR="00676D0B">
        <w:rPr>
          <w:rFonts w:ascii="Times New Roman" w:hAnsi="Times New Roman"/>
        </w:rPr>
        <w:t>(</w:t>
      </w:r>
      <w:r w:rsidR="00676D0B">
        <w:rPr>
          <w:rFonts w:ascii="Times New Roman" w:hAnsi="Times New Roman"/>
          <w:b/>
        </w:rPr>
        <w:t>Supplemental Table S2</w:t>
      </w:r>
      <w:r w:rsidRPr="00882CAA">
        <w:rPr>
          <w:rFonts w:ascii="Times New Roman" w:hAnsi="Times New Roman"/>
        </w:rPr>
        <w:t xml:space="preserve">).  Application of a grading system to evidence linking </w:t>
      </w:r>
      <w:r w:rsidR="00D872C3">
        <w:rPr>
          <w:rFonts w:ascii="Times New Roman" w:hAnsi="Times New Roman"/>
          <w:i/>
        </w:rPr>
        <w:t xml:space="preserve">HLA </w:t>
      </w:r>
      <w:r w:rsidRPr="00882CAA">
        <w:rPr>
          <w:rFonts w:ascii="Times New Roman" w:hAnsi="Times New Roman"/>
        </w:rPr>
        <w:t xml:space="preserve">genotypic </w:t>
      </w:r>
      <w:r w:rsidR="00D872C3">
        <w:rPr>
          <w:rFonts w:ascii="Times New Roman" w:hAnsi="Times New Roman"/>
        </w:rPr>
        <w:t xml:space="preserve">variations </w:t>
      </w:r>
      <w:r w:rsidRPr="00882CAA">
        <w:rPr>
          <w:rFonts w:ascii="Times New Roman" w:hAnsi="Times New Roman"/>
        </w:rPr>
        <w:t>to phenotypic variability</w:t>
      </w:r>
      <w:r w:rsidR="00D872C3">
        <w:rPr>
          <w:rFonts w:ascii="Times New Roman" w:hAnsi="Times New Roman"/>
        </w:rPr>
        <w:t xml:space="preserve"> with respect to cutaneous adverse reactions</w:t>
      </w:r>
      <w:r w:rsidRPr="00882CAA">
        <w:rPr>
          <w:rFonts w:ascii="Times New Roman" w:hAnsi="Times New Roman"/>
        </w:rPr>
        <w:t xml:space="preserve"> indicates a high quality of evidence in the majority of case</w:t>
      </w:r>
      <w:r w:rsidR="00676D0B">
        <w:rPr>
          <w:rFonts w:ascii="Times New Roman" w:hAnsi="Times New Roman"/>
        </w:rPr>
        <w:t>s</w:t>
      </w:r>
      <w:r w:rsidR="00386405" w:rsidRPr="00882CAA">
        <w:rPr>
          <w:rFonts w:ascii="Times New Roman" w:hAnsi="Times New Roman"/>
        </w:rPr>
        <w:t xml:space="preserve">.  </w:t>
      </w:r>
      <w:r w:rsidR="00676D0B">
        <w:rPr>
          <w:rFonts w:ascii="Times New Roman" w:hAnsi="Times New Roman"/>
        </w:rPr>
        <w:t>This body of evidence pro</w:t>
      </w:r>
      <w:r w:rsidR="00386405" w:rsidRPr="00882CAA">
        <w:rPr>
          <w:rFonts w:ascii="Times New Roman" w:hAnsi="Times New Roman"/>
        </w:rPr>
        <w:t xml:space="preserve">vides the basis for the recommendations in </w:t>
      </w:r>
      <w:r w:rsidR="00386405" w:rsidRPr="006B6C92">
        <w:rPr>
          <w:rFonts w:ascii="Times New Roman" w:hAnsi="Times New Roman"/>
          <w:b/>
        </w:rPr>
        <w:t>Table</w:t>
      </w:r>
      <w:r w:rsidR="00676D0B">
        <w:rPr>
          <w:rFonts w:ascii="Times New Roman" w:hAnsi="Times New Roman"/>
          <w:b/>
        </w:rPr>
        <w:t xml:space="preserve"> 2 </w:t>
      </w:r>
      <w:r w:rsidR="00676D0B">
        <w:rPr>
          <w:rFonts w:ascii="Times New Roman" w:hAnsi="Times New Roman"/>
        </w:rPr>
        <w:t xml:space="preserve">and </w:t>
      </w:r>
      <w:r w:rsidR="00676D0B">
        <w:rPr>
          <w:rFonts w:ascii="Times New Roman" w:hAnsi="Times New Roman"/>
          <w:b/>
        </w:rPr>
        <w:t>Table 3</w:t>
      </w:r>
      <w:r w:rsidR="00676D0B">
        <w:rPr>
          <w:rFonts w:ascii="Times New Roman" w:hAnsi="Times New Roman"/>
        </w:rPr>
        <w:t>.</w:t>
      </w:r>
    </w:p>
    <w:p w14:paraId="1D11A21A" w14:textId="77777777" w:rsidR="00490A0C" w:rsidRDefault="00490A0C" w:rsidP="00882CAA">
      <w:pPr>
        <w:spacing w:line="480" w:lineRule="auto"/>
        <w:rPr>
          <w:rFonts w:ascii="Times New Roman" w:hAnsi="Times New Roman"/>
        </w:rPr>
      </w:pPr>
    </w:p>
    <w:p w14:paraId="207DDB52" w14:textId="1DCEA658" w:rsidR="00490A0C" w:rsidRDefault="00490A0C" w:rsidP="00490A0C">
      <w:pPr>
        <w:spacing w:line="480" w:lineRule="auto"/>
        <w:rPr>
          <w:rFonts w:ascii="Times New Roman" w:hAnsi="Times New Roman"/>
        </w:rPr>
      </w:pPr>
      <w:r w:rsidRPr="00882CAA">
        <w:rPr>
          <w:rFonts w:ascii="Times New Roman" w:hAnsi="Times New Roman"/>
          <w:i/>
        </w:rPr>
        <w:t>HLA-B*15:02</w:t>
      </w:r>
      <w:r>
        <w:rPr>
          <w:rFonts w:ascii="Times New Roman" w:hAnsi="Times New Roman"/>
        </w:rPr>
        <w:t xml:space="preserve"> is specific for </w:t>
      </w:r>
      <w:r w:rsidRPr="00882CAA">
        <w:rPr>
          <w:rFonts w:ascii="Times New Roman" w:hAnsi="Times New Roman"/>
        </w:rPr>
        <w:t>carbamazepine-</w:t>
      </w:r>
      <w:r>
        <w:rPr>
          <w:rFonts w:ascii="Times New Roman" w:hAnsi="Times New Roman"/>
        </w:rPr>
        <w:t xml:space="preserve"> and </w:t>
      </w:r>
      <w:proofErr w:type="spellStart"/>
      <w:r>
        <w:rPr>
          <w:rFonts w:ascii="Times New Roman" w:hAnsi="Times New Roman"/>
        </w:rPr>
        <w:t>oxcarbazepine</w:t>
      </w:r>
      <w:proofErr w:type="spellEnd"/>
      <w:r>
        <w:rPr>
          <w:rFonts w:ascii="Times New Roman" w:hAnsi="Times New Roman"/>
        </w:rPr>
        <w:t>-</w:t>
      </w:r>
      <w:r w:rsidRPr="00882CAA">
        <w:rPr>
          <w:rFonts w:ascii="Times New Roman" w:hAnsi="Times New Roman"/>
        </w:rPr>
        <w:t>induced SJS and TEN</w:t>
      </w:r>
      <w:r>
        <w:rPr>
          <w:rFonts w:ascii="Times New Roman" w:hAnsi="Times New Roman"/>
        </w:rPr>
        <w:t>, though the data are strongest for carbamazepine</w:t>
      </w:r>
      <w:r w:rsidRPr="00882CAA">
        <w:rPr>
          <w:rFonts w:ascii="Times New Roman" w:hAnsi="Times New Roman"/>
        </w:rPr>
        <w:t xml:space="preserve">. SJS is characterized by epidermal detachment affecting up to 10% of body surface area (BSA) while TEN usually involves more than 30% of the BSA. Patients with between 10-30% of the BSA blistered are defined as having an </w:t>
      </w:r>
      <w:r w:rsidR="002C0C10">
        <w:rPr>
          <w:rFonts w:ascii="Times New Roman" w:hAnsi="Times New Roman"/>
        </w:rPr>
        <w:t xml:space="preserve">SJS/TEN </w:t>
      </w:r>
      <w:r w:rsidRPr="00882CAA">
        <w:rPr>
          <w:rFonts w:ascii="Times New Roman" w:hAnsi="Times New Roman"/>
        </w:rPr>
        <w:t>overlap syndrome. Mortality rates are</w:t>
      </w:r>
      <w:r w:rsidR="002C0C10">
        <w:rPr>
          <w:rFonts w:ascii="Times New Roman" w:hAnsi="Times New Roman"/>
        </w:rPr>
        <w:t xml:space="preserve"> typically</w:t>
      </w:r>
      <w:r w:rsidRPr="00882CAA">
        <w:rPr>
          <w:rFonts w:ascii="Times New Roman" w:hAnsi="Times New Roman"/>
        </w:rPr>
        <w:t xml:space="preserve"> below 5% for SJS and </w:t>
      </w:r>
      <w:r w:rsidR="002C0C10">
        <w:rPr>
          <w:rFonts w:ascii="Times New Roman" w:hAnsi="Times New Roman"/>
        </w:rPr>
        <w:t>can be above</w:t>
      </w:r>
      <w:r w:rsidRPr="00882CAA">
        <w:rPr>
          <w:rFonts w:ascii="Times New Roman" w:hAnsi="Times New Roman"/>
        </w:rPr>
        <w:t xml:space="preserve"> 30% for TEN, with sepsis being the most frequent cause of death </w:t>
      </w:r>
      <w:r w:rsidRPr="00882CAA">
        <w:rPr>
          <w:rFonts w:ascii="Times New Roman" w:hAnsi="Times New Roman"/>
        </w:rPr>
        <w:fldChar w:fldCharType="begin"/>
      </w:r>
      <w:r w:rsidR="004F1B12">
        <w:rPr>
          <w:rFonts w:ascii="Times New Roman" w:hAnsi="Times New Roman"/>
        </w:rPr>
        <w:instrText xml:space="preserve"> ADDIN EN.CITE &lt;EndNote&gt;&lt;Cite&gt;&lt;Author&gt;Roujeau&lt;/Author&gt;&lt;Year&gt;1994&lt;/Year&gt;&lt;RecNum&gt;5&lt;/RecNum&gt;&lt;DisplayText&gt;(11)&lt;/DisplayText&gt;&lt;record&gt;&lt;rec-number&gt;5&lt;/rec-number&gt;&lt;foreign-keys&gt;&lt;key app="EN" db-id="5vsds5sxdd22wpeadwwpa0tcp9t9faf9299s" timestamp="1484940901"&gt;5&lt;/key&gt;&lt;/foreign-keys&gt;&lt;ref-type name="Journal Article"&gt;17&lt;/ref-type&gt;&lt;contributors&gt;&lt;authors&gt;&lt;author&gt;Roujeau, J. C.&lt;/author&gt;&lt;author&gt;Stern, R. S.&lt;/author&gt;&lt;/authors&gt;&lt;/contributors&gt;&lt;auth-address&gt;Department of Dermatology, Henri Mondor Hospital, University of Paris XII, Creteil, France.&lt;/auth-address&gt;&lt;titles&gt;&lt;title&gt;Severe adverse cutaneous reactions to drugs&lt;/title&gt;&lt;secondary-title&gt;The New England journal of medicine&lt;/secondary-title&gt;&lt;/titles&gt;&lt;periodical&gt;&lt;full-title&gt;The New England journal of medicine&lt;/full-title&gt;&lt;/periodical&gt;&lt;pages&gt;1272-85&lt;/pages&gt;&lt;volume&gt;331&lt;/volume&gt;&lt;number&gt;19&lt;/number&gt;&lt;edition&gt;1994/11/10&lt;/edition&gt;&lt;keywords&gt;&lt;keyword&gt;Angioedema/chemically induced/diagnosis&lt;/keyword&gt;&lt;keyword&gt;Diagnosis, Differential&lt;/keyword&gt;&lt;keyword&gt;*Drug Eruptions/diagnosis/physiopathology/therapy&lt;/keyword&gt;&lt;keyword&gt;Drug Therapy/adverse effects&lt;/keyword&gt;&lt;keyword&gt;Epidermal Necrolysis, Toxic/diagnosis/therapy&lt;/keyword&gt;&lt;keyword&gt;Humans&lt;/keyword&gt;&lt;keyword&gt;Serum Sickness/diagnosis&lt;/keyword&gt;&lt;keyword&gt;Stevens-Johnson Syndrome/diagnosis/therapy&lt;/keyword&gt;&lt;keyword&gt;Vasculitis/chemically induced/diagnosis&lt;/keyword&gt;&lt;/keywords&gt;&lt;dates&gt;&lt;year&gt;1994&lt;/year&gt;&lt;pub-dates&gt;&lt;date&gt;Nov 10&lt;/date&gt;&lt;/pub-dates&gt;&lt;/dates&gt;&lt;isbn&gt;0028-4793 (Print)&amp;#xD;0028-4793 (Linking)&lt;/isbn&gt;&lt;accession-num&gt;7794310&lt;/accession-num&gt;&lt;urls&gt;&lt;related-urls&gt;&lt;url&gt;http://www.ncbi.nlm.nih.gov/entrez/query.fcgi?cmd=Retrieve&amp;amp;db=PubMed&amp;amp;dopt=Citation&amp;amp;list_uids=7794310&lt;/url&gt;&lt;/related-urls&gt;&lt;/urls&gt;&lt;electronic-resource-num&gt;10.1056/NEJM199411103311906&lt;/electronic-resource-num&gt;&lt;language&gt;eng&lt;/language&gt;&lt;/record&gt;&lt;/Cite&gt;&lt;/EndNote&gt;</w:instrText>
      </w:r>
      <w:r w:rsidRPr="00882CAA">
        <w:rPr>
          <w:rFonts w:ascii="Times New Roman" w:hAnsi="Times New Roman"/>
        </w:rPr>
        <w:fldChar w:fldCharType="separate"/>
      </w:r>
      <w:r w:rsidR="004F1B12">
        <w:rPr>
          <w:rFonts w:ascii="Times New Roman" w:hAnsi="Times New Roman"/>
          <w:noProof/>
        </w:rPr>
        <w:t>(</w:t>
      </w:r>
      <w:hyperlink w:anchor="_ENREF_11" w:tooltip="Roujeau, 1994 #5" w:history="1">
        <w:r w:rsidR="004F1B12">
          <w:rPr>
            <w:rFonts w:ascii="Times New Roman" w:hAnsi="Times New Roman"/>
            <w:noProof/>
          </w:rPr>
          <w:t>11</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w:t>
      </w:r>
      <w:r w:rsidR="002C0C10">
        <w:rPr>
          <w:rFonts w:ascii="Times New Roman" w:hAnsi="Times New Roman"/>
        </w:rPr>
        <w:t>Mortality</w:t>
      </w:r>
      <w:r w:rsidR="00050776">
        <w:rPr>
          <w:rFonts w:ascii="Times New Roman" w:hAnsi="Times New Roman"/>
        </w:rPr>
        <w:t xml:space="preserve"> from SJS/TEN </w:t>
      </w:r>
      <w:r w:rsidR="002C0C10">
        <w:rPr>
          <w:rFonts w:ascii="Times New Roman" w:hAnsi="Times New Roman"/>
        </w:rPr>
        <w:t>is also related to age</w:t>
      </w:r>
      <w:r w:rsidR="00A06BA7">
        <w:rPr>
          <w:rFonts w:ascii="Times New Roman" w:hAnsi="Times New Roman"/>
        </w:rPr>
        <w:t xml:space="preserve">, the drug half-life </w:t>
      </w:r>
      <w:r w:rsidR="002C0C10">
        <w:rPr>
          <w:rFonts w:ascii="Times New Roman" w:hAnsi="Times New Roman"/>
        </w:rPr>
        <w:t xml:space="preserve">and how early the drug is </w:t>
      </w:r>
      <w:r w:rsidR="00C40D82">
        <w:rPr>
          <w:rFonts w:ascii="Times New Roman" w:hAnsi="Times New Roman"/>
        </w:rPr>
        <w:t xml:space="preserve">discontinued </w:t>
      </w:r>
      <w:r w:rsidR="002855C0">
        <w:rPr>
          <w:rFonts w:ascii="Times New Roman" w:hAnsi="Times New Roman"/>
        </w:rPr>
        <w:fldChar w:fldCharType="begin">
          <w:fldData xml:space="preserve">PEVuZE5vdGU+PENpdGU+PEF1dGhvcj5HYXJjaWEtRG92YWw8L0F1dGhvcj48WWVhcj4yMDAwPC9Z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=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PEVuZE5vdGU+PENpdGU+PEF1dGhvcj5HYXJjaWEtRG92YWw8L0F1dGhvcj48WWVhcj4yMDAwPC9Z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=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2855C0">
        <w:rPr>
          <w:rFonts w:ascii="Times New Roman" w:hAnsi="Times New Roman"/>
        </w:rPr>
      </w:r>
      <w:r w:rsidR="002855C0">
        <w:rPr>
          <w:rFonts w:ascii="Times New Roman" w:hAnsi="Times New Roman"/>
        </w:rPr>
        <w:fldChar w:fldCharType="separate"/>
      </w:r>
      <w:r w:rsidR="004F1B12">
        <w:rPr>
          <w:rFonts w:ascii="Times New Roman" w:hAnsi="Times New Roman"/>
          <w:noProof/>
        </w:rPr>
        <w:t>(</w:t>
      </w:r>
      <w:hyperlink w:anchor="_ENREF_12" w:tooltip="Garcia-Doval, 2000 #85" w:history="1">
        <w:r w:rsidR="004F1B12">
          <w:rPr>
            <w:rFonts w:ascii="Times New Roman" w:hAnsi="Times New Roman"/>
            <w:noProof/>
          </w:rPr>
          <w:t>12</w:t>
        </w:r>
      </w:hyperlink>
      <w:r w:rsidR="004F1B12">
        <w:rPr>
          <w:rFonts w:ascii="Times New Roman" w:hAnsi="Times New Roman"/>
          <w:noProof/>
        </w:rPr>
        <w:t xml:space="preserve">, </w:t>
      </w:r>
      <w:hyperlink w:anchor="_ENREF_13" w:tooltip="Paulmann, 2016 #86" w:history="1">
        <w:r w:rsidR="004F1B12">
          <w:rPr>
            <w:rFonts w:ascii="Times New Roman" w:hAnsi="Times New Roman"/>
            <w:noProof/>
          </w:rPr>
          <w:t>13</w:t>
        </w:r>
      </w:hyperlink>
      <w:r w:rsidR="004F1B12">
        <w:rPr>
          <w:rFonts w:ascii="Times New Roman" w:hAnsi="Times New Roman"/>
          <w:noProof/>
        </w:rPr>
        <w:t>)</w:t>
      </w:r>
      <w:r w:rsidR="002855C0">
        <w:rPr>
          <w:rFonts w:ascii="Times New Roman" w:hAnsi="Times New Roman"/>
        </w:rPr>
        <w:fldChar w:fldCharType="end"/>
      </w:r>
      <w:r w:rsidR="002855C0">
        <w:rPr>
          <w:rFonts w:ascii="Times New Roman" w:hAnsi="Times New Roman"/>
        </w:rPr>
        <w:t>.</w:t>
      </w:r>
      <w:r w:rsidRPr="00882CAA">
        <w:rPr>
          <w:rFonts w:ascii="Times New Roman" w:hAnsi="Times New Roman"/>
        </w:rPr>
        <w:t xml:space="preserve"> An immune-mediated etiology has been shown for these reactions, which is consistent with the anamnestic response often seen clinically on drug re-challenge </w:t>
      </w:r>
      <w:r w:rsidRPr="00882CAA">
        <w:rPr>
          <w:rFonts w:ascii="Times New Roman" w:hAnsi="Times New Roman"/>
        </w:rPr>
        <w:fldChar w:fldCharType="begin">
          <w:fldData xml:space="preserve">PEVuZE5vdGU+PENpdGU+PEF1dGhvcj5OYXNzaWY8L0F1dGhvcj48WWVhcj4yMDAyPC9ZZWFyPjxS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==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PEVuZE5vdGU+PENpdGU+PEF1dGhvcj5OYXNzaWY8L0F1dGhvcj48WWVhcj4yMDAyPC9ZZWFyPjxS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==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Pr="00882CAA">
        <w:rPr>
          <w:rFonts w:ascii="Times New Roman" w:hAnsi="Times New Roman"/>
        </w:rPr>
      </w:r>
      <w:r w:rsidRPr="00882CAA">
        <w:rPr>
          <w:rFonts w:ascii="Times New Roman" w:hAnsi="Times New Roman"/>
        </w:rPr>
        <w:fldChar w:fldCharType="separate"/>
      </w:r>
      <w:r w:rsidR="004F1B12">
        <w:rPr>
          <w:rFonts w:ascii="Times New Roman" w:hAnsi="Times New Roman"/>
          <w:noProof/>
        </w:rPr>
        <w:t>(</w:t>
      </w:r>
      <w:hyperlink w:anchor="_ENREF_14" w:tooltip="Nassif, 2002 #6" w:history="1">
        <w:r w:rsidR="004F1B12">
          <w:rPr>
            <w:rFonts w:ascii="Times New Roman" w:hAnsi="Times New Roman"/>
            <w:noProof/>
          </w:rPr>
          <w:t>14</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In terms of the immunopathology, cytotoxic T cells, or CD8+ T cells (lymphocytes matured in the thymus that express the CD8 protein on their </w:t>
      </w:r>
      <w:r w:rsidRPr="00882CAA">
        <w:rPr>
          <w:rFonts w:ascii="Times New Roman" w:hAnsi="Times New Roman"/>
        </w:rPr>
        <w:lastRenderedPageBreak/>
        <w:t xml:space="preserve">surface) are involved in SJS and TEN </w:t>
      </w:r>
      <w:r w:rsidRPr="00882CAA">
        <w:rPr>
          <w:rFonts w:ascii="Times New Roman" w:hAnsi="Times New Roman"/>
        </w:rPr>
        <w:fldChar w:fldCharType="begin">
          <w:fldData xml:space="preserve">PEVuZE5vdGU+PENpdGU+PEF1dGhvcj5OYXNzaWY8L0F1dGhvcj48WWVhcj4yMDA0PC9ZZWFyPjxS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PEVuZE5vdGU+PENpdGU+PEF1dGhvcj5OYXNzaWY8L0F1dGhvcj48WWVhcj4yMDA0PC9ZZWFyPjxS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Pr="00882CAA">
        <w:rPr>
          <w:rFonts w:ascii="Times New Roman" w:hAnsi="Times New Roman"/>
        </w:rPr>
      </w:r>
      <w:r w:rsidRPr="00882CAA">
        <w:rPr>
          <w:rFonts w:ascii="Times New Roman" w:hAnsi="Times New Roman"/>
        </w:rPr>
        <w:fldChar w:fldCharType="separate"/>
      </w:r>
      <w:r w:rsidR="004F1B12">
        <w:rPr>
          <w:rFonts w:ascii="Times New Roman" w:hAnsi="Times New Roman"/>
          <w:noProof/>
        </w:rPr>
        <w:t>(</w:t>
      </w:r>
      <w:hyperlink w:anchor="_ENREF_15" w:tooltip="Nassif, 2004 #7" w:history="1">
        <w:r w:rsidR="004F1B12">
          <w:rPr>
            <w:rFonts w:ascii="Times New Roman" w:hAnsi="Times New Roman"/>
            <w:noProof/>
          </w:rPr>
          <w:t>15</w:t>
        </w:r>
      </w:hyperlink>
      <w:r w:rsidR="004F1B12">
        <w:rPr>
          <w:rFonts w:ascii="Times New Roman" w:hAnsi="Times New Roman"/>
          <w:noProof/>
        </w:rPr>
        <w:t xml:space="preserve">, </w:t>
      </w:r>
      <w:hyperlink w:anchor="_ENREF_16" w:tooltip="Naisbitt, 2003 #8" w:history="1">
        <w:r w:rsidR="004F1B12">
          <w:rPr>
            <w:rFonts w:ascii="Times New Roman" w:hAnsi="Times New Roman"/>
            <w:noProof/>
          </w:rPr>
          <w:t>16</w:t>
        </w:r>
      </w:hyperlink>
      <w:r w:rsidR="004F1B12">
        <w:rPr>
          <w:rFonts w:ascii="Times New Roman" w:hAnsi="Times New Roman"/>
          <w:noProof/>
        </w:rPr>
        <w:t>)</w:t>
      </w:r>
      <w:r w:rsidRPr="00882CAA">
        <w:rPr>
          <w:rFonts w:ascii="Times New Roman" w:hAnsi="Times New Roman"/>
        </w:rPr>
        <w:fldChar w:fldCharType="end"/>
      </w:r>
      <w:r w:rsidR="00676D0B">
        <w:rPr>
          <w:rFonts w:ascii="Times New Roman" w:hAnsi="Times New Roman"/>
        </w:rPr>
        <w:t xml:space="preserve">.  Further discussion on the </w:t>
      </w:r>
      <w:r w:rsidR="000E3749">
        <w:rPr>
          <w:rFonts w:ascii="Times New Roman" w:hAnsi="Times New Roman"/>
        </w:rPr>
        <w:t>mechanism</w:t>
      </w:r>
      <w:r w:rsidR="00676D0B">
        <w:rPr>
          <w:rFonts w:ascii="Times New Roman" w:hAnsi="Times New Roman"/>
        </w:rPr>
        <w:t xml:space="preserve"> </w:t>
      </w:r>
      <w:r w:rsidR="000E3749">
        <w:rPr>
          <w:rFonts w:ascii="Times New Roman" w:hAnsi="Times New Roman"/>
        </w:rPr>
        <w:t xml:space="preserve">of carbamazepine-induced SJS/TEN </w:t>
      </w:r>
      <w:r>
        <w:rPr>
          <w:rFonts w:ascii="Times New Roman" w:hAnsi="Times New Roman"/>
        </w:rPr>
        <w:t xml:space="preserve">is presented in the </w:t>
      </w:r>
      <w:r w:rsidR="00E16907">
        <w:rPr>
          <w:rFonts w:ascii="Times New Roman" w:hAnsi="Times New Roman"/>
          <w:b/>
        </w:rPr>
        <w:t>Supplemental</w:t>
      </w:r>
      <w:r w:rsidRPr="00490A0C">
        <w:rPr>
          <w:rFonts w:ascii="Times New Roman" w:hAnsi="Times New Roman"/>
          <w:b/>
        </w:rPr>
        <w:t xml:space="preserve"> Material</w:t>
      </w:r>
      <w:r>
        <w:rPr>
          <w:rFonts w:ascii="Times New Roman" w:hAnsi="Times New Roman"/>
        </w:rPr>
        <w:t>.</w:t>
      </w:r>
    </w:p>
    <w:p w14:paraId="250FAC6A" w14:textId="77777777" w:rsidR="00244AB2" w:rsidRPr="00882CAA" w:rsidRDefault="00244AB2" w:rsidP="00882CAA">
      <w:pPr>
        <w:spacing w:line="480" w:lineRule="auto"/>
        <w:rPr>
          <w:rFonts w:ascii="Times New Roman" w:hAnsi="Times New Roman"/>
        </w:rPr>
      </w:pPr>
    </w:p>
    <w:p w14:paraId="4591F51D" w14:textId="0E3CEFCE" w:rsidR="00A66432" w:rsidRDefault="00587D97" w:rsidP="00A66432">
      <w:pPr>
        <w:spacing w:line="480" w:lineRule="auto"/>
        <w:rPr>
          <w:rFonts w:ascii="Times New Roman" w:hAnsi="Times New Roman"/>
        </w:rPr>
      </w:pPr>
      <w:r w:rsidRPr="00882CAA">
        <w:rPr>
          <w:rFonts w:ascii="Times New Roman" w:hAnsi="Times New Roman"/>
        </w:rPr>
        <w:t xml:space="preserve">Consistent with the regional and ethnic distribution of the </w:t>
      </w:r>
      <w:r w:rsidRPr="00882CAA">
        <w:rPr>
          <w:rFonts w:ascii="Times New Roman" w:hAnsi="Times New Roman"/>
          <w:i/>
        </w:rPr>
        <w:t>HLA-B*15:02</w:t>
      </w:r>
      <w:r w:rsidRPr="00882CAA">
        <w:rPr>
          <w:rFonts w:ascii="Times New Roman" w:hAnsi="Times New Roman"/>
        </w:rPr>
        <w:t xml:space="preserve"> allele, studies have shown the genetic risk of carbamazepine-associated SJS/TEN to be higher in several Asian countries, including Vietnam </w:t>
      </w:r>
      <w:r w:rsidRPr="00882CAA">
        <w:rPr>
          <w:rFonts w:ascii="Times New Roman" w:hAnsi="Times New Roman"/>
        </w:rPr>
        <w:fldChar w:fldCharType="begin"/>
      </w:r>
      <w:r w:rsidR="004F1B12">
        <w:rPr>
          <w:rFonts w:ascii="Times New Roman" w:hAnsi="Times New Roman"/>
        </w:rPr>
        <w:instrText xml:space="preserve"> ADDIN EN.CITE &lt;EndNote&gt;&lt;Cite&gt;&lt;Author&gt;Lonjou&lt;/Author&gt;&lt;Year&gt;2006&lt;/Year&gt;&lt;RecNum&gt;58&lt;/RecNum&gt;&lt;DisplayText&gt;(17)&lt;/DisplayText&gt;&lt;record&gt;&lt;rec-number&gt;58&lt;/rec-number&gt;&lt;foreign-keys&gt;&lt;key app="EN" db-id="fstprztp5fafdoet2vh5t9r9va2rvz99rstp" timestamp="1485284194"&gt;58&lt;/key&gt;&lt;/foreign-keys&gt;&lt;ref-type name="Journal Article"&gt;17&lt;/ref-type&gt;&lt;contributors&gt;&lt;authors&gt;&lt;author&gt;Lonjou, C.&lt;/author&gt;&lt;author&gt;Thomas, L.&lt;/author&gt;&lt;author&gt;Borot, N.&lt;/author&gt;&lt;author&gt;Ledger, N.&lt;/author&gt;&lt;author&gt;de Toma, C.&lt;/author&gt;&lt;author&gt;LeLouet, H.&lt;/author&gt;&lt;author&gt;Graf, E.&lt;/author&gt;&lt;author&gt;Schumacher, M.&lt;/author&gt;&lt;author&gt;Hovnanian, A.&lt;/author&gt;&lt;author&gt;Mockenhaupt, M.&lt;/author&gt;&lt;author&gt;Roujeau, J. C.&lt;/author&gt;&lt;author&gt;Regi, Scar Group&lt;/author&gt;&lt;/authors&gt;&lt;/contributors&gt;&lt;auth-address&gt;1INSERM U563, CHU Purpan, France.&lt;/auth-address&gt;&lt;titles&gt;&lt;title&gt;A marker for Stevens-Johnson syndrome ...: ethnicity matters&lt;/title&gt;&lt;secondary-title&gt;Pharmacogenomics J&lt;/secondary-title&gt;&lt;/titles&gt;&lt;periodical&gt;&lt;full-title&gt;Pharmacogenomics J&lt;/full-title&gt;&lt;/periodical&gt;&lt;pages&gt;265-8&lt;/pages&gt;&lt;volume&gt;6&lt;/volume&gt;&lt;number&gt;4&lt;/number&gt;&lt;keywords&gt;&lt;keyword&gt;Adult&lt;/keyword&gt;&lt;keyword&gt;Aged&lt;/keyword&gt;&lt;keyword&gt;Alleles&lt;/keyword&gt;&lt;keyword&gt;Anticonvulsants/*adverse effects&lt;/keyword&gt;&lt;keyword&gt;Asian Continental Ancestry Group/*genetics&lt;/keyword&gt;&lt;keyword&gt;Carbamazepine/*adverse effects&lt;/keyword&gt;&lt;keyword&gt;Female&lt;/keyword&gt;&lt;keyword&gt;Genetic Markers&lt;/keyword&gt;&lt;keyword&gt;Genotype&lt;/keyword&gt;&lt;keyword&gt;HLA-B Antigens/*genetics&lt;/keyword&gt;&lt;keyword&gt;HLA-B15 Antigen&lt;/keyword&gt;&lt;keyword&gt;Humans&lt;/keyword&gt;&lt;keyword&gt;Male&lt;/keyword&gt;&lt;keyword&gt;Middle Aged&lt;/keyword&gt;&lt;keyword&gt;Stevens-Johnson Syndrome/*chemically induced/*ethnology/etiology/genetics&lt;/keyword&gt;&lt;/keywords&gt;&lt;dates&gt;&lt;year&gt;2006&lt;/year&gt;&lt;pub-dates&gt;&lt;date&gt;Jul-Aug&lt;/date&gt;&lt;/pub-dates&gt;&lt;/dates&gt;&lt;isbn&gt;1470-269X (Print)&amp;#xD;1470-269X (Linking)&lt;/isbn&gt;&lt;accession-num&gt;16415921&lt;/accession-num&gt;&lt;urls&gt;&lt;related-urls&gt;&lt;url&gt;http://www.ncbi.nlm.nih.gov/pubmed/16415921&lt;/url&gt;&lt;/related-urls&gt;&lt;/urls&gt;&lt;electronic-resource-num&gt;10.1038/sj.tpj.6500356&lt;/electronic-resource-num&gt;&lt;/record&gt;&lt;/Cite&gt;&lt;/EndNote&gt;</w:instrText>
      </w:r>
      <w:r w:rsidRPr="00882CAA">
        <w:rPr>
          <w:rFonts w:ascii="Times New Roman" w:hAnsi="Times New Roman"/>
        </w:rPr>
        <w:fldChar w:fldCharType="separate"/>
      </w:r>
      <w:r w:rsidR="004F1B12">
        <w:rPr>
          <w:rFonts w:ascii="Times New Roman" w:hAnsi="Times New Roman"/>
          <w:noProof/>
        </w:rPr>
        <w:t>(</w:t>
      </w:r>
      <w:hyperlink w:anchor="_ENREF_17" w:tooltip="Lonjou, 2006 #58" w:history="1">
        <w:r w:rsidR="004F1B12">
          <w:rPr>
            <w:rFonts w:ascii="Times New Roman" w:hAnsi="Times New Roman"/>
            <w:noProof/>
          </w:rPr>
          <w:t>17</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Cambodia </w:t>
      </w:r>
      <w:r w:rsidRPr="00882CAA">
        <w:rPr>
          <w:rFonts w:ascii="Times New Roman" w:hAnsi="Times New Roman"/>
        </w:rPr>
        <w:fldChar w:fldCharType="begin"/>
      </w:r>
      <w:r w:rsidR="004F1B12">
        <w:rPr>
          <w:rFonts w:ascii="Times New Roman" w:hAnsi="Times New Roman"/>
        </w:rPr>
        <w:instrText xml:space="preserve"> ADDIN EN.CITE &lt;EndNote&gt;&lt;Cite&gt;&lt;Author&gt;Lonjou&lt;/Author&gt;&lt;Year&gt;2006&lt;/Year&gt;&lt;RecNum&gt;58&lt;/RecNum&gt;&lt;DisplayText&gt;(17)&lt;/DisplayText&gt;&lt;record&gt;&lt;rec-number&gt;58&lt;/rec-number&gt;&lt;foreign-keys&gt;&lt;key app="EN" db-id="fstprztp5fafdoet2vh5t9r9va2rvz99rstp" timestamp="1485284194"&gt;58&lt;/key&gt;&lt;/foreign-keys&gt;&lt;ref-type name="Journal Article"&gt;17&lt;/ref-type&gt;&lt;contributors&gt;&lt;authors&gt;&lt;author&gt;Lonjou, C.&lt;/author&gt;&lt;author&gt;Thomas, L.&lt;/author&gt;&lt;author&gt;Borot, N.&lt;/author&gt;&lt;author&gt;Ledger, N.&lt;/author&gt;&lt;author&gt;de Toma, C.&lt;/author&gt;&lt;author&gt;LeLouet, H.&lt;/author&gt;&lt;author&gt;Graf, E.&lt;/author&gt;&lt;author&gt;Schumacher, M.&lt;/author&gt;&lt;author&gt;Hovnanian, A.&lt;/author&gt;&lt;author&gt;Mockenhaupt, M.&lt;/author&gt;&lt;author&gt;Roujeau, J. C.&lt;/author&gt;&lt;author&gt;Regi, Scar Group&lt;/author&gt;&lt;/authors&gt;&lt;/contributors&gt;&lt;auth-address&gt;1INSERM U563, CHU Purpan, France.&lt;/auth-address&gt;&lt;titles&gt;&lt;title&gt;A marker for Stevens-Johnson syndrome ...: ethnicity matters&lt;/title&gt;&lt;secondary-title&gt;Pharmacogenomics J&lt;/secondary-title&gt;&lt;/titles&gt;&lt;periodical&gt;&lt;full-title&gt;Pharmacogenomics J&lt;/full-title&gt;&lt;/periodical&gt;&lt;pages&gt;265-8&lt;/pages&gt;&lt;volume&gt;6&lt;/volume&gt;&lt;number&gt;4&lt;/number&gt;&lt;keywords&gt;&lt;keyword&gt;Adult&lt;/keyword&gt;&lt;keyword&gt;Aged&lt;/keyword&gt;&lt;keyword&gt;Alleles&lt;/keyword&gt;&lt;keyword&gt;Anticonvulsants/*adverse effects&lt;/keyword&gt;&lt;keyword&gt;Asian Continental Ancestry Group/*genetics&lt;/keyword&gt;&lt;keyword&gt;Carbamazepine/*adverse effects&lt;/keyword&gt;&lt;keyword&gt;Female&lt;/keyword&gt;&lt;keyword&gt;Genetic Markers&lt;/keyword&gt;&lt;keyword&gt;Genotype&lt;/keyword&gt;&lt;keyword&gt;HLA-B Antigens/*genetics&lt;/keyword&gt;&lt;keyword&gt;HLA-B15 Antigen&lt;/keyword&gt;&lt;keyword&gt;Humans&lt;/keyword&gt;&lt;keyword&gt;Male&lt;/keyword&gt;&lt;keyword&gt;Middle Aged&lt;/keyword&gt;&lt;keyword&gt;Stevens-Johnson Syndrome/*chemically induced/*ethnology/etiology/genetics&lt;/keyword&gt;&lt;/keywords&gt;&lt;dates&gt;&lt;year&gt;2006&lt;/year&gt;&lt;pub-dates&gt;&lt;date&gt;Jul-Aug&lt;/date&gt;&lt;/pub-dates&gt;&lt;/dates&gt;&lt;isbn&gt;1470-269X (Print)&amp;#xD;1470-269X (Linking)&lt;/isbn&gt;&lt;accession-num&gt;16415921&lt;/accession-num&gt;&lt;urls&gt;&lt;related-urls&gt;&lt;url&gt;http://www.ncbi.nlm.nih.gov/pubmed/16415921&lt;/url&gt;&lt;/related-urls&gt;&lt;/urls&gt;&lt;electronic-resource-num&gt;10.1038/sj.tpj.6500356&lt;/electronic-resource-num&gt;&lt;/record&gt;&lt;/Cite&gt;&lt;/EndNote&gt;</w:instrText>
      </w:r>
      <w:r w:rsidRPr="00882CAA">
        <w:rPr>
          <w:rFonts w:ascii="Times New Roman" w:hAnsi="Times New Roman"/>
        </w:rPr>
        <w:fldChar w:fldCharType="separate"/>
      </w:r>
      <w:r w:rsidR="004F1B12">
        <w:rPr>
          <w:rFonts w:ascii="Times New Roman" w:hAnsi="Times New Roman"/>
          <w:noProof/>
        </w:rPr>
        <w:t>(</w:t>
      </w:r>
      <w:hyperlink w:anchor="_ENREF_17" w:tooltip="Lonjou, 2006 #58" w:history="1">
        <w:r w:rsidR="004F1B12">
          <w:rPr>
            <w:rFonts w:ascii="Times New Roman" w:hAnsi="Times New Roman"/>
            <w:noProof/>
          </w:rPr>
          <w:t>17</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Reunion Islands </w:t>
      </w:r>
      <w:r w:rsidRPr="00882CAA">
        <w:rPr>
          <w:rFonts w:ascii="Times New Roman" w:hAnsi="Times New Roman"/>
        </w:rPr>
        <w:fldChar w:fldCharType="begin"/>
      </w:r>
      <w:r w:rsidR="004F1B12">
        <w:rPr>
          <w:rFonts w:ascii="Times New Roman" w:hAnsi="Times New Roman"/>
        </w:rPr>
        <w:instrText xml:space="preserve"> ADDIN EN.CITE &lt;EndNote&gt;&lt;Cite&gt;&lt;Author&gt;Lonjou&lt;/Author&gt;&lt;Year&gt;2006&lt;/Year&gt;&lt;RecNum&gt;58&lt;/RecNum&gt;&lt;DisplayText&gt;(17)&lt;/DisplayText&gt;&lt;record&gt;&lt;rec-number&gt;58&lt;/rec-number&gt;&lt;foreign-keys&gt;&lt;key app="EN" db-id="fstprztp5fafdoet2vh5t9r9va2rvz99rstp" timestamp="1485284194"&gt;58&lt;/key&gt;&lt;/foreign-keys&gt;&lt;ref-type name="Journal Article"&gt;17&lt;/ref-type&gt;&lt;contributors&gt;&lt;authors&gt;&lt;author&gt;Lonjou, C.&lt;/author&gt;&lt;author&gt;Thomas, L.&lt;/author&gt;&lt;author&gt;Borot, N.&lt;/author&gt;&lt;author&gt;Ledger, N.&lt;/author&gt;&lt;author&gt;de Toma, C.&lt;/author&gt;&lt;author&gt;LeLouet, H.&lt;/author&gt;&lt;author&gt;Graf, E.&lt;/author&gt;&lt;author&gt;Schumacher, M.&lt;/author&gt;&lt;author&gt;Hovnanian, A.&lt;/author&gt;&lt;author&gt;Mockenhaupt, M.&lt;/author&gt;&lt;author&gt;Roujeau, J. C.&lt;/author&gt;&lt;author&gt;Regi, Scar Group&lt;/author&gt;&lt;/authors&gt;&lt;/contributors&gt;&lt;auth-address&gt;1INSERM U563, CHU Purpan, France.&lt;/auth-address&gt;&lt;titles&gt;&lt;title&gt;A marker for Stevens-Johnson syndrome ...: ethnicity matters&lt;/title&gt;&lt;secondary-title&gt;Pharmacogenomics J&lt;/secondary-title&gt;&lt;/titles&gt;&lt;periodical&gt;&lt;full-title&gt;Pharmacogenomics J&lt;/full-title&gt;&lt;/periodical&gt;&lt;pages&gt;265-8&lt;/pages&gt;&lt;volume&gt;6&lt;/volume&gt;&lt;number&gt;4&lt;/number&gt;&lt;keywords&gt;&lt;keyword&gt;Adult&lt;/keyword&gt;&lt;keyword&gt;Aged&lt;/keyword&gt;&lt;keyword&gt;Alleles&lt;/keyword&gt;&lt;keyword&gt;Anticonvulsants/*adverse effects&lt;/keyword&gt;&lt;keyword&gt;Asian Continental Ancestry Group/*genetics&lt;/keyword&gt;&lt;keyword&gt;Carbamazepine/*adverse effects&lt;/keyword&gt;&lt;keyword&gt;Female&lt;/keyword&gt;&lt;keyword&gt;Genetic Markers&lt;/keyword&gt;&lt;keyword&gt;Genotype&lt;/keyword&gt;&lt;keyword&gt;HLA-B Antigens/*genetics&lt;/keyword&gt;&lt;keyword&gt;HLA-B15 Antigen&lt;/keyword&gt;&lt;keyword&gt;Humans&lt;/keyword&gt;&lt;keyword&gt;Male&lt;/keyword&gt;&lt;keyword&gt;Middle Aged&lt;/keyword&gt;&lt;keyword&gt;Stevens-Johnson Syndrome/*chemically induced/*ethnology/etiology/genetics&lt;/keyword&gt;&lt;/keywords&gt;&lt;dates&gt;&lt;year&gt;2006&lt;/year&gt;&lt;pub-dates&gt;&lt;date&gt;Jul-Aug&lt;/date&gt;&lt;/pub-dates&gt;&lt;/dates&gt;&lt;isbn&gt;1470-269X (Print)&amp;#xD;1470-269X (Linking)&lt;/isbn&gt;&lt;accession-num&gt;16415921&lt;/accession-num&gt;&lt;urls&gt;&lt;related-urls&gt;&lt;url&gt;http://www.ncbi.nlm.nih.gov/pubmed/16415921&lt;/url&gt;&lt;/related-urls&gt;&lt;/urls&gt;&lt;electronic-resource-num&gt;10.1038/sj.tpj.6500356&lt;/electronic-resource-num&gt;&lt;/record&gt;&lt;/Cite&gt;&lt;/EndNote&gt;</w:instrText>
      </w:r>
      <w:r w:rsidRPr="00882CAA">
        <w:rPr>
          <w:rFonts w:ascii="Times New Roman" w:hAnsi="Times New Roman"/>
        </w:rPr>
        <w:fldChar w:fldCharType="separate"/>
      </w:r>
      <w:r w:rsidR="004F1B12">
        <w:rPr>
          <w:rFonts w:ascii="Times New Roman" w:hAnsi="Times New Roman"/>
          <w:noProof/>
        </w:rPr>
        <w:t>(</w:t>
      </w:r>
      <w:hyperlink w:anchor="_ENREF_17" w:tooltip="Lonjou, 2006 #58" w:history="1">
        <w:r w:rsidR="004F1B12">
          <w:rPr>
            <w:rFonts w:ascii="Times New Roman" w:hAnsi="Times New Roman"/>
            <w:noProof/>
          </w:rPr>
          <w:t>17</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Thailand </w:t>
      </w:r>
      <w:r w:rsidRPr="00882CAA">
        <w:rPr>
          <w:rFonts w:ascii="Times New Roman" w:hAnsi="Times New Roman"/>
        </w:rPr>
        <w:fldChar w:fldCharType="begin">
          <w:fldData xml:space="preserve">PEVuZE5vdGU+PENpdGU+PEF1dGhvcj5Mb2NoYXJlcm5rdWw8L0F1dGhvcj48WWVhcj4yMDA4PC9Z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PEVuZE5vdGU+PENpdGU+PEF1dGhvcj5Mb2NoYXJlcm5rdWw8L0F1dGhvcj48WWVhcj4yMDA4PC9Z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Pr="00882CAA">
        <w:rPr>
          <w:rFonts w:ascii="Times New Roman" w:hAnsi="Times New Roman"/>
        </w:rPr>
      </w:r>
      <w:r w:rsidRPr="00882CAA">
        <w:rPr>
          <w:rFonts w:ascii="Times New Roman" w:hAnsi="Times New Roman"/>
        </w:rPr>
        <w:fldChar w:fldCharType="separate"/>
      </w:r>
      <w:r w:rsidR="004F1B12">
        <w:rPr>
          <w:rFonts w:ascii="Times New Roman" w:hAnsi="Times New Roman"/>
          <w:noProof/>
        </w:rPr>
        <w:t>(</w:t>
      </w:r>
      <w:hyperlink w:anchor="_ENREF_18" w:tooltip="Locharernkul, 2008 #10" w:history="1">
        <w:r w:rsidR="004F1B12">
          <w:rPr>
            <w:rFonts w:ascii="Times New Roman" w:hAnsi="Times New Roman"/>
            <w:noProof/>
          </w:rPr>
          <w:t>18</w:t>
        </w:r>
      </w:hyperlink>
      <w:r w:rsidR="004F1B12">
        <w:rPr>
          <w:rFonts w:ascii="Times New Roman" w:hAnsi="Times New Roman"/>
          <w:noProof/>
        </w:rPr>
        <w:t xml:space="preserve">, </w:t>
      </w:r>
      <w:hyperlink w:anchor="_ENREF_19" w:tooltip="Tassaneeyakul, 2010 #11" w:history="1">
        <w:r w:rsidR="004F1B12">
          <w:rPr>
            <w:rFonts w:ascii="Times New Roman" w:hAnsi="Times New Roman"/>
            <w:noProof/>
          </w:rPr>
          <w:t>19</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some parts of India </w:t>
      </w:r>
      <w:r w:rsidRPr="00882CAA">
        <w:rPr>
          <w:rFonts w:ascii="Times New Roman" w:hAnsi="Times New Roman"/>
        </w:rPr>
        <w:fldChar w:fldCharType="begin">
          <w:fldData xml:space="preserve">PEVuZE5vdGU+PENpdGU+PEF1dGhvcj5NZWh0YTwvQXV0aG9yPjxZZWFyPjIwMDk8L1llYXI+PFJl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PEVuZE5vdGU+PENpdGU+PEF1dGhvcj5NZWh0YTwvQXV0aG9yPjxZZWFyPjIwMDk8L1llYXI+PFJl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Pr="00882CAA">
        <w:rPr>
          <w:rFonts w:ascii="Times New Roman" w:hAnsi="Times New Roman"/>
        </w:rPr>
      </w:r>
      <w:r w:rsidRPr="00882CAA">
        <w:rPr>
          <w:rFonts w:ascii="Times New Roman" w:hAnsi="Times New Roman"/>
        </w:rPr>
        <w:fldChar w:fldCharType="separate"/>
      </w:r>
      <w:r w:rsidR="004F1B12">
        <w:rPr>
          <w:rFonts w:ascii="Times New Roman" w:hAnsi="Times New Roman"/>
          <w:noProof/>
        </w:rPr>
        <w:t>(</w:t>
      </w:r>
      <w:hyperlink w:anchor="_ENREF_20" w:tooltip="Mehta, 2009 #12" w:history="1">
        <w:r w:rsidR="004F1B12">
          <w:rPr>
            <w:rFonts w:ascii="Times New Roman" w:hAnsi="Times New Roman"/>
            <w:noProof/>
          </w:rPr>
          <w:t>20</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Malaysia </w:t>
      </w:r>
      <w:r w:rsidRPr="00882CAA">
        <w:rPr>
          <w:rFonts w:ascii="Times New Roman" w:hAnsi="Times New Roman"/>
        </w:rPr>
        <w:fldChar w:fldCharType="begin"/>
      </w:r>
      <w:r w:rsidR="004F1B12">
        <w:rPr>
          <w:rFonts w:ascii="Times New Roman" w:hAnsi="Times New Roman"/>
        </w:rPr>
        <w:instrText xml:space="preserve"> ADDIN EN.CITE &lt;EndNote&gt;&lt;Cite&gt;&lt;Author&gt;Chang&lt;/Author&gt;&lt;Year&gt;2011&lt;/Year&gt;&lt;RecNum&gt;13&lt;/RecNum&gt;&lt;DisplayText&gt;(21)&lt;/DisplayText&gt;&lt;record&gt;&lt;rec-number&gt;13&lt;/rec-number&gt;&lt;foreign-keys&gt;&lt;key app="EN" db-id="5vsds5sxdd22wpeadwwpa0tcp9t9faf9299s" timestamp="1484940912"&gt;13&lt;/key&gt;&lt;/foreign-keys&gt;&lt;ref-type name="Journal Article"&gt;17&lt;/ref-type&gt;&lt;contributors&gt;&lt;authors&gt;&lt;author&gt;Chang, C. C.&lt;/author&gt;&lt;author&gt;Too, C. L.&lt;/author&gt;&lt;author&gt;Murad, S.&lt;/author&gt;&lt;author&gt;Hussein, S. H.&lt;/author&gt;&lt;/authors&gt;&lt;/contributors&gt;&lt;auth-address&gt;Department of Dermatology, Kuala Lumpur Hospital Allergy and Immunology Research Center, Kuala Lumpur, Malaysia. ccchor@gmail.com&lt;/auth-address&gt;&lt;titles&gt;&lt;title&gt;Association of HLA-B*1502 allele with carbamazepine-induced toxic epidermal necrolysis and Stevens-Johnson syndrome in the multi-ethnic Malaysian population&lt;/title&gt;&lt;secondary-title&gt;Int J Dermatol&lt;/secondary-title&gt;&lt;/titles&gt;&lt;periodical&gt;&lt;full-title&gt;Int J Dermatol&lt;/full-title&gt;&lt;/periodical&gt;&lt;pages&gt;221-4&lt;/pages&gt;&lt;volume&gt;50&lt;/volume&gt;&lt;number&gt;2&lt;/number&gt;&lt;edition&gt;2011/01/20&lt;/edition&gt;&lt;keywords&gt;&lt;keyword&gt;Anticonvulsants/*adverse effects&lt;/keyword&gt;&lt;keyword&gt;Asian Continental Ancestry Group/genetics&lt;/keyword&gt;&lt;keyword&gt;Carbamazepine/*adverse effects&lt;/keyword&gt;&lt;keyword&gt;Epidermal Necrolysis, Toxic/epidemiology/etiology/*genetics&lt;/keyword&gt;&lt;keyword&gt;Genetic Markers&lt;/keyword&gt;&lt;keyword&gt;Genetic Predisposition to Disease&lt;/keyword&gt;&lt;keyword&gt;HLA-B Antigens/*genetics&lt;/keyword&gt;&lt;keyword&gt;Humans&lt;/keyword&gt;&lt;keyword&gt;Incidence&lt;/keyword&gt;&lt;keyword&gt;Malaysia/epidemiology&lt;/keyword&gt;&lt;keyword&gt;Stevens-Johnson Syndrome/*chemically induced/epidemiology/*genetics&lt;/keyword&gt;&lt;/keywords&gt;&lt;dates&gt;&lt;year&gt;2011&lt;/year&gt;&lt;pub-dates&gt;&lt;date&gt;Feb&lt;/date&gt;&lt;/pub-dates&gt;&lt;/dates&gt;&lt;isbn&gt;1365-4632 (Electronic)&amp;#xD;0011-9059 (Linking)&lt;/isbn&gt;&lt;accession-num&gt;21244392&lt;/accession-num&gt;&lt;urls&gt;&lt;related-urls&gt;&lt;url&gt;http://www.ncbi.nlm.nih.gov/entrez/query.fcgi?cmd=Retrieve&amp;amp;db=PubMed&amp;amp;dopt=Citation&amp;amp;list_uids=21244392&lt;/url&gt;&lt;/related-urls&gt;&lt;/urls&gt;&lt;electronic-resource-num&gt;10.1111/j.1365-4632.2010.04745.x&lt;/electronic-resource-num&gt;&lt;language&gt;eng&lt;/language&gt;&lt;/record&gt;&lt;/Cite&gt;&lt;/EndNote&gt;</w:instrText>
      </w:r>
      <w:r w:rsidRPr="00882CAA">
        <w:rPr>
          <w:rFonts w:ascii="Times New Roman" w:hAnsi="Times New Roman"/>
        </w:rPr>
        <w:fldChar w:fldCharType="separate"/>
      </w:r>
      <w:r w:rsidR="004F1B12">
        <w:rPr>
          <w:rFonts w:ascii="Times New Roman" w:hAnsi="Times New Roman"/>
          <w:noProof/>
        </w:rPr>
        <w:t>(</w:t>
      </w:r>
      <w:hyperlink w:anchor="_ENREF_21" w:tooltip="Chang, 2011 #13" w:history="1">
        <w:r w:rsidR="004F1B12">
          <w:rPr>
            <w:rFonts w:ascii="Times New Roman" w:hAnsi="Times New Roman"/>
            <w:noProof/>
          </w:rPr>
          <w:t>21</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and Hong Kong </w:t>
      </w:r>
      <w:r w:rsidRPr="00882CAA">
        <w:rPr>
          <w:rFonts w:ascii="Times New Roman" w:hAnsi="Times New Roman"/>
        </w:rPr>
        <w:fldChar w:fldCharType="begin">
          <w:fldData xml:space="preserve">PEVuZE5vdGU+PENpdGU+PEF1dGhvcj5NYW48L0F1dGhvcj48WWVhcj4yMDA3PC9ZZWFyPjxSZWNO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PEVuZE5vdGU+PENpdGU+PEF1dGhvcj5NYW48L0F1dGhvcj48WWVhcj4yMDA3PC9ZZWFyPjxSZWNO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Pr="00882CAA">
        <w:rPr>
          <w:rFonts w:ascii="Times New Roman" w:hAnsi="Times New Roman"/>
        </w:rPr>
      </w:r>
      <w:r w:rsidRPr="00882CAA">
        <w:rPr>
          <w:rFonts w:ascii="Times New Roman" w:hAnsi="Times New Roman"/>
        </w:rPr>
        <w:fldChar w:fldCharType="separate"/>
      </w:r>
      <w:r w:rsidR="004F1B12">
        <w:rPr>
          <w:rFonts w:ascii="Times New Roman" w:hAnsi="Times New Roman"/>
          <w:noProof/>
        </w:rPr>
        <w:t>(</w:t>
      </w:r>
      <w:hyperlink w:anchor="_ENREF_22" w:tooltip="Man, 2007 #14" w:history="1">
        <w:r w:rsidR="004F1B12">
          <w:rPr>
            <w:rFonts w:ascii="Times New Roman" w:hAnsi="Times New Roman"/>
            <w:noProof/>
          </w:rPr>
          <w:t>22</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The </w:t>
      </w:r>
      <w:r w:rsidRPr="00882CAA">
        <w:rPr>
          <w:rFonts w:ascii="Times New Roman" w:hAnsi="Times New Roman"/>
          <w:i/>
        </w:rPr>
        <w:t>HLA-B*15:02</w:t>
      </w:r>
      <w:r w:rsidRPr="00882CAA">
        <w:rPr>
          <w:rFonts w:ascii="Times New Roman" w:hAnsi="Times New Roman"/>
        </w:rPr>
        <w:t xml:space="preserve"> allele has not been o</w:t>
      </w:r>
      <w:r w:rsidR="002F1E00">
        <w:rPr>
          <w:rFonts w:ascii="Times New Roman" w:hAnsi="Times New Roman"/>
        </w:rPr>
        <w:t>bserved in cases of SJS/TEN in some</w:t>
      </w:r>
      <w:r w:rsidRPr="00882CAA">
        <w:rPr>
          <w:rFonts w:ascii="Times New Roman" w:hAnsi="Times New Roman"/>
        </w:rPr>
        <w:t xml:space="preserve"> ancestral groups, such as Japanese and Korean populations or non-Asian descendants in Europe or North America </w:t>
      </w:r>
      <w:r w:rsidRPr="00882CAA">
        <w:rPr>
          <w:rFonts w:ascii="Times New Roman" w:hAnsi="Times New Roman"/>
        </w:rPr>
        <w:fldChar w:fldCharType="begin">
          <w:fldData xml:space="preserve">PEVuZE5vdGU+PENpdGU+PEF1dGhvcj5BbGZpcmV2aWM8L0F1dGhvcj48WWVhcj4yMDA2PC9ZZWFy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PEVuZE5vdGU+PENpdGU+PEF1dGhvcj5BbGZpcmV2aWM8L0F1dGhvcj48WWVhcj4yMDA2PC9ZZWFy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Pr="00882CAA">
        <w:rPr>
          <w:rFonts w:ascii="Times New Roman" w:hAnsi="Times New Roman"/>
        </w:rPr>
      </w:r>
      <w:r w:rsidRPr="00882CAA">
        <w:rPr>
          <w:rFonts w:ascii="Times New Roman" w:hAnsi="Times New Roman"/>
        </w:rPr>
        <w:fldChar w:fldCharType="separate"/>
      </w:r>
      <w:r w:rsidR="004F1B12">
        <w:rPr>
          <w:rFonts w:ascii="Times New Roman" w:hAnsi="Times New Roman"/>
          <w:noProof/>
        </w:rPr>
        <w:t>(</w:t>
      </w:r>
      <w:hyperlink w:anchor="_ENREF_17" w:tooltip="Lonjou, 2006 #58" w:history="1">
        <w:r w:rsidR="004F1B12">
          <w:rPr>
            <w:rFonts w:ascii="Times New Roman" w:hAnsi="Times New Roman"/>
            <w:noProof/>
          </w:rPr>
          <w:t>17</w:t>
        </w:r>
      </w:hyperlink>
      <w:r w:rsidR="004F1B12">
        <w:rPr>
          <w:rFonts w:ascii="Times New Roman" w:hAnsi="Times New Roman"/>
          <w:noProof/>
        </w:rPr>
        <w:t xml:space="preserve">, </w:t>
      </w:r>
      <w:hyperlink w:anchor="_ENREF_23" w:tooltip="Alfirevic, 2006 #48" w:history="1">
        <w:r w:rsidR="004F1B12">
          <w:rPr>
            <w:rFonts w:ascii="Times New Roman" w:hAnsi="Times New Roman"/>
            <w:noProof/>
          </w:rPr>
          <w:t>23-26</w:t>
        </w:r>
      </w:hyperlink>
      <w:r w:rsidR="004F1B12">
        <w:rPr>
          <w:rFonts w:ascii="Times New Roman" w:hAnsi="Times New Roman"/>
          <w:noProof/>
        </w:rPr>
        <w:t>)</w:t>
      </w:r>
      <w:r w:rsidRPr="00882CAA">
        <w:rPr>
          <w:rFonts w:ascii="Times New Roman" w:hAnsi="Times New Roman"/>
        </w:rPr>
        <w:fldChar w:fldCharType="end"/>
      </w:r>
      <w:r w:rsidR="00806399">
        <w:rPr>
          <w:rFonts w:ascii="Times New Roman" w:hAnsi="Times New Roman"/>
        </w:rPr>
        <w:t>, where the frequency of the allele is very low</w:t>
      </w:r>
      <w:r w:rsidRPr="00882CAA">
        <w:rPr>
          <w:rFonts w:ascii="Times New Roman" w:hAnsi="Times New Roman"/>
        </w:rPr>
        <w:t xml:space="preserve">. In the Han Chinese population, the sensitivity of </w:t>
      </w:r>
      <w:r w:rsidRPr="00882CAA">
        <w:rPr>
          <w:rFonts w:ascii="Times New Roman" w:hAnsi="Times New Roman"/>
          <w:i/>
        </w:rPr>
        <w:t>HLA-B*15:02</w:t>
      </w:r>
      <w:r w:rsidRPr="00882CAA">
        <w:rPr>
          <w:rFonts w:ascii="Times New Roman" w:hAnsi="Times New Roman"/>
        </w:rPr>
        <w:t xml:space="preserve"> as a predictive test for SJS/TEN has been estimated at 98% and specificity at 97%</w:t>
      </w:r>
      <w:r w:rsidRPr="00882CAA">
        <w:rPr>
          <w:rFonts w:ascii="Times New Roman" w:hAnsi="Times New Roman"/>
        </w:rPr>
        <w:fldChar w:fldCharType="begin"/>
      </w:r>
      <w:r w:rsidRPr="00882CAA">
        <w:rPr>
          <w:rFonts w:ascii="Times New Roman" w:hAnsi="Times New Roman"/>
        </w:rPr>
        <w:fldChar w:fldCharType="separate"/>
      </w:r>
      <w:r w:rsidRPr="00882CAA">
        <w:rPr>
          <w:rFonts w:ascii="Times New Roman" w:hAnsi="Times New Roman"/>
          <w:noProof/>
        </w:rPr>
        <w:t>(</w:t>
      </w:r>
      <w:hyperlink w:anchor="_ENREF_23" w:tooltip="Ferrell, 2008 #2320" w:history="1">
        <w:r w:rsidRPr="00882CAA">
          <w:rPr>
            <w:rFonts w:ascii="Times New Roman" w:hAnsi="Times New Roman"/>
            <w:noProof/>
          </w:rPr>
          <w:t>23</w:t>
        </w:r>
      </w:hyperlink>
      <w:r w:rsidRPr="00882CAA">
        <w:rPr>
          <w:rFonts w:ascii="Times New Roman" w:hAnsi="Times New Roman"/>
          <w:noProof/>
        </w:rPr>
        <w:t>)</w:t>
      </w:r>
      <w:r w:rsidRPr="00882CAA">
        <w:rPr>
          <w:rFonts w:ascii="Times New Roman" w:hAnsi="Times New Roman"/>
          <w:noProof/>
        </w:rPr>
        <w:fldChar w:fldCharType="end"/>
      </w:r>
      <w:r w:rsidRPr="00882CAA">
        <w:rPr>
          <w:rFonts w:ascii="Times New Roman" w:hAnsi="Times New Roman"/>
        </w:rPr>
        <w:t xml:space="preserve">; the positive predictive value is estimated at 7.7% and negative predictive value at 100% </w:t>
      </w:r>
      <w:r w:rsidRPr="00882CAA">
        <w:rPr>
          <w:rFonts w:ascii="Times New Roman" w:hAnsi="Times New Roman"/>
        </w:rPr>
        <w:fldChar w:fldCharType="begin">
          <w:fldData xml:space="preserve">PEVuZE5vdGU+PENpdGU+PEF1dGhvcj5IdW5nPC9BdXRob3I+PFllYXI+MjAwNjwvWWVhcj48UmVj
TnVtPjE3PC9SZWNOdW0+PERpc3BsYXlUZXh0PigyNyk8L0Rpc3BsYXlUZXh0PjxyZWNvcmQ+PHJl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PEVuZE5vdGU+PENpdGU+PEF1dGhvcj5IdW5nPC9BdXRob3I+PFllYXI+MjAwNjwvWWVhcj48UmVj
TnVtPjE3PC9SZWNOdW0+PERpc3BsYXlUZXh0PigyNyk8L0Rpc3BsYXlUZXh0PjxyZWNvcmQ+PHJl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Pr="00882CAA">
        <w:rPr>
          <w:rFonts w:ascii="Times New Roman" w:hAnsi="Times New Roman"/>
        </w:rPr>
      </w:r>
      <w:r w:rsidRPr="00882CAA">
        <w:rPr>
          <w:rFonts w:ascii="Times New Roman" w:hAnsi="Times New Roman"/>
        </w:rPr>
        <w:fldChar w:fldCharType="separate"/>
      </w:r>
      <w:r w:rsidR="004F1B12">
        <w:rPr>
          <w:rFonts w:ascii="Times New Roman" w:hAnsi="Times New Roman"/>
          <w:noProof/>
        </w:rPr>
        <w:t>(</w:t>
      </w:r>
      <w:hyperlink w:anchor="_ENREF_27" w:tooltip="Hung, 2006 #17" w:history="1">
        <w:r w:rsidR="004F1B12">
          <w:rPr>
            <w:rFonts w:ascii="Times New Roman" w:hAnsi="Times New Roman"/>
            <w:noProof/>
          </w:rPr>
          <w:t>27</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However, it is important to note that in one study, in a group of individuals thought to be of European origin, four of 12 individuals with SJS/TEN carried the </w:t>
      </w:r>
      <w:r w:rsidRPr="00882CAA">
        <w:rPr>
          <w:rFonts w:ascii="Times New Roman" w:hAnsi="Times New Roman"/>
          <w:i/>
        </w:rPr>
        <w:t>HLA-B*15:02</w:t>
      </w:r>
      <w:r w:rsidRPr="00882CAA">
        <w:rPr>
          <w:rFonts w:ascii="Times New Roman" w:hAnsi="Times New Roman"/>
        </w:rPr>
        <w:t xml:space="preserve"> allele </w:t>
      </w:r>
      <w:r w:rsidRPr="00882CAA">
        <w:rPr>
          <w:rFonts w:ascii="Times New Roman" w:hAnsi="Times New Roman"/>
        </w:rPr>
        <w:fldChar w:fldCharType="begin">
          <w:fldData xml:space="preserve">PEVuZE5vdGU+PENpdGU+PEF1dGhvcj5Mb25qb3U8L0F1dGhvcj48WWVhcj4yMDA4PC9ZZWFyPjxS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PEVuZE5vdGU+PENpdGU+PEF1dGhvcj5Mb25qb3U8L0F1dGhvcj48WWVhcj4yMDA4PC9ZZWFyPjxS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Pr="00882CAA">
        <w:rPr>
          <w:rFonts w:ascii="Times New Roman" w:hAnsi="Times New Roman"/>
        </w:rPr>
      </w:r>
      <w:r w:rsidRPr="00882CAA">
        <w:rPr>
          <w:rFonts w:ascii="Times New Roman" w:hAnsi="Times New Roman"/>
        </w:rPr>
        <w:fldChar w:fldCharType="separate"/>
      </w:r>
      <w:r w:rsidR="004F1B12">
        <w:rPr>
          <w:rFonts w:ascii="Times New Roman" w:hAnsi="Times New Roman"/>
          <w:noProof/>
        </w:rPr>
        <w:t>(</w:t>
      </w:r>
      <w:hyperlink w:anchor="_ENREF_24" w:tooltip="Lonjou, 2008 #16" w:history="1">
        <w:r w:rsidR="004F1B12">
          <w:rPr>
            <w:rFonts w:ascii="Times New Roman" w:hAnsi="Times New Roman"/>
            <w:noProof/>
          </w:rPr>
          <w:t>24</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 xml:space="preserve">.  Subsequently, they were found to have some </w:t>
      </w:r>
      <w:r w:rsidR="00050776">
        <w:rPr>
          <w:rFonts w:ascii="Times New Roman" w:hAnsi="Times New Roman"/>
        </w:rPr>
        <w:t xml:space="preserve">Southeast </w:t>
      </w:r>
      <w:r w:rsidRPr="00882CAA">
        <w:rPr>
          <w:rFonts w:ascii="Times New Roman" w:hAnsi="Times New Roman"/>
        </w:rPr>
        <w:t xml:space="preserve">Asian ancestry. This example underscores the importance of considering the </w:t>
      </w:r>
      <w:r w:rsidRPr="00882CAA">
        <w:rPr>
          <w:rFonts w:ascii="Times New Roman" w:hAnsi="Times New Roman"/>
          <w:i/>
        </w:rPr>
        <w:t>HLA-B*15:02</w:t>
      </w:r>
      <w:r w:rsidRPr="00882CAA">
        <w:rPr>
          <w:rFonts w:ascii="Times New Roman" w:hAnsi="Times New Roman"/>
        </w:rPr>
        <w:t xml:space="preserve"> allele carrier status </w:t>
      </w:r>
      <w:r w:rsidR="00737711">
        <w:rPr>
          <w:rFonts w:ascii="Times New Roman" w:hAnsi="Times New Roman"/>
        </w:rPr>
        <w:t>in therapeutic decision making</w:t>
      </w:r>
      <w:r w:rsidR="00050776">
        <w:rPr>
          <w:rFonts w:ascii="Times New Roman" w:hAnsi="Times New Roman"/>
        </w:rPr>
        <w:t xml:space="preserve"> </w:t>
      </w:r>
      <w:r w:rsidRPr="00882CAA">
        <w:rPr>
          <w:rFonts w:ascii="Times New Roman" w:hAnsi="Times New Roman"/>
        </w:rPr>
        <w:t xml:space="preserve">regardless of self-reported ethnicity.  </w:t>
      </w:r>
    </w:p>
    <w:p w14:paraId="6C5C1C21" w14:textId="77777777" w:rsidR="00BD7986" w:rsidRDefault="00BD7986" w:rsidP="00A66432">
      <w:pPr>
        <w:spacing w:line="480" w:lineRule="auto"/>
        <w:rPr>
          <w:rFonts w:ascii="Times New Roman" w:hAnsi="Times New Roman"/>
        </w:rPr>
      </w:pPr>
    </w:p>
    <w:p w14:paraId="3D0403E8" w14:textId="51EFEE4A" w:rsidR="000A276D" w:rsidRDefault="00BD7986" w:rsidP="00406E93">
      <w:pPr>
        <w:spacing w:line="480" w:lineRule="auto"/>
        <w:rPr>
          <w:rFonts w:ascii="Times New Roman" w:hAnsi="Times New Roman"/>
        </w:rPr>
      </w:pPr>
      <w:r>
        <w:rPr>
          <w:rFonts w:ascii="Times New Roman" w:hAnsi="Times New Roman"/>
        </w:rPr>
        <w:t xml:space="preserve">Based on the strong evidence linking </w:t>
      </w:r>
      <w:r>
        <w:rPr>
          <w:rFonts w:ascii="Times New Roman" w:hAnsi="Times New Roman"/>
          <w:i/>
        </w:rPr>
        <w:t xml:space="preserve">HLA-B*15:02 </w:t>
      </w:r>
      <w:r>
        <w:rPr>
          <w:rFonts w:ascii="Times New Roman" w:hAnsi="Times New Roman"/>
        </w:rPr>
        <w:t xml:space="preserve">to carbamazepine-induced SJS/TEN, </w:t>
      </w:r>
      <w:r w:rsidRPr="00882CAA">
        <w:rPr>
          <w:rFonts w:ascii="Times New Roman" w:hAnsi="Times New Roman"/>
        </w:rPr>
        <w:t xml:space="preserve">The FDA issued a Health Alert in 2007 about changes to package labeling and recommendations for genetic testing in patients treated with carbamazepine </w:t>
      </w:r>
      <w:r w:rsidRPr="00882CAA">
        <w:rPr>
          <w:rFonts w:ascii="Times New Roman" w:hAnsi="Times New Roman"/>
        </w:rPr>
        <w:fldChar w:fldCharType="begin">
          <w:fldData xml:space="preserve">PEVuZE5vdGU+PENpdGU+PEF1dGhvcj5GZXJyZWxsPC9BdXRob3I+PFllYXI+MjAwODwvWWVhcj48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PEVuZE5vdGU+PENpdGU+PEF1dGhvcj5GZXJyZWxsPC9BdXRob3I+PFllYXI+MjAwODwvWWVhcj48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Pr="00882CAA">
        <w:rPr>
          <w:rFonts w:ascii="Times New Roman" w:hAnsi="Times New Roman"/>
        </w:rPr>
      </w:r>
      <w:r w:rsidRPr="00882CAA">
        <w:rPr>
          <w:rFonts w:ascii="Times New Roman" w:hAnsi="Times New Roman"/>
        </w:rPr>
        <w:fldChar w:fldCharType="separate"/>
      </w:r>
      <w:r w:rsidR="004F1B12">
        <w:rPr>
          <w:rFonts w:ascii="Times New Roman" w:hAnsi="Times New Roman"/>
          <w:noProof/>
        </w:rPr>
        <w:t>(</w:t>
      </w:r>
      <w:hyperlink w:anchor="_ENREF_28" w:tooltip="Ferrell, 2008 #20" w:history="1">
        <w:r w:rsidR="004F1B12">
          <w:rPr>
            <w:rFonts w:ascii="Times New Roman" w:hAnsi="Times New Roman"/>
            <w:noProof/>
          </w:rPr>
          <w:t>28</w:t>
        </w:r>
      </w:hyperlink>
      <w:r w:rsidR="004F1B12">
        <w:rPr>
          <w:rFonts w:ascii="Times New Roman" w:hAnsi="Times New Roman"/>
          <w:noProof/>
        </w:rPr>
        <w:t>)</w:t>
      </w:r>
      <w:r w:rsidRPr="00882CAA">
        <w:rPr>
          <w:rFonts w:ascii="Times New Roman" w:hAnsi="Times New Roman"/>
        </w:rPr>
        <w:fldChar w:fldCharType="end"/>
      </w:r>
      <w:r w:rsidRPr="00882CAA">
        <w:rPr>
          <w:rFonts w:ascii="Times New Roman" w:hAnsi="Times New Roman"/>
        </w:rPr>
        <w:t>.</w:t>
      </w:r>
      <w:r>
        <w:rPr>
          <w:rFonts w:ascii="Times New Roman" w:hAnsi="Times New Roman"/>
        </w:rPr>
        <w:t xml:space="preserve">  The FDA label for carbamazepine carries a boxed warning about the risk of SJS/TEN with the </w:t>
      </w:r>
      <w:r>
        <w:rPr>
          <w:rFonts w:ascii="Times New Roman" w:hAnsi="Times New Roman"/>
        </w:rPr>
        <w:lastRenderedPageBreak/>
        <w:t xml:space="preserve">presence of the </w:t>
      </w:r>
      <w:r>
        <w:rPr>
          <w:rFonts w:ascii="Times New Roman" w:hAnsi="Times New Roman"/>
          <w:i/>
        </w:rPr>
        <w:t xml:space="preserve">HLA-B*15:02 </w:t>
      </w:r>
      <w:r>
        <w:rPr>
          <w:rFonts w:ascii="Times New Roman" w:hAnsi="Times New Roman"/>
        </w:rPr>
        <w:t xml:space="preserve">allele and states that patients testing positive for the allele should not be treated with carbamazepine unless the benefit clearly outweighs the risk. </w:t>
      </w:r>
      <w:r w:rsidRPr="00882CAA">
        <w:rPr>
          <w:rFonts w:ascii="Times New Roman" w:hAnsi="Times New Roman"/>
        </w:rPr>
        <w:t xml:space="preserve"> </w:t>
      </w:r>
      <w:r>
        <w:rPr>
          <w:rFonts w:ascii="Times New Roman" w:hAnsi="Times New Roman"/>
        </w:rPr>
        <w:t xml:space="preserve">The FDA label for </w:t>
      </w:r>
      <w:proofErr w:type="spellStart"/>
      <w:r>
        <w:rPr>
          <w:rFonts w:ascii="Times New Roman" w:hAnsi="Times New Roman"/>
        </w:rPr>
        <w:t>o</w:t>
      </w:r>
      <w:r w:rsidR="00D03A99">
        <w:rPr>
          <w:rFonts w:ascii="Times New Roman" w:hAnsi="Times New Roman"/>
        </w:rPr>
        <w:t>xcarbazepine</w:t>
      </w:r>
      <w:proofErr w:type="spellEnd"/>
      <w:r w:rsidR="00D03A99">
        <w:rPr>
          <w:rFonts w:ascii="Times New Roman" w:hAnsi="Times New Roman"/>
        </w:rPr>
        <w:t xml:space="preserve"> does not carry this </w:t>
      </w:r>
      <w:r>
        <w:rPr>
          <w:rFonts w:ascii="Times New Roman" w:hAnsi="Times New Roman"/>
        </w:rPr>
        <w:t>boxed warning</w:t>
      </w:r>
      <w:r w:rsidR="00D03A99">
        <w:rPr>
          <w:rFonts w:ascii="Times New Roman" w:hAnsi="Times New Roman"/>
        </w:rPr>
        <w:t xml:space="preserve">, but there is </w:t>
      </w:r>
      <w:r w:rsidR="00E76ACF">
        <w:rPr>
          <w:rFonts w:ascii="Times New Roman" w:hAnsi="Times New Roman"/>
        </w:rPr>
        <w:t>mention</w:t>
      </w:r>
      <w:r w:rsidR="00D03A99">
        <w:rPr>
          <w:rFonts w:ascii="Times New Roman" w:hAnsi="Times New Roman"/>
        </w:rPr>
        <w:t xml:space="preserve"> about the association between </w:t>
      </w:r>
      <w:r w:rsidR="00D03A99">
        <w:rPr>
          <w:rFonts w:ascii="Times New Roman" w:hAnsi="Times New Roman"/>
          <w:i/>
        </w:rPr>
        <w:t xml:space="preserve">HLA-B*15:02 </w:t>
      </w:r>
      <w:r w:rsidR="00D03A99">
        <w:rPr>
          <w:rFonts w:ascii="Times New Roman" w:hAnsi="Times New Roman"/>
        </w:rPr>
        <w:t xml:space="preserve">and the risk of SJS/TEN in the </w:t>
      </w:r>
      <w:r w:rsidR="00050776">
        <w:rPr>
          <w:rFonts w:ascii="Times New Roman" w:hAnsi="Times New Roman"/>
        </w:rPr>
        <w:t>w</w:t>
      </w:r>
      <w:r w:rsidR="00D03A99">
        <w:rPr>
          <w:rFonts w:ascii="Times New Roman" w:hAnsi="Times New Roman"/>
        </w:rPr>
        <w:t xml:space="preserve">arnings and </w:t>
      </w:r>
      <w:r w:rsidR="00050776">
        <w:rPr>
          <w:rFonts w:ascii="Times New Roman" w:hAnsi="Times New Roman"/>
        </w:rPr>
        <w:t>p</w:t>
      </w:r>
      <w:r w:rsidR="00D03A99">
        <w:rPr>
          <w:rFonts w:ascii="Times New Roman" w:hAnsi="Times New Roman"/>
        </w:rPr>
        <w:t>recautions</w:t>
      </w:r>
      <w:r w:rsidR="000A276D">
        <w:rPr>
          <w:rFonts w:ascii="Times New Roman" w:hAnsi="Times New Roman"/>
        </w:rPr>
        <w:t xml:space="preserve"> section that advises avoiding</w:t>
      </w:r>
      <w:r w:rsidR="00D03A99">
        <w:rPr>
          <w:rFonts w:ascii="Times New Roman" w:hAnsi="Times New Roman"/>
        </w:rPr>
        <w:t xml:space="preserve"> </w:t>
      </w:r>
      <w:proofErr w:type="spellStart"/>
      <w:r w:rsidR="00D03A99">
        <w:rPr>
          <w:rFonts w:ascii="Times New Roman" w:hAnsi="Times New Roman"/>
        </w:rPr>
        <w:t>oxcarbazepine</w:t>
      </w:r>
      <w:proofErr w:type="spellEnd"/>
      <w:r w:rsidR="00D03A99">
        <w:rPr>
          <w:rFonts w:ascii="Times New Roman" w:hAnsi="Times New Roman"/>
        </w:rPr>
        <w:t xml:space="preserve"> in </w:t>
      </w:r>
      <w:r w:rsidR="00D03A99">
        <w:rPr>
          <w:rFonts w:ascii="Times New Roman" w:hAnsi="Times New Roman"/>
          <w:i/>
        </w:rPr>
        <w:t>HLA-B*15:02</w:t>
      </w:r>
      <w:r w:rsidR="000A276D">
        <w:rPr>
          <w:rFonts w:ascii="Times New Roman" w:hAnsi="Times New Roman"/>
        </w:rPr>
        <w:t xml:space="preserve"> positive patients</w:t>
      </w:r>
      <w:r w:rsidR="00086B96">
        <w:rPr>
          <w:rFonts w:ascii="Times New Roman" w:hAnsi="Times New Roman"/>
        </w:rPr>
        <w:t xml:space="preserve"> unless the benefit</w:t>
      </w:r>
      <w:r w:rsidR="00D03A99">
        <w:rPr>
          <w:rFonts w:ascii="Times New Roman" w:hAnsi="Times New Roman"/>
        </w:rPr>
        <w:t xml:space="preserve"> clearly outweigh</w:t>
      </w:r>
      <w:r w:rsidR="00164F06">
        <w:rPr>
          <w:rFonts w:ascii="Times New Roman" w:hAnsi="Times New Roman"/>
        </w:rPr>
        <w:t>s</w:t>
      </w:r>
      <w:r w:rsidR="00086B96">
        <w:rPr>
          <w:rFonts w:ascii="Times New Roman" w:hAnsi="Times New Roman"/>
        </w:rPr>
        <w:t xml:space="preserve"> the risk</w:t>
      </w:r>
      <w:r w:rsidR="00D03A99">
        <w:rPr>
          <w:rFonts w:ascii="Times New Roman" w:hAnsi="Times New Roman"/>
        </w:rPr>
        <w:t xml:space="preserve">.  </w:t>
      </w:r>
      <w:r w:rsidR="00C84F4B">
        <w:rPr>
          <w:rFonts w:ascii="Times New Roman" w:hAnsi="Times New Roman"/>
        </w:rPr>
        <w:t>T</w:t>
      </w:r>
      <w:r w:rsidR="000A276D">
        <w:rPr>
          <w:rFonts w:ascii="Times New Roman" w:hAnsi="Times New Roman"/>
        </w:rPr>
        <w:t xml:space="preserve">he positive predictive value of </w:t>
      </w:r>
      <w:r w:rsidR="000A276D">
        <w:rPr>
          <w:rFonts w:ascii="Times New Roman" w:hAnsi="Times New Roman"/>
          <w:i/>
        </w:rPr>
        <w:t>HLA-B*15:02</w:t>
      </w:r>
      <w:r w:rsidR="000A276D">
        <w:rPr>
          <w:rFonts w:ascii="Times New Roman" w:hAnsi="Times New Roman"/>
        </w:rPr>
        <w:t xml:space="preserve"> for </w:t>
      </w:r>
      <w:proofErr w:type="spellStart"/>
      <w:r w:rsidR="000A276D">
        <w:rPr>
          <w:rFonts w:ascii="Times New Roman" w:hAnsi="Times New Roman"/>
        </w:rPr>
        <w:t>oxcarbazepine</w:t>
      </w:r>
      <w:proofErr w:type="spellEnd"/>
      <w:r w:rsidR="000A276D">
        <w:rPr>
          <w:rFonts w:ascii="Times New Roman" w:hAnsi="Times New Roman"/>
        </w:rPr>
        <w:t>-induced SJS/TEN is</w:t>
      </w:r>
      <w:r w:rsidR="00C84F4B">
        <w:rPr>
          <w:rFonts w:ascii="Times New Roman" w:hAnsi="Times New Roman"/>
        </w:rPr>
        <w:t xml:space="preserve"> estimated to be</w:t>
      </w:r>
      <w:r w:rsidR="000A276D">
        <w:rPr>
          <w:rFonts w:ascii="Times New Roman" w:hAnsi="Times New Roman"/>
        </w:rPr>
        <w:t xml:space="preserve"> 0.73%, which is much lower than that of carbamazepine-induced SJS/TEN (7.7%)</w:t>
      </w:r>
      <w:r w:rsidR="00C84F4B">
        <w:rPr>
          <w:rFonts w:ascii="Times New Roman" w:hAnsi="Times New Roman"/>
        </w:rPr>
        <w:t xml:space="preserve">; however, </w:t>
      </w:r>
      <w:r w:rsidR="000A276D">
        <w:rPr>
          <w:rFonts w:ascii="Times New Roman" w:hAnsi="Times New Roman"/>
        </w:rPr>
        <w:t xml:space="preserve">the negative predictive value </w:t>
      </w:r>
      <w:r w:rsidR="00C84F4B">
        <w:rPr>
          <w:rFonts w:ascii="Times New Roman" w:hAnsi="Times New Roman"/>
        </w:rPr>
        <w:t>for both nears 100%</w:t>
      </w:r>
      <w:r w:rsidR="00D1687D">
        <w:rPr>
          <w:rFonts w:ascii="Times New Roman" w:hAnsi="Times New Roman"/>
        </w:rPr>
        <w:t xml:space="preserve"> in Southeast Asian populations</w:t>
      </w:r>
      <w:r w:rsidR="00465682">
        <w:rPr>
          <w:rFonts w:ascii="Times New Roman" w:hAnsi="Times New Roman"/>
        </w:rPr>
        <w:t xml:space="preserve"> </w:t>
      </w:r>
      <w:r w:rsidR="00465682">
        <w:rPr>
          <w:rFonts w:ascii="Times New Roman" w:hAnsi="Times New Roman"/>
        </w:rPr>
        <w:fldChar w:fldCharType="begin">
          <w:fldData xml:space="preserve">PEVuZE5vdGU+PENpdGU+PEF1dGhvcj5DaGVuPC9BdXRob3I+PFllYXI+MjAxNzwvWWVhcj48UmVj
TnVtPjY1PC9SZWNOdW0+PERpc3BsYXlUZXh0PigyOSk8L0Rpc3BsYXlUZXh0PjxyZWNvcmQ+PHJl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PEVuZE5vdGU+PENpdGU+PEF1dGhvcj5DaGVuPC9BdXRob3I+PFllYXI+MjAxNzwvWWVhcj48UmVj
TnVtPjY1PC9SZWNOdW0+PERpc3BsYXlUZXh0PigyOSk8L0Rpc3BsYXlUZXh0PjxyZWNvcmQ+PHJl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465682">
        <w:rPr>
          <w:rFonts w:ascii="Times New Roman" w:hAnsi="Times New Roman"/>
        </w:rPr>
      </w:r>
      <w:r w:rsidR="00465682">
        <w:rPr>
          <w:rFonts w:ascii="Times New Roman" w:hAnsi="Times New Roman"/>
        </w:rPr>
        <w:fldChar w:fldCharType="separate"/>
      </w:r>
      <w:r w:rsidR="004F1B12">
        <w:rPr>
          <w:rFonts w:ascii="Times New Roman" w:hAnsi="Times New Roman"/>
          <w:noProof/>
        </w:rPr>
        <w:t>(</w:t>
      </w:r>
      <w:hyperlink w:anchor="_ENREF_29" w:tooltip="Chen, 2017 #65" w:history="1">
        <w:r w:rsidR="004F1B12">
          <w:rPr>
            <w:rFonts w:ascii="Times New Roman" w:hAnsi="Times New Roman"/>
            <w:noProof/>
          </w:rPr>
          <w:t>29</w:t>
        </w:r>
      </w:hyperlink>
      <w:r w:rsidR="004F1B12">
        <w:rPr>
          <w:rFonts w:ascii="Times New Roman" w:hAnsi="Times New Roman"/>
          <w:noProof/>
        </w:rPr>
        <w:t>)</w:t>
      </w:r>
      <w:r w:rsidR="00465682">
        <w:rPr>
          <w:rFonts w:ascii="Times New Roman" w:hAnsi="Times New Roman"/>
        </w:rPr>
        <w:fldChar w:fldCharType="end"/>
      </w:r>
      <w:r w:rsidR="00465682">
        <w:rPr>
          <w:rFonts w:ascii="Times New Roman" w:hAnsi="Times New Roman"/>
        </w:rPr>
        <w:t>.</w:t>
      </w:r>
    </w:p>
    <w:p w14:paraId="06AD84BB" w14:textId="77777777" w:rsidR="00406E93" w:rsidRDefault="00406E93" w:rsidP="00406E93">
      <w:pPr>
        <w:spacing w:line="480" w:lineRule="auto"/>
        <w:rPr>
          <w:rFonts w:ascii="Times New Roman" w:hAnsi="Times New Roman"/>
        </w:rPr>
      </w:pPr>
    </w:p>
    <w:p w14:paraId="49E2413C" w14:textId="02A08B7A" w:rsidR="00D1687D" w:rsidRDefault="00406E93" w:rsidP="0043076D">
      <w:pPr>
        <w:spacing w:line="480" w:lineRule="auto"/>
        <w:rPr>
          <w:rFonts w:ascii="Times New Roman" w:hAnsi="Times New Roman"/>
        </w:rPr>
      </w:pPr>
      <w:r>
        <w:rPr>
          <w:rFonts w:ascii="Times New Roman" w:hAnsi="Times New Roman"/>
        </w:rPr>
        <w:t xml:space="preserve">Unlike </w:t>
      </w:r>
      <w:r>
        <w:rPr>
          <w:rFonts w:ascii="Times New Roman" w:hAnsi="Times New Roman"/>
          <w:i/>
        </w:rPr>
        <w:t>HLA-B*15:02</w:t>
      </w:r>
      <w:r>
        <w:rPr>
          <w:rFonts w:ascii="Times New Roman" w:hAnsi="Times New Roman"/>
        </w:rPr>
        <w:t xml:space="preserve">, the </w:t>
      </w:r>
      <w:r>
        <w:rPr>
          <w:rFonts w:ascii="Times New Roman" w:hAnsi="Times New Roman"/>
          <w:i/>
        </w:rPr>
        <w:t>HLA-A*31:01</w:t>
      </w:r>
      <w:r>
        <w:rPr>
          <w:rFonts w:ascii="Times New Roman" w:hAnsi="Times New Roman"/>
        </w:rPr>
        <w:t xml:space="preserve"> allele is associated with a wider range of carbamazepine hypersensitivity reactions, including MPE, DRESS, and SJS/TEN, </w:t>
      </w:r>
      <w:r w:rsidR="00A66432" w:rsidRPr="00882CAA">
        <w:rPr>
          <w:rFonts w:ascii="Times New Roman" w:hAnsi="Times New Roman"/>
        </w:rPr>
        <w:t>in</w:t>
      </w:r>
      <w:r w:rsidR="007F3D5F">
        <w:rPr>
          <w:rFonts w:ascii="Times New Roman" w:hAnsi="Times New Roman"/>
        </w:rPr>
        <w:t xml:space="preserve"> many different populations</w:t>
      </w:r>
      <w:r w:rsidR="00FA5B96">
        <w:rPr>
          <w:rFonts w:ascii="Times New Roman" w:hAnsi="Times New Roman"/>
        </w:rPr>
        <w:t xml:space="preserve"> </w:t>
      </w:r>
      <w:r w:rsidR="00FA5B96">
        <w:rPr>
          <w:rFonts w:ascii="Times New Roman" w:hAnsi="Times New Roman"/>
        </w:rPr>
        <w:fldChar w:fldCharType="begin"/>
      </w:r>
      <w:r w:rsidR="004F1B12">
        <w:rPr>
          <w:rFonts w:ascii="Times New Roman" w:hAnsi="Times New Roman"/>
        </w:rPr>
        <w:instrText xml:space="preserve"> ADDIN EN.CITE &lt;EndNote&gt;&lt;Cite&gt;&lt;Author&gt;Yip&lt;/Author&gt;&lt;Year&gt;2012&lt;/Year&gt;&lt;RecNum&gt;29&lt;/RecNum&gt;&lt;DisplayText&gt;(30)&lt;/DisplayText&gt;&lt;record&gt;&lt;rec-number&gt;29&lt;/rec-number&gt;&lt;foreign-keys&gt;&lt;key app="EN" db-id="5vsds5sxdd22wpeadwwpa0tcp9t9faf9299s" timestamp="1484942492"&gt;29&lt;/key&gt;&lt;/foreign-keys&gt;&lt;ref-type name="Journal Article"&gt;17&lt;/ref-type&gt;&lt;contributors&gt;&lt;authors&gt;&lt;author&gt;Yip, V. L.&lt;/author&gt;&lt;author&gt;Marson, A. G.&lt;/author&gt;&lt;author&gt;Jorgensen, A. L.&lt;/author&gt;&lt;author&gt;Pirmohamed, M.&lt;/author&gt;&lt;author&gt;Alfirevic, A.&lt;/author&gt;&lt;/authors&gt;&lt;/contributors&gt;&lt;auth-address&gt;Department of Molecular and Clinical Pharmacology, University of Liverpool, Liverpool, UK.&lt;/auth-address&gt;&lt;titles&gt;&lt;title&gt;HLA genotype and carbamazepine-induced cutaneous adverse drug reactions: a systematic review&lt;/title&gt;&lt;secondary-title&gt;Clin Pharmacol Ther&lt;/secondary-title&gt;&lt;/titles&gt;&lt;periodical&gt;&lt;full-title&gt;Clin Pharmacol Ther&lt;/full-title&gt;&lt;/periodical&gt;&lt;pages&gt;757-65&lt;/pages&gt;&lt;volume&gt;92&lt;/volume&gt;&lt;number&gt;6&lt;/number&gt;&lt;keywords&gt;&lt;keyword&gt;Alleles&lt;/keyword&gt;&lt;keyword&gt;Anticonvulsants/*adverse effects&lt;/keyword&gt;&lt;keyword&gt;Asian Continental Ancestry Group&lt;/keyword&gt;&lt;keyword&gt;Carbamazepine/*adverse effects&lt;/keyword&gt;&lt;keyword&gt;Case-Control Studies&lt;/keyword&gt;&lt;keyword&gt;Confidence Intervals&lt;/keyword&gt;&lt;keyword&gt;Drug Eruptions/*genetics&lt;/keyword&gt;&lt;keyword&gt;Drug Hypersensitivity/genetics&lt;/keyword&gt;&lt;keyword&gt;Genotype&lt;/keyword&gt;&lt;keyword&gt;HLA Antigens/*genetics&lt;/keyword&gt;&lt;keyword&gt;HLA-A Antigens/genetics&lt;/keyword&gt;&lt;keyword&gt;HLA-B Antigens/genetics&lt;/keyword&gt;&lt;keyword&gt;Humans&lt;/keyword&gt;&lt;keyword&gt;Odds Ratio&lt;/keyword&gt;&lt;keyword&gt;Predictive Value of Tests&lt;/keyword&gt;&lt;/keywords&gt;&lt;dates&gt;&lt;year&gt;2012&lt;/year&gt;&lt;pub-dates&gt;&lt;date&gt;Dec&lt;/date&gt;&lt;/pub-dates&gt;&lt;/dates&gt;&lt;isbn&gt;1532-6535 (Electronic)&amp;#xD;0009-9236 (Linking)&lt;/isbn&gt;&lt;accession-num&gt;23132554&lt;/accession-num&gt;&lt;urls&gt;&lt;related-urls&gt;&lt;url&gt;http://www.ncbi.nlm.nih.gov/pubmed/23132554&lt;/url&gt;&lt;/related-urls&gt;&lt;/urls&gt;&lt;electronic-resource-num&gt;10.1038/clpt.2012.189&lt;/electronic-resource-num&gt;&lt;/record&gt;&lt;/Cite&gt;&lt;/EndNote&gt;</w:instrText>
      </w:r>
      <w:r w:rsidR="00FA5B96">
        <w:rPr>
          <w:rFonts w:ascii="Times New Roman" w:hAnsi="Times New Roman"/>
        </w:rPr>
        <w:fldChar w:fldCharType="separate"/>
      </w:r>
      <w:r w:rsidR="004F1B12">
        <w:rPr>
          <w:rFonts w:ascii="Times New Roman" w:hAnsi="Times New Roman"/>
          <w:noProof/>
        </w:rPr>
        <w:t>(</w:t>
      </w:r>
      <w:hyperlink w:anchor="_ENREF_30" w:tooltip="Yip, 2012 #29" w:history="1">
        <w:r w:rsidR="004F1B12">
          <w:rPr>
            <w:rFonts w:ascii="Times New Roman" w:hAnsi="Times New Roman"/>
            <w:noProof/>
          </w:rPr>
          <w:t>30</w:t>
        </w:r>
      </w:hyperlink>
      <w:r w:rsidR="004F1B12">
        <w:rPr>
          <w:rFonts w:ascii="Times New Roman" w:hAnsi="Times New Roman"/>
          <w:noProof/>
        </w:rPr>
        <w:t>)</w:t>
      </w:r>
      <w:r w:rsidR="00FA5B96">
        <w:rPr>
          <w:rFonts w:ascii="Times New Roman" w:hAnsi="Times New Roman"/>
        </w:rPr>
        <w:fldChar w:fldCharType="end"/>
      </w:r>
      <w:r w:rsidR="007F3D5F">
        <w:rPr>
          <w:rFonts w:ascii="Times New Roman" w:hAnsi="Times New Roman"/>
        </w:rPr>
        <w:t>.</w:t>
      </w:r>
      <w:r w:rsidR="00D1687D">
        <w:rPr>
          <w:rFonts w:ascii="Times New Roman" w:hAnsi="Times New Roman"/>
        </w:rPr>
        <w:t xml:space="preserve">  </w:t>
      </w:r>
      <w:r w:rsidR="00D1687D" w:rsidRPr="007713EF">
        <w:rPr>
          <w:rFonts w:ascii="Times New Roman" w:hAnsi="Times New Roman"/>
        </w:rPr>
        <w:t>DRESS</w:t>
      </w:r>
      <w:r w:rsidR="00D1687D">
        <w:rPr>
          <w:rFonts w:ascii="Times New Roman" w:hAnsi="Times New Roman"/>
        </w:rPr>
        <w:t xml:space="preserve"> is a severe hypersensitivity reaction characterized by generalized cutaneous eruptions with systemic manifestations that can be life-threatening, whereas MPE is a milder reaction with only the presence of rash without mucosal or organ involvement</w:t>
      </w:r>
      <w:r w:rsidR="00B83FD2">
        <w:rPr>
          <w:rFonts w:ascii="Times New Roman" w:hAnsi="Times New Roman"/>
        </w:rPr>
        <w:t>,</w:t>
      </w:r>
      <w:r w:rsidR="00D1687D">
        <w:rPr>
          <w:rFonts w:ascii="Times New Roman" w:hAnsi="Times New Roman"/>
        </w:rPr>
        <w:t xml:space="preserve"> or systemic features.  Available evidence suggests an association between the presence of </w:t>
      </w:r>
      <w:r w:rsidR="00D1687D">
        <w:rPr>
          <w:rFonts w:ascii="Times New Roman" w:hAnsi="Times New Roman"/>
          <w:i/>
        </w:rPr>
        <w:t>HLA-A*31:01</w:t>
      </w:r>
      <w:r w:rsidR="00D1687D">
        <w:rPr>
          <w:rFonts w:ascii="Times New Roman" w:hAnsi="Times New Roman"/>
        </w:rPr>
        <w:t xml:space="preserve"> and carbamazepine-induced MPE, DRESS, and SJS/TEN, with the data strongest for DRESS and SJS/TEN in European and Japanese populations</w:t>
      </w:r>
      <w:r w:rsidR="005E76B6">
        <w:rPr>
          <w:rFonts w:ascii="Times New Roman" w:hAnsi="Times New Roman"/>
        </w:rPr>
        <w:t>, where the allele frequency is higher</w:t>
      </w:r>
      <w:r w:rsidR="00D1687D">
        <w:rPr>
          <w:rFonts w:ascii="Times New Roman" w:hAnsi="Times New Roman"/>
        </w:rPr>
        <w:t xml:space="preserve">; however, no such evidence exists for </w:t>
      </w:r>
      <w:proofErr w:type="spellStart"/>
      <w:r w:rsidR="00D1687D">
        <w:rPr>
          <w:rFonts w:ascii="Times New Roman" w:hAnsi="Times New Roman"/>
        </w:rPr>
        <w:t>oxcarbazepine</w:t>
      </w:r>
      <w:proofErr w:type="spellEnd"/>
      <w:r w:rsidR="00D1687D">
        <w:rPr>
          <w:rFonts w:ascii="Times New Roman" w:hAnsi="Times New Roman"/>
        </w:rPr>
        <w:t xml:space="preserve">. </w:t>
      </w:r>
    </w:p>
    <w:p w14:paraId="3E0A6715" w14:textId="77777777" w:rsidR="00D1687D" w:rsidRDefault="00D1687D" w:rsidP="0043076D">
      <w:pPr>
        <w:spacing w:line="480" w:lineRule="auto"/>
        <w:rPr>
          <w:rFonts w:ascii="Times New Roman" w:hAnsi="Times New Roman"/>
        </w:rPr>
      </w:pPr>
    </w:p>
    <w:p w14:paraId="78EB62C2" w14:textId="1CD5B4E5" w:rsidR="00BD7986" w:rsidRPr="00CD4490" w:rsidRDefault="007713EF" w:rsidP="0043076D">
      <w:pPr>
        <w:spacing w:line="480" w:lineRule="auto"/>
        <w:rPr>
          <w:rFonts w:ascii="Times New Roman" w:hAnsi="Times New Roman"/>
        </w:rPr>
      </w:pPr>
      <w:r w:rsidRPr="00A766B9">
        <w:rPr>
          <w:rFonts w:ascii="Times New Roman" w:hAnsi="Times New Roman"/>
        </w:rPr>
        <w:t xml:space="preserve">In Southeast Asian populations, the strong association between </w:t>
      </w:r>
      <w:r w:rsidRPr="00A766B9">
        <w:rPr>
          <w:rFonts w:ascii="Times New Roman" w:hAnsi="Times New Roman"/>
          <w:i/>
        </w:rPr>
        <w:t>HLA-B*15:02</w:t>
      </w:r>
      <w:r w:rsidRPr="00A766B9">
        <w:rPr>
          <w:rFonts w:ascii="Times New Roman" w:hAnsi="Times New Roman"/>
        </w:rPr>
        <w:t xml:space="preserve"> and carbamazepine-induced SJS/TEN would overwhelm any potential association between </w:t>
      </w:r>
      <w:r w:rsidRPr="00A766B9">
        <w:rPr>
          <w:rFonts w:ascii="Times New Roman" w:hAnsi="Times New Roman"/>
          <w:i/>
        </w:rPr>
        <w:lastRenderedPageBreak/>
        <w:t>HLA-A*31:01</w:t>
      </w:r>
      <w:r w:rsidRPr="00A766B9">
        <w:rPr>
          <w:rFonts w:ascii="Times New Roman" w:hAnsi="Times New Roman"/>
        </w:rPr>
        <w:t xml:space="preserve"> and carbamazepine-induced SJS/TEN.  In European, African, and Japanese populations where the carriage rate of </w:t>
      </w:r>
      <w:r w:rsidRPr="00A766B9">
        <w:rPr>
          <w:rFonts w:ascii="Times New Roman" w:hAnsi="Times New Roman"/>
          <w:i/>
        </w:rPr>
        <w:t>HLA-B*15:02</w:t>
      </w:r>
      <w:r w:rsidRPr="00A766B9">
        <w:rPr>
          <w:rFonts w:ascii="Times New Roman" w:hAnsi="Times New Roman"/>
        </w:rPr>
        <w:t xml:space="preserve"> is less than 1%, </w:t>
      </w:r>
      <w:r w:rsidRPr="00A766B9">
        <w:rPr>
          <w:rFonts w:ascii="Times New Roman" w:hAnsi="Times New Roman"/>
          <w:i/>
        </w:rPr>
        <w:t>HLA-A*31:01</w:t>
      </w:r>
      <w:r w:rsidRPr="00A766B9">
        <w:rPr>
          <w:rFonts w:ascii="Times New Roman" w:hAnsi="Times New Roman"/>
        </w:rPr>
        <w:t xml:space="preserve"> appears to be the primary driver of carbamazepine-induced SJS/TEN and other hypersensitivity reactions.  </w:t>
      </w:r>
      <w:r w:rsidRPr="00A766B9">
        <w:rPr>
          <w:rFonts w:ascii="Times New Roman" w:hAnsi="Times New Roman"/>
          <w:i/>
        </w:rPr>
        <w:t>HLA-A*31:01</w:t>
      </w:r>
      <w:r w:rsidRPr="00A766B9">
        <w:rPr>
          <w:rFonts w:ascii="Times New Roman" w:hAnsi="Times New Roman"/>
        </w:rPr>
        <w:t xml:space="preserve"> is also a risk factor for MPE and DRESS in Han Chinese populations.  The positive predictive value and number needed to test to prevent one case of all carbamazepine-induced hypersensitivity reactions</w:t>
      </w:r>
      <w:r w:rsidR="009401DF">
        <w:rPr>
          <w:rFonts w:ascii="Times New Roman" w:hAnsi="Times New Roman"/>
        </w:rPr>
        <w:t xml:space="preserve"> (most influence</w:t>
      </w:r>
      <w:r w:rsidR="009001ED">
        <w:rPr>
          <w:rFonts w:ascii="Times New Roman" w:hAnsi="Times New Roman"/>
        </w:rPr>
        <w:t>d by MPE &gt;&gt;&gt;</w:t>
      </w:r>
      <w:r w:rsidR="009401DF">
        <w:rPr>
          <w:rFonts w:ascii="Times New Roman" w:hAnsi="Times New Roman"/>
        </w:rPr>
        <w:t xml:space="preserve"> DRESS)</w:t>
      </w:r>
      <w:r w:rsidRPr="00A766B9">
        <w:rPr>
          <w:rFonts w:ascii="Times New Roman" w:hAnsi="Times New Roman"/>
        </w:rPr>
        <w:t xml:space="preserve"> combined are most favorable for Eur</w:t>
      </w:r>
      <w:r w:rsidR="00A766B9" w:rsidRPr="00A766B9">
        <w:rPr>
          <w:rFonts w:ascii="Times New Roman" w:hAnsi="Times New Roman"/>
        </w:rPr>
        <w:t>op</w:t>
      </w:r>
      <w:r w:rsidRPr="00A766B9">
        <w:rPr>
          <w:rFonts w:ascii="Times New Roman" w:hAnsi="Times New Roman"/>
        </w:rPr>
        <w:t>ean populations</w:t>
      </w:r>
      <w:r w:rsidR="00CD4490" w:rsidRPr="00A766B9">
        <w:rPr>
          <w:rFonts w:ascii="Times New Roman" w:hAnsi="Times New Roman"/>
        </w:rPr>
        <w:t>, and they are estimated at 43</w:t>
      </w:r>
      <w:r w:rsidR="009001ED">
        <w:rPr>
          <w:rFonts w:ascii="Times New Roman" w:hAnsi="Times New Roman"/>
        </w:rPr>
        <w:t>%</w:t>
      </w:r>
      <w:r w:rsidR="00CD4490" w:rsidRPr="00A766B9">
        <w:rPr>
          <w:rFonts w:ascii="Times New Roman" w:hAnsi="Times New Roman"/>
        </w:rPr>
        <w:t xml:space="preserve"> and 47, respectively </w:t>
      </w:r>
      <w:r w:rsidR="00CD4490" w:rsidRPr="00A766B9">
        <w:rPr>
          <w:rFonts w:ascii="Times New Roman" w:hAnsi="Times New Roman"/>
        </w:rPr>
        <w:fldChar w:fldCharType="begin"/>
      </w:r>
      <w:r w:rsidR="004F1B12">
        <w:rPr>
          <w:rFonts w:ascii="Times New Roman" w:hAnsi="Times New Roman"/>
        </w:rPr>
        <w:instrText xml:space="preserve"> ADDIN EN.CITE &lt;EndNote&gt;&lt;Cite&gt;&lt;Author&gt;Yip&lt;/Author&gt;&lt;Year&gt;2017&lt;/Year&gt;&lt;RecNum&gt;88&lt;/RecNum&gt;&lt;DisplayText&gt;(31)&lt;/DisplayText&gt;&lt;record&gt;&lt;rec-number&gt;88&lt;/rec-number&gt;&lt;foreign-keys&gt;&lt;key app="EN" db-id="fstprztp5fafdoet2vh5t9r9va2rvz99rstp" timestamp="1495035837"&gt;88&lt;/key&gt;&lt;/foreign-keys&gt;&lt;ref-type name="Journal Article"&gt;17&lt;/ref-type&gt;&lt;contributors&gt;&lt;authors&gt;&lt;author&gt;Yip, V. L.&lt;/author&gt;&lt;author&gt;Pirmohamed, M.&lt;/author&gt;&lt;/authors&gt;&lt;/contributors&gt;&lt;auth-address&gt;MRC Centre for Drug Safety Science, Institute of Translational Medicine, Department of Molecular and Clinical Pharmacology, University of Liverpool; Department of Clinical Pharmacology, The Royal Liverpool and Broadgreen University Hospital NHS Trust, Liverpool, UK.&lt;/auth-address&gt;&lt;titles&gt;&lt;title&gt;The HLA-A*31:01 allele: influence on carbamazepine treatment&lt;/title&gt;&lt;secondary-title&gt;Pharmgenomics Pers Med&lt;/secondary-title&gt;&lt;/titles&gt;&lt;periodical&gt;&lt;full-title&gt;Pharmgenomics Pers Med&lt;/full-title&gt;&lt;/periodical&gt;&lt;pages&gt;29-38&lt;/pages&gt;&lt;volume&gt;10&lt;/volume&gt;&lt;keywords&gt;&lt;keyword&gt;Hla&lt;/keyword&gt;&lt;keyword&gt;adverse drug reaction&lt;/keyword&gt;&lt;keyword&gt;carbamazepine&lt;/keyword&gt;&lt;keyword&gt;hypersensitivity&lt;/keyword&gt;&lt;keyword&gt;oxcarbazepine&lt;/keyword&gt;&lt;keyword&gt;pharmacogenetics&lt;/keyword&gt;&lt;/keywords&gt;&lt;dates&gt;&lt;year&gt;2017&lt;/year&gt;&lt;/dates&gt;&lt;isbn&gt;1178-7066 (Linking)&lt;/isbn&gt;&lt;accession-num&gt;28203102&lt;/accession-num&gt;&lt;urls&gt;&lt;related-urls&gt;&lt;url&gt;http://www.ncbi.nlm.nih.gov/pubmed/28203102&lt;/url&gt;&lt;/related-urls&gt;&lt;/urls&gt;&lt;custom2&gt;PMC5293506&lt;/custom2&gt;&lt;electronic-resource-num&gt;10.2147/PGPM.S108598&lt;/electronic-resource-num&gt;&lt;/record&gt;&lt;/Cite&gt;&lt;/EndNote&gt;</w:instrText>
      </w:r>
      <w:r w:rsidR="00CD4490" w:rsidRPr="00A766B9">
        <w:rPr>
          <w:rFonts w:ascii="Times New Roman" w:hAnsi="Times New Roman"/>
        </w:rPr>
        <w:fldChar w:fldCharType="separate"/>
      </w:r>
      <w:r w:rsidR="004F1B12">
        <w:rPr>
          <w:rFonts w:ascii="Times New Roman" w:hAnsi="Times New Roman"/>
          <w:noProof/>
        </w:rPr>
        <w:t>(</w:t>
      </w:r>
      <w:hyperlink w:anchor="_ENREF_31" w:tooltip="Yip, 2017 #88" w:history="1">
        <w:r w:rsidR="004F1B12">
          <w:rPr>
            <w:rFonts w:ascii="Times New Roman" w:hAnsi="Times New Roman"/>
            <w:noProof/>
          </w:rPr>
          <w:t>31</w:t>
        </w:r>
      </w:hyperlink>
      <w:r w:rsidR="004F1B12">
        <w:rPr>
          <w:rFonts w:ascii="Times New Roman" w:hAnsi="Times New Roman"/>
          <w:noProof/>
        </w:rPr>
        <w:t>)</w:t>
      </w:r>
      <w:r w:rsidR="00CD4490" w:rsidRPr="00A766B9">
        <w:rPr>
          <w:rFonts w:ascii="Times New Roman" w:hAnsi="Times New Roman"/>
        </w:rPr>
        <w:fldChar w:fldCharType="end"/>
      </w:r>
      <w:r w:rsidR="00CD4490" w:rsidRPr="00A766B9">
        <w:rPr>
          <w:rFonts w:ascii="Times New Roman" w:hAnsi="Times New Roman"/>
        </w:rPr>
        <w:t xml:space="preserve">. Although a recent report highlighted potential over-representation of </w:t>
      </w:r>
      <w:r w:rsidR="00CD4490" w:rsidRPr="00A766B9">
        <w:rPr>
          <w:rFonts w:ascii="Times New Roman" w:hAnsi="Times New Roman"/>
          <w:i/>
        </w:rPr>
        <w:t>HLA-A*31:01</w:t>
      </w:r>
      <w:r w:rsidR="00CD4490" w:rsidRPr="00A766B9">
        <w:rPr>
          <w:rFonts w:ascii="Times New Roman" w:hAnsi="Times New Roman"/>
        </w:rPr>
        <w:t xml:space="preserve"> in Korean patients with lamotrigine-induced severe cutaneous adverse drug reactions</w:t>
      </w:r>
      <w:r w:rsidR="00F73327" w:rsidRPr="00A766B9">
        <w:rPr>
          <w:rFonts w:ascii="Times New Roman" w:hAnsi="Times New Roman"/>
        </w:rPr>
        <w:t xml:space="preserve"> </w:t>
      </w:r>
      <w:r w:rsidR="00F73327" w:rsidRPr="00A766B9">
        <w:rPr>
          <w:rFonts w:ascii="Times New Roman" w:hAnsi="Times New Roman"/>
        </w:rPr>
        <w:fldChar w:fldCharType="begin">
          <w:fldData xml:space="preserve">PEVuZE5vdGU+PENpdGU+PEF1dGhvcj5LaW08L0F1dGhvcj48WWVhcj4yMDE3PC9ZZWFyPjxSZWNO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=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PEVuZE5vdGU+PENpdGU+PEF1dGhvcj5LaW08L0F1dGhvcj48WWVhcj4yMDE3PC9ZZWFyPjxSZWNO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=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F73327" w:rsidRPr="00A766B9">
        <w:rPr>
          <w:rFonts w:ascii="Times New Roman" w:hAnsi="Times New Roman"/>
        </w:rPr>
      </w:r>
      <w:r w:rsidR="00F73327" w:rsidRPr="00A766B9">
        <w:rPr>
          <w:rFonts w:ascii="Times New Roman" w:hAnsi="Times New Roman"/>
        </w:rPr>
        <w:fldChar w:fldCharType="separate"/>
      </w:r>
      <w:r w:rsidR="004F1B12">
        <w:rPr>
          <w:rFonts w:ascii="Times New Roman" w:hAnsi="Times New Roman"/>
          <w:noProof/>
        </w:rPr>
        <w:t>(</w:t>
      </w:r>
      <w:hyperlink w:anchor="_ENREF_32" w:tooltip="Kim, 2017 #89" w:history="1">
        <w:r w:rsidR="004F1B12">
          <w:rPr>
            <w:rFonts w:ascii="Times New Roman" w:hAnsi="Times New Roman"/>
            <w:noProof/>
          </w:rPr>
          <w:t>32</w:t>
        </w:r>
      </w:hyperlink>
      <w:r w:rsidR="004F1B12">
        <w:rPr>
          <w:rFonts w:ascii="Times New Roman" w:hAnsi="Times New Roman"/>
          <w:noProof/>
        </w:rPr>
        <w:t>)</w:t>
      </w:r>
      <w:r w:rsidR="00F73327" w:rsidRPr="00A766B9">
        <w:rPr>
          <w:rFonts w:ascii="Times New Roman" w:hAnsi="Times New Roman"/>
        </w:rPr>
        <w:fldChar w:fldCharType="end"/>
      </w:r>
      <w:r w:rsidR="00CD4490" w:rsidRPr="00A766B9">
        <w:rPr>
          <w:rFonts w:ascii="Times New Roman" w:hAnsi="Times New Roman"/>
        </w:rPr>
        <w:t xml:space="preserve">, currently no such evidence exists to support an association between </w:t>
      </w:r>
      <w:r w:rsidR="00CD4490" w:rsidRPr="00A766B9">
        <w:rPr>
          <w:rFonts w:ascii="Times New Roman" w:hAnsi="Times New Roman"/>
          <w:i/>
        </w:rPr>
        <w:t>HLA-A*31:01</w:t>
      </w:r>
      <w:r w:rsidR="00CD4490" w:rsidRPr="00A766B9">
        <w:rPr>
          <w:rFonts w:ascii="Times New Roman" w:hAnsi="Times New Roman"/>
        </w:rPr>
        <w:t xml:space="preserve"> and hypersensitivity associated with other aromatic anticonvulsants including </w:t>
      </w:r>
      <w:proofErr w:type="spellStart"/>
      <w:r w:rsidR="00CD4490" w:rsidRPr="00A766B9">
        <w:rPr>
          <w:rFonts w:ascii="Times New Roman" w:hAnsi="Times New Roman"/>
        </w:rPr>
        <w:t>oxcarbazepine</w:t>
      </w:r>
      <w:proofErr w:type="spellEnd"/>
      <w:r w:rsidR="00CD4490" w:rsidRPr="00A766B9">
        <w:rPr>
          <w:rFonts w:ascii="Times New Roman" w:hAnsi="Times New Roman"/>
        </w:rPr>
        <w:t xml:space="preserve">, </w:t>
      </w:r>
      <w:proofErr w:type="spellStart"/>
      <w:r w:rsidR="00CD4490" w:rsidRPr="00A766B9">
        <w:rPr>
          <w:rFonts w:ascii="Times New Roman" w:hAnsi="Times New Roman"/>
        </w:rPr>
        <w:t>eslicarbazepine</w:t>
      </w:r>
      <w:proofErr w:type="spellEnd"/>
      <w:r w:rsidR="00CD4490" w:rsidRPr="00A766B9">
        <w:rPr>
          <w:rFonts w:ascii="Times New Roman" w:hAnsi="Times New Roman"/>
        </w:rPr>
        <w:t xml:space="preserve">, phenytoin, </w:t>
      </w:r>
      <w:proofErr w:type="spellStart"/>
      <w:r w:rsidR="00CD4490" w:rsidRPr="00A766B9">
        <w:rPr>
          <w:rFonts w:ascii="Times New Roman" w:hAnsi="Times New Roman"/>
        </w:rPr>
        <w:t>fosphenytoin</w:t>
      </w:r>
      <w:proofErr w:type="spellEnd"/>
      <w:r w:rsidR="00CD4490" w:rsidRPr="00A766B9">
        <w:rPr>
          <w:rFonts w:ascii="Times New Roman" w:hAnsi="Times New Roman"/>
        </w:rPr>
        <w:t xml:space="preserve">, and phenobarbital, and thus no recommendations can be given regarding the safety of these agents in HLA-A*31:01 positive patients. </w:t>
      </w:r>
      <w:r w:rsidR="00F73327" w:rsidRPr="00A766B9">
        <w:rPr>
          <w:rFonts w:ascii="Times New Roman" w:hAnsi="Times New Roman"/>
        </w:rPr>
        <w:t>In light of evidence supporting clinical cross-reactivity among aromatic anticonvulsants, however, in the instance where a severe hypersensitivity reaction has occurred with one agent, avoidance of the others is recommended</w:t>
      </w:r>
      <w:r w:rsidR="006803AC">
        <w:rPr>
          <w:rFonts w:ascii="Times New Roman" w:hAnsi="Times New Roman"/>
        </w:rPr>
        <w:t xml:space="preserve"> </w:t>
      </w:r>
      <w:r w:rsidR="00794D25">
        <w:rPr>
          <w:rFonts w:ascii="Times New Roman" w:hAnsi="Times New Roman"/>
        </w:rPr>
        <w:fldChar w:fldCharType="begin"/>
      </w:r>
      <w:r w:rsidR="004F1B12">
        <w:rPr>
          <w:rFonts w:ascii="Times New Roman" w:hAnsi="Times New Roman"/>
        </w:rPr>
        <w:instrText xml:space="preserve"> ADDIN EN.CITE &lt;EndNote&gt;&lt;Cite&gt;&lt;Author&gt;Phillips&lt;/Author&gt;&lt;Year&gt;2011&lt;/Year&gt;&lt;RecNum&gt;91&lt;/RecNum&gt;&lt;DisplayText&gt;(33)&lt;/DisplayText&gt;&lt;record&gt;&lt;rec-number&gt;91&lt;/rec-number&gt;&lt;foreign-keys&gt;&lt;key app="EN" db-id="fstprztp5fafdoet2vh5t9r9va2rvz99rstp" timestamp="1495045488"&gt;91&lt;/key&gt;&lt;/foreign-keys&gt;&lt;ref-type name="Journal Article"&gt;17&lt;/ref-type&gt;&lt;contributors&gt;&lt;authors&gt;&lt;author&gt;Phillips, E. J.&lt;/author&gt;&lt;author&gt;Chung, W. H.&lt;/author&gt;&lt;author&gt;Mockenhaupt, M.&lt;/author&gt;&lt;author&gt;Roujeau, J. C.&lt;/author&gt;&lt;author&gt;Mallal, S. A.&lt;/author&gt;&lt;/authors&gt;&lt;/contributors&gt;&lt;auth-address&gt;Institute for Immunology and Infectious Diseases, Murdoch University, Murdoch, Western Australia, Australia. e.phillips@iiid.com.au&lt;/auth-address&gt;&lt;titles&gt;&lt;title&gt;Drug hypersensitivity: pharmacogenetics and clinical syndromes&lt;/title&gt;&lt;secondary-title&gt;J Allergy Clin Immunol&lt;/secondary-title&gt;&lt;/titles&gt;&lt;periodical&gt;&lt;full-title&gt;J Allergy Clin Immunol&lt;/full-title&gt;&lt;/periodical&gt;&lt;pages&gt;S60-6&lt;/pages&gt;&lt;volume&gt;127&lt;/volume&gt;&lt;number&gt;3 Suppl&lt;/number&gt;&lt;keywords&gt;&lt;keyword&gt;Anticonvulsants/adverse effects&lt;/keyword&gt;&lt;keyword&gt;Clinical Trials as Topic&lt;/keyword&gt;&lt;keyword&gt;Drug Hypersensitivity/*genetics/*immunology&lt;/keyword&gt;&lt;keyword&gt;Enzyme Inhibitors/adverse effects&lt;/keyword&gt;&lt;keyword&gt;Eosinophilia/chemically induced&lt;/keyword&gt;&lt;keyword&gt;Female&lt;/keyword&gt;&lt;keyword&gt;Genetic Testing&lt;/keyword&gt;&lt;keyword&gt;HLA-B Antigens/*genetics&lt;/keyword&gt;&lt;keyword&gt;Humans&lt;/keyword&gt;&lt;keyword&gt;Male&lt;/keyword&gt;&lt;keyword&gt;Skin Diseases/genetics/immunology&lt;/keyword&gt;&lt;/keywords&gt;&lt;dates&gt;&lt;year&gt;2011&lt;/year&gt;&lt;pub-dates&gt;&lt;date&gt;Mar&lt;/date&gt;&lt;/pub-dates&gt;&lt;/dates&gt;&lt;isbn&gt;1097-6825 (Electronic)&amp;#xD;0091-6749 (Linking)&lt;/isbn&gt;&lt;accession-num&gt;21354501&lt;/accession-num&gt;&lt;urls&gt;&lt;related-urls&gt;&lt;url&gt;http://www.ncbi.nlm.nih.gov/pubmed/21354501&lt;/url&gt;&lt;/related-urls&gt;&lt;/urls&gt;&lt;custom2&gt;PMC3061439&lt;/custom2&gt;&lt;electronic-resource-num&gt;10.1016/j.jaci.2010.11.046&lt;/electronic-resource-num&gt;&lt;/record&gt;&lt;/Cite&gt;&lt;/EndNote&gt;</w:instrText>
      </w:r>
      <w:r w:rsidR="00794D25">
        <w:rPr>
          <w:rFonts w:ascii="Times New Roman" w:hAnsi="Times New Roman"/>
        </w:rPr>
        <w:fldChar w:fldCharType="separate"/>
      </w:r>
      <w:r w:rsidR="004F1B12">
        <w:rPr>
          <w:rFonts w:ascii="Times New Roman" w:hAnsi="Times New Roman"/>
          <w:noProof/>
        </w:rPr>
        <w:t>(</w:t>
      </w:r>
      <w:hyperlink w:anchor="_ENREF_33" w:tooltip="Phillips, 2011 #91" w:history="1">
        <w:r w:rsidR="004F1B12">
          <w:rPr>
            <w:rFonts w:ascii="Times New Roman" w:hAnsi="Times New Roman"/>
            <w:noProof/>
          </w:rPr>
          <w:t>33</w:t>
        </w:r>
      </w:hyperlink>
      <w:r w:rsidR="004F1B12">
        <w:rPr>
          <w:rFonts w:ascii="Times New Roman" w:hAnsi="Times New Roman"/>
          <w:noProof/>
        </w:rPr>
        <w:t>)</w:t>
      </w:r>
      <w:r w:rsidR="00794D25">
        <w:rPr>
          <w:rFonts w:ascii="Times New Roman" w:hAnsi="Times New Roman"/>
        </w:rPr>
        <w:fldChar w:fldCharType="end"/>
      </w:r>
      <w:r w:rsidR="00F73327">
        <w:rPr>
          <w:rFonts w:ascii="Times New Roman" w:hAnsi="Times New Roman"/>
        </w:rPr>
        <w:t xml:space="preserve">. </w:t>
      </w:r>
    </w:p>
    <w:p w14:paraId="42BA0D8A" w14:textId="77777777" w:rsidR="007F3D5F" w:rsidRDefault="007F3D5F" w:rsidP="00882CAA">
      <w:pPr>
        <w:spacing w:line="480" w:lineRule="auto"/>
        <w:rPr>
          <w:rFonts w:ascii="Times New Roman" w:hAnsi="Times New Roman"/>
        </w:rPr>
      </w:pPr>
    </w:p>
    <w:p w14:paraId="21BFF513" w14:textId="48141F28" w:rsidR="00F81E57" w:rsidRPr="00FA1FF9" w:rsidRDefault="006565AC" w:rsidP="008E2FE3">
      <w:pPr>
        <w:keepNext/>
        <w:spacing w:line="480" w:lineRule="auto"/>
        <w:outlineLvl w:val="0"/>
        <w:rPr>
          <w:rFonts w:ascii="Times New Roman" w:hAnsi="Times New Roman"/>
          <w:b/>
        </w:rPr>
      </w:pPr>
      <w:r w:rsidRPr="00882CAA">
        <w:rPr>
          <w:rFonts w:ascii="Times New Roman" w:hAnsi="Times New Roman"/>
          <w:b/>
        </w:rPr>
        <w:t>Therapeutic</w:t>
      </w:r>
      <w:r w:rsidR="00B113C3" w:rsidRPr="00882CAA">
        <w:rPr>
          <w:rFonts w:ascii="Times New Roman" w:hAnsi="Times New Roman"/>
          <w:b/>
        </w:rPr>
        <w:t xml:space="preserve"> Recommendations</w:t>
      </w:r>
    </w:p>
    <w:p w14:paraId="23C9AFFC" w14:textId="28C04946" w:rsidR="00AF070B" w:rsidRDefault="00A766B9" w:rsidP="00B02114">
      <w:pPr>
        <w:spacing w:line="480" w:lineRule="auto"/>
        <w:rPr>
          <w:rStyle w:val="Strong"/>
          <w:rFonts w:ascii="Times New Roman" w:hAnsi="Times New Roman"/>
        </w:rPr>
      </w:pPr>
      <w:r>
        <w:rPr>
          <w:rFonts w:ascii="Times New Roman" w:hAnsi="Times New Roman"/>
        </w:rPr>
        <w:t>The therapeutic recommendation</w:t>
      </w:r>
      <w:r w:rsidR="007D7F10">
        <w:rPr>
          <w:rFonts w:ascii="Times New Roman" w:hAnsi="Times New Roman"/>
        </w:rPr>
        <w:t>s</w:t>
      </w:r>
      <w:r>
        <w:rPr>
          <w:rFonts w:ascii="Times New Roman" w:hAnsi="Times New Roman"/>
        </w:rPr>
        <w:t xml:space="preserve"> for </w:t>
      </w:r>
      <w:r>
        <w:rPr>
          <w:rFonts w:ascii="Times New Roman" w:hAnsi="Times New Roman"/>
          <w:i/>
        </w:rPr>
        <w:t xml:space="preserve">HLA-B*15:02 </w:t>
      </w:r>
      <w:r>
        <w:rPr>
          <w:rFonts w:ascii="Times New Roman" w:hAnsi="Times New Roman"/>
        </w:rPr>
        <w:t>and carbamazepine remain unchanged from the original guideline</w:t>
      </w:r>
      <w:r w:rsidR="007D7F10">
        <w:rPr>
          <w:rFonts w:ascii="Times New Roman" w:hAnsi="Times New Roman"/>
        </w:rPr>
        <w:t xml:space="preserve"> </w:t>
      </w:r>
      <w:r w:rsidR="007D7F10">
        <w:rPr>
          <w:rFonts w:ascii="Times New Roman" w:hAnsi="Times New Roman"/>
        </w:rPr>
        <w:fldChar w:fldCharType="begin"/>
      </w:r>
      <w:r w:rsidR="007D7F10">
        <w:rPr>
          <w:rFonts w:ascii="Times New Roman" w:hAnsi="Times New Roman"/>
        </w:rPr>
        <w:instrText xml:space="preserve"> ADDIN EN.CITE &lt;EndNote&gt;&lt;Cite&gt;&lt;Author&gt;Leckband&lt;/Author&gt;&lt;Year&gt;2013&lt;/Year&gt;&lt;RecNum&gt;90&lt;/RecNum&gt;&lt;DisplayText&gt;(1)&lt;/DisplayText&gt;&lt;record&gt;&lt;rec-number&gt;90&lt;/rec-number&gt;&lt;foreign-keys&gt;&lt;key app="EN" db-id="fstprztp5fafdoet2vh5t9r9va2rvz99rstp" timestamp="1495039573"&gt;90&lt;/key&gt;&lt;/foreign-keys&gt;&lt;ref-type name="Journal Article"&gt;17&lt;/ref-type&gt;&lt;contributors&gt;&lt;authors&gt;&lt;author&gt;Leckband, S. G.&lt;/author&gt;&lt;author&gt;Kelsoe, J. R.&lt;/author&gt;&lt;author&gt;Dunnenberger, H. M.&lt;/author&gt;&lt;author&gt;George, A. L., Jr.&lt;/author&gt;&lt;author&gt;Tran, E.&lt;/author&gt;&lt;author&gt;Berger, R.&lt;/author&gt;&lt;author&gt;Muller, D. J.&lt;/author&gt;&lt;author&gt;Whirl-Carrillo, M.&lt;/author&gt;&lt;author&gt;Caudle, K. E.&lt;/author&gt;&lt;author&gt;Pirmohamed, M.&lt;/author&gt;&lt;author&gt;Clinical Pharmacogenetics Implementation, Consortium&lt;/author&gt;&lt;/authors&gt;&lt;/contributors&gt;&lt;auth-address&gt;Veterans Affairs San Diego Healthcare System, San Diego, California, USA.&lt;/auth-address&gt;&lt;titles&gt;&lt;title&gt;Clinical Pharmacogenetics Implementation Consortium guidelines for HLA-B genotype and carbamazepine dosing&lt;/title&gt;&lt;secondary-title&gt;Clin Pharmacol Ther&lt;/secondary-title&gt;&lt;/titles&gt;&lt;periodical&gt;&lt;full-title&gt;Clin Pharmacol Ther&lt;/full-title&gt;&lt;/periodical&gt;&lt;pages&gt;324-8&lt;/pages&gt;&lt;volume&gt;94&lt;/volume&gt;&lt;number&gt;3&lt;/number&gt;&lt;keywords&gt;&lt;keyword&gt;Anticonvulsants/*administration &amp;amp; dosage/adverse effects/economics&lt;/keyword&gt;&lt;keyword&gt;Carbamazepine/*administration &amp;amp; dosage/adverse effects/economics&lt;/keyword&gt;&lt;keyword&gt;Cost-Benefit Analysis&lt;/keyword&gt;&lt;keyword&gt;Genetic Testing&lt;/keyword&gt;&lt;keyword&gt;Genetic Variation&lt;/keyword&gt;&lt;keyword&gt;Genotype&lt;/keyword&gt;&lt;keyword&gt;HLA-B Antigens/*genetics&lt;/keyword&gt;&lt;keyword&gt;Humans&lt;/keyword&gt;&lt;keyword&gt;Risk Assessment&lt;/keyword&gt;&lt;/keywords&gt;&lt;dates&gt;&lt;year&gt;2013&lt;/year&gt;&lt;pub-dates&gt;&lt;date&gt;Sep&lt;/date&gt;&lt;/pub-dates&gt;&lt;/dates&gt;&lt;isbn&gt;1532-6535 (Electronic)&amp;#xD;0009-9236 (Linking)&lt;/isbn&gt;&lt;accession-num&gt;23695185&lt;/accession-num&gt;&lt;urls&gt;&lt;related-urls&gt;&lt;url&gt;http://www.ncbi.nlm.nih.gov/pubmed/23695185&lt;/url&gt;&lt;/related-urls&gt;&lt;/urls&gt;&lt;custom2&gt;PMC3748365&lt;/custom2&gt;&lt;electronic-resource-num&gt;10.1038/clpt.2013.103&lt;/electronic-resource-num&gt;&lt;/record&gt;&lt;/Cite&gt;&lt;/EndNote&gt;</w:instrText>
      </w:r>
      <w:r w:rsidR="007D7F10">
        <w:rPr>
          <w:rFonts w:ascii="Times New Roman" w:hAnsi="Times New Roman"/>
        </w:rPr>
        <w:fldChar w:fldCharType="separate"/>
      </w:r>
      <w:r w:rsidR="007D7F10">
        <w:rPr>
          <w:rFonts w:ascii="Times New Roman" w:hAnsi="Times New Roman"/>
          <w:noProof/>
        </w:rPr>
        <w:t>(</w:t>
      </w:r>
      <w:hyperlink w:anchor="_ENREF_1" w:tooltip="Leckband, 2013 #90" w:history="1">
        <w:r w:rsidR="004F1B12">
          <w:rPr>
            <w:rFonts w:ascii="Times New Roman" w:hAnsi="Times New Roman"/>
            <w:noProof/>
          </w:rPr>
          <w:t>1</w:t>
        </w:r>
      </w:hyperlink>
      <w:r w:rsidR="007D7F10">
        <w:rPr>
          <w:rFonts w:ascii="Times New Roman" w:hAnsi="Times New Roman"/>
          <w:noProof/>
        </w:rPr>
        <w:t>)</w:t>
      </w:r>
      <w:r w:rsidR="007D7F10">
        <w:rPr>
          <w:rFonts w:ascii="Times New Roman" w:hAnsi="Times New Roman"/>
        </w:rPr>
        <w:fldChar w:fldCharType="end"/>
      </w:r>
      <w:r w:rsidR="007D7F10">
        <w:rPr>
          <w:rFonts w:ascii="Times New Roman" w:hAnsi="Times New Roman"/>
        </w:rPr>
        <w:t xml:space="preserve">, but in this update they are now also applicable to </w:t>
      </w:r>
      <w:proofErr w:type="spellStart"/>
      <w:r w:rsidR="007D7F10">
        <w:rPr>
          <w:rFonts w:ascii="Times New Roman" w:hAnsi="Times New Roman"/>
        </w:rPr>
        <w:t>oxcarbazepine</w:t>
      </w:r>
      <w:proofErr w:type="spellEnd"/>
      <w:r w:rsidR="00E30AB1">
        <w:rPr>
          <w:rFonts w:ascii="Times New Roman" w:hAnsi="Times New Roman"/>
        </w:rPr>
        <w:t xml:space="preserve"> (</w:t>
      </w:r>
      <w:r w:rsidR="00E30AB1" w:rsidRPr="00E30AB1">
        <w:rPr>
          <w:rFonts w:ascii="Times New Roman" w:hAnsi="Times New Roman"/>
          <w:b/>
        </w:rPr>
        <w:t>Table 2</w:t>
      </w:r>
      <w:r w:rsidR="00E30AB1">
        <w:rPr>
          <w:rFonts w:ascii="Times New Roman" w:hAnsi="Times New Roman"/>
        </w:rPr>
        <w:t>)</w:t>
      </w:r>
      <w:r w:rsidR="00503B3C">
        <w:rPr>
          <w:rFonts w:ascii="Times New Roman" w:hAnsi="Times New Roman"/>
        </w:rPr>
        <w:t xml:space="preserve">.  These recommendations hold irrespective of the patient’s region of origin or ethnic group. </w:t>
      </w:r>
      <w:r w:rsidR="00E66033">
        <w:rPr>
          <w:rFonts w:ascii="Times New Roman" w:hAnsi="Times New Roman"/>
        </w:rPr>
        <w:t xml:space="preserve">For patients who are </w:t>
      </w:r>
      <w:r w:rsidR="00E66033" w:rsidRPr="00080FE8">
        <w:rPr>
          <w:rFonts w:ascii="Times New Roman" w:hAnsi="Times New Roman"/>
          <w:i/>
        </w:rPr>
        <w:t>HLA-B*15:02</w:t>
      </w:r>
      <w:r w:rsidR="00E66033">
        <w:rPr>
          <w:rFonts w:ascii="Times New Roman" w:hAnsi="Times New Roman"/>
        </w:rPr>
        <w:t xml:space="preserve"> negative, </w:t>
      </w:r>
      <w:r w:rsidR="00E66033">
        <w:rPr>
          <w:rFonts w:ascii="Times New Roman" w:hAnsi="Times New Roman"/>
        </w:rPr>
        <w:lastRenderedPageBreak/>
        <w:t xml:space="preserve">carbamazepine or </w:t>
      </w:r>
      <w:proofErr w:type="spellStart"/>
      <w:r w:rsidR="00E66033">
        <w:rPr>
          <w:rFonts w:ascii="Times New Roman" w:hAnsi="Times New Roman"/>
        </w:rPr>
        <w:t>oxcarbazepine</w:t>
      </w:r>
      <w:proofErr w:type="spellEnd"/>
      <w:r w:rsidR="00E66033">
        <w:rPr>
          <w:rFonts w:ascii="Times New Roman" w:hAnsi="Times New Roman"/>
        </w:rPr>
        <w:t xml:space="preserve"> may be prescribed per standard guidelines.  </w:t>
      </w:r>
      <w:r w:rsidR="007D7F10">
        <w:rPr>
          <w:rFonts w:ascii="Times New Roman" w:hAnsi="Times New Roman"/>
        </w:rPr>
        <w:t>I</w:t>
      </w:r>
      <w:r>
        <w:rPr>
          <w:rFonts w:ascii="Times New Roman" w:hAnsi="Times New Roman"/>
        </w:rPr>
        <w:t xml:space="preserve">f a patient </w:t>
      </w:r>
      <w:r w:rsidR="00E30AB1">
        <w:rPr>
          <w:rFonts w:ascii="Times New Roman" w:hAnsi="Times New Roman"/>
        </w:rPr>
        <w:t xml:space="preserve">is </w:t>
      </w:r>
      <w:r>
        <w:rPr>
          <w:rFonts w:ascii="Times New Roman" w:hAnsi="Times New Roman"/>
        </w:rPr>
        <w:t xml:space="preserve">carbamazepine-naïve </w:t>
      </w:r>
      <w:r w:rsidR="007D7F10">
        <w:rPr>
          <w:rFonts w:ascii="Times New Roman" w:hAnsi="Times New Roman"/>
        </w:rPr>
        <w:t xml:space="preserve">or </w:t>
      </w:r>
      <w:proofErr w:type="spellStart"/>
      <w:r w:rsidR="007D7F10">
        <w:rPr>
          <w:rFonts w:ascii="Times New Roman" w:hAnsi="Times New Roman"/>
        </w:rPr>
        <w:t>oxcarbazepine</w:t>
      </w:r>
      <w:proofErr w:type="spellEnd"/>
      <w:r w:rsidR="007D7F10">
        <w:rPr>
          <w:rFonts w:ascii="Times New Roman" w:hAnsi="Times New Roman"/>
        </w:rPr>
        <w:t xml:space="preserve">-naïve </w:t>
      </w:r>
      <w:r>
        <w:rPr>
          <w:rFonts w:ascii="Times New Roman" w:hAnsi="Times New Roman"/>
        </w:rPr>
        <w:t xml:space="preserve">and </w:t>
      </w:r>
      <w:r w:rsidRPr="00080FE8">
        <w:rPr>
          <w:rFonts w:ascii="Times New Roman" w:hAnsi="Times New Roman"/>
          <w:i/>
        </w:rPr>
        <w:t>HLA-B*15:02</w:t>
      </w:r>
      <w:r>
        <w:rPr>
          <w:rFonts w:ascii="Times New Roman" w:hAnsi="Times New Roman"/>
        </w:rPr>
        <w:t xml:space="preserve"> positive, carbamazepine </w:t>
      </w:r>
      <w:r w:rsidR="007D7F10">
        <w:rPr>
          <w:rFonts w:ascii="Times New Roman" w:hAnsi="Times New Roman"/>
        </w:rPr>
        <w:t xml:space="preserve">and </w:t>
      </w:r>
      <w:proofErr w:type="spellStart"/>
      <w:r w:rsidR="007D7F10">
        <w:rPr>
          <w:rFonts w:ascii="Times New Roman" w:hAnsi="Times New Roman"/>
        </w:rPr>
        <w:t>oxcarbazepine</w:t>
      </w:r>
      <w:proofErr w:type="spellEnd"/>
      <w:r w:rsidR="007D7F10">
        <w:rPr>
          <w:rFonts w:ascii="Times New Roman" w:hAnsi="Times New Roman"/>
        </w:rPr>
        <w:t xml:space="preserve"> </w:t>
      </w:r>
      <w:r>
        <w:rPr>
          <w:rFonts w:ascii="Times New Roman" w:hAnsi="Times New Roman"/>
        </w:rPr>
        <w:t>should be avoided</w:t>
      </w:r>
      <w:r w:rsidR="00E30AB1">
        <w:rPr>
          <w:rFonts w:ascii="Times New Roman" w:hAnsi="Times New Roman"/>
        </w:rPr>
        <w:t>, respectively,</w:t>
      </w:r>
      <w:r>
        <w:rPr>
          <w:rFonts w:ascii="Times New Roman" w:hAnsi="Times New Roman"/>
        </w:rPr>
        <w:t xml:space="preserve"> due to the </w:t>
      </w:r>
      <w:r w:rsidR="00BC04EE">
        <w:rPr>
          <w:rFonts w:ascii="Times New Roman" w:hAnsi="Times New Roman"/>
        </w:rPr>
        <w:t xml:space="preserve">greater </w:t>
      </w:r>
      <w:r>
        <w:rPr>
          <w:rFonts w:ascii="Times New Roman" w:hAnsi="Times New Roman"/>
        </w:rPr>
        <w:t>risk of SJS/TEN</w:t>
      </w:r>
      <w:r w:rsidR="007D7F10">
        <w:rPr>
          <w:rFonts w:ascii="Times New Roman" w:hAnsi="Times New Roman"/>
        </w:rPr>
        <w:t xml:space="preserve">. </w:t>
      </w:r>
      <w:r w:rsidR="00E30AB1">
        <w:rPr>
          <w:rFonts w:ascii="Times New Roman" w:hAnsi="Times New Roman"/>
        </w:rPr>
        <w:t xml:space="preserve"> Other aromatic anticonvulsants, including </w:t>
      </w:r>
      <w:proofErr w:type="spellStart"/>
      <w:r w:rsidR="00E30AB1">
        <w:rPr>
          <w:rFonts w:ascii="Times New Roman" w:hAnsi="Times New Roman"/>
        </w:rPr>
        <w:t>eslicarbazepine</w:t>
      </w:r>
      <w:proofErr w:type="spellEnd"/>
      <w:r w:rsidR="00E30AB1">
        <w:rPr>
          <w:rFonts w:ascii="Times New Roman" w:hAnsi="Times New Roman"/>
        </w:rPr>
        <w:t xml:space="preserve">, lamotrigine, phenytoin, </w:t>
      </w:r>
      <w:proofErr w:type="spellStart"/>
      <w:r w:rsidR="00E30AB1">
        <w:rPr>
          <w:rFonts w:ascii="Times New Roman" w:hAnsi="Times New Roman"/>
        </w:rPr>
        <w:t>fosphenytoin</w:t>
      </w:r>
      <w:proofErr w:type="spellEnd"/>
      <w:r w:rsidR="00E30AB1">
        <w:rPr>
          <w:rFonts w:ascii="Times New Roman" w:hAnsi="Times New Roman"/>
        </w:rPr>
        <w:t xml:space="preserve">, and phenobarbital, have very limited evidence, if any, linking SJS/TEN with the </w:t>
      </w:r>
      <w:r w:rsidR="00E30AB1">
        <w:rPr>
          <w:rFonts w:ascii="Times New Roman" w:hAnsi="Times New Roman"/>
          <w:i/>
        </w:rPr>
        <w:t>HLA-B*15:02</w:t>
      </w:r>
      <w:r w:rsidR="00E30AB1">
        <w:rPr>
          <w:rFonts w:ascii="Times New Roman" w:hAnsi="Times New Roman"/>
        </w:rPr>
        <w:t xml:space="preserve"> allele; however, caution should still be used when</w:t>
      </w:r>
      <w:r w:rsidR="00AF070B">
        <w:rPr>
          <w:rFonts w:ascii="Times New Roman" w:hAnsi="Times New Roman"/>
        </w:rPr>
        <w:t xml:space="preserve"> choosing an alternative agent. </w:t>
      </w:r>
      <w:r w:rsidR="00B02114">
        <w:rPr>
          <w:rStyle w:val="Strong"/>
          <w:rFonts w:ascii="Times New Roman" w:hAnsi="Times New Roman"/>
          <w:b w:val="0"/>
        </w:rPr>
        <w:t>With regular dosing, c</w:t>
      </w:r>
      <w:r w:rsidR="00B02114" w:rsidRPr="00882CAA">
        <w:rPr>
          <w:rStyle w:val="Strong"/>
          <w:rFonts w:ascii="Times New Roman" w:hAnsi="Times New Roman"/>
          <w:b w:val="0"/>
        </w:rPr>
        <w:t>arbamazepine-</w:t>
      </w:r>
      <w:r w:rsidR="00B02114">
        <w:rPr>
          <w:rStyle w:val="Strong"/>
          <w:rFonts w:ascii="Times New Roman" w:hAnsi="Times New Roman"/>
          <w:b w:val="0"/>
        </w:rPr>
        <w:t xml:space="preserve"> or </w:t>
      </w:r>
      <w:proofErr w:type="spellStart"/>
      <w:r w:rsidR="00B02114">
        <w:rPr>
          <w:rStyle w:val="Strong"/>
          <w:rFonts w:ascii="Times New Roman" w:hAnsi="Times New Roman"/>
          <w:b w:val="0"/>
        </w:rPr>
        <w:t>oxcarbazepine</w:t>
      </w:r>
      <w:proofErr w:type="spellEnd"/>
      <w:r w:rsidR="00B02114">
        <w:rPr>
          <w:rStyle w:val="Strong"/>
          <w:rFonts w:ascii="Times New Roman" w:hAnsi="Times New Roman"/>
          <w:b w:val="0"/>
        </w:rPr>
        <w:t xml:space="preserve">- </w:t>
      </w:r>
      <w:r w:rsidR="00B02114" w:rsidRPr="00882CAA">
        <w:rPr>
          <w:rStyle w:val="Strong"/>
          <w:rFonts w:ascii="Times New Roman" w:hAnsi="Times New Roman"/>
          <w:b w:val="0"/>
        </w:rPr>
        <w:t xml:space="preserve">induced </w:t>
      </w:r>
      <w:r w:rsidR="00B02114">
        <w:rPr>
          <w:rStyle w:val="Strong"/>
          <w:rFonts w:ascii="Times New Roman" w:hAnsi="Times New Roman"/>
          <w:b w:val="0"/>
        </w:rPr>
        <w:t>SJS/TEN usually develops</w:t>
      </w:r>
      <w:r w:rsidR="00B02114" w:rsidRPr="00882CAA">
        <w:rPr>
          <w:rStyle w:val="Strong"/>
          <w:rFonts w:ascii="Times New Roman" w:hAnsi="Times New Roman"/>
          <w:b w:val="0"/>
        </w:rPr>
        <w:t xml:space="preserve"> </w:t>
      </w:r>
      <w:r w:rsidR="00B02114">
        <w:rPr>
          <w:rStyle w:val="Strong"/>
          <w:rFonts w:ascii="Times New Roman" w:hAnsi="Times New Roman"/>
          <w:b w:val="0"/>
        </w:rPr>
        <w:t>within the first 4-28 days of therapy</w:t>
      </w:r>
      <w:r w:rsidR="00B02114" w:rsidRPr="00882CAA">
        <w:rPr>
          <w:rStyle w:val="Strong"/>
          <w:rFonts w:ascii="Times New Roman" w:hAnsi="Times New Roman"/>
          <w:b w:val="0"/>
        </w:rPr>
        <w:t xml:space="preserve">; therefore, patients who have been </w:t>
      </w:r>
      <w:r w:rsidR="00B02114">
        <w:rPr>
          <w:rStyle w:val="Strong"/>
          <w:rFonts w:ascii="Times New Roman" w:hAnsi="Times New Roman"/>
          <w:b w:val="0"/>
        </w:rPr>
        <w:t xml:space="preserve">continuously </w:t>
      </w:r>
      <w:r w:rsidR="00B02114" w:rsidRPr="00882CAA">
        <w:rPr>
          <w:rStyle w:val="Strong"/>
          <w:rFonts w:ascii="Times New Roman" w:hAnsi="Times New Roman"/>
          <w:b w:val="0"/>
        </w:rPr>
        <w:t>taking carbamazepine</w:t>
      </w:r>
      <w:r w:rsidR="00B02114">
        <w:rPr>
          <w:rStyle w:val="Strong"/>
          <w:rFonts w:ascii="Times New Roman" w:hAnsi="Times New Roman"/>
          <w:b w:val="0"/>
        </w:rPr>
        <w:t xml:space="preserve"> or </w:t>
      </w:r>
      <w:proofErr w:type="spellStart"/>
      <w:r w:rsidR="00B02114">
        <w:rPr>
          <w:rStyle w:val="Strong"/>
          <w:rFonts w:ascii="Times New Roman" w:hAnsi="Times New Roman"/>
          <w:b w:val="0"/>
        </w:rPr>
        <w:t>oxcarbazepine</w:t>
      </w:r>
      <w:proofErr w:type="spellEnd"/>
      <w:r w:rsidR="00B02114" w:rsidRPr="00882CAA">
        <w:rPr>
          <w:rStyle w:val="Strong"/>
          <w:rFonts w:ascii="Times New Roman" w:hAnsi="Times New Roman"/>
          <w:b w:val="0"/>
        </w:rPr>
        <w:t xml:space="preserve"> for longer than three months without developing cutaneous reactions are at </w:t>
      </w:r>
      <w:r w:rsidR="00B02114">
        <w:rPr>
          <w:rStyle w:val="Strong"/>
          <w:rFonts w:ascii="Times New Roman" w:hAnsi="Times New Roman"/>
          <w:b w:val="0"/>
        </w:rPr>
        <w:t xml:space="preserve">extremely </w:t>
      </w:r>
      <w:r w:rsidR="00B02114" w:rsidRPr="00882CAA">
        <w:rPr>
          <w:rStyle w:val="Strong"/>
          <w:rFonts w:ascii="Times New Roman" w:hAnsi="Times New Roman"/>
          <w:b w:val="0"/>
        </w:rPr>
        <w:t>low risk (but not zero) of carbamazepine-</w:t>
      </w:r>
      <w:r w:rsidR="00B02114">
        <w:rPr>
          <w:rStyle w:val="Strong"/>
          <w:rFonts w:ascii="Times New Roman" w:hAnsi="Times New Roman"/>
          <w:b w:val="0"/>
        </w:rPr>
        <w:t xml:space="preserve"> or </w:t>
      </w:r>
      <w:proofErr w:type="spellStart"/>
      <w:r w:rsidR="00B02114">
        <w:rPr>
          <w:rStyle w:val="Strong"/>
          <w:rFonts w:ascii="Times New Roman" w:hAnsi="Times New Roman"/>
          <w:b w:val="0"/>
        </w:rPr>
        <w:t>oxcarbazepine</w:t>
      </w:r>
      <w:proofErr w:type="spellEnd"/>
      <w:r w:rsidR="00B02114">
        <w:rPr>
          <w:rStyle w:val="Strong"/>
          <w:rFonts w:ascii="Times New Roman" w:hAnsi="Times New Roman"/>
          <w:b w:val="0"/>
        </w:rPr>
        <w:t>-</w:t>
      </w:r>
      <w:r w:rsidR="00B02114" w:rsidRPr="00882CAA">
        <w:rPr>
          <w:rStyle w:val="Strong"/>
          <w:rFonts w:ascii="Times New Roman" w:hAnsi="Times New Roman"/>
          <w:b w:val="0"/>
        </w:rPr>
        <w:t xml:space="preserve">induced adverse events in the future, regardless of </w:t>
      </w:r>
      <w:r w:rsidR="00B02114" w:rsidRPr="00882CAA">
        <w:rPr>
          <w:rStyle w:val="Strong"/>
          <w:rFonts w:ascii="Times New Roman" w:hAnsi="Times New Roman"/>
          <w:b w:val="0"/>
          <w:i/>
        </w:rPr>
        <w:t xml:space="preserve">HLA-B*15:02 </w:t>
      </w:r>
      <w:r w:rsidR="00B02114" w:rsidRPr="00882CAA">
        <w:rPr>
          <w:rStyle w:val="Strong"/>
          <w:rFonts w:ascii="Times New Roman" w:hAnsi="Times New Roman"/>
          <w:b w:val="0"/>
        </w:rPr>
        <w:t xml:space="preserve">status </w:t>
      </w:r>
      <w:r w:rsidR="00B02114" w:rsidRPr="00882CAA">
        <w:rPr>
          <w:rStyle w:val="Strong"/>
          <w:rFonts w:ascii="Times New Roman" w:hAnsi="Times New Roman"/>
          <w:b w:val="0"/>
        </w:rPr>
        <w:fldChar w:fldCharType="begin">
          <w:fldData xml:space="preserve">PEVuZE5vdGU+PENpdGU+PEF1dGhvcj5UZW5uaXM8L0F1dGhvcj48WWVhcj4xOTk3PC9ZZWFyPjxS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</w:fldData>
        </w:fldChar>
      </w:r>
      <w:r w:rsidR="004F1B12">
        <w:rPr>
          <w:rStyle w:val="Strong"/>
          <w:rFonts w:ascii="Times New Roman" w:hAnsi="Times New Roman"/>
          <w:b w:val="0"/>
        </w:rPr>
        <w:instrText xml:space="preserve"> ADDIN EN.CITE </w:instrText>
      </w:r>
      <w:r w:rsidR="004F1B12">
        <w:rPr>
          <w:rStyle w:val="Strong"/>
          <w:rFonts w:ascii="Times New Roman" w:hAnsi="Times New Roman"/>
          <w:b w:val="0"/>
        </w:rPr>
        <w:fldChar w:fldCharType="begin">
          <w:fldData xml:space="preserve">PEVuZE5vdGU+PENpdGU+PEF1dGhvcj5UZW5uaXM8L0F1dGhvcj48WWVhcj4xOTk3PC9ZZWFyPjxS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</w:fldData>
        </w:fldChar>
      </w:r>
      <w:r w:rsidR="004F1B12">
        <w:rPr>
          <w:rStyle w:val="Strong"/>
          <w:rFonts w:ascii="Times New Roman" w:hAnsi="Times New Roman"/>
          <w:b w:val="0"/>
        </w:rPr>
        <w:instrText xml:space="preserve"> ADDIN EN.CITE.DATA </w:instrText>
      </w:r>
      <w:r w:rsidR="004F1B12">
        <w:rPr>
          <w:rStyle w:val="Strong"/>
          <w:rFonts w:ascii="Times New Roman" w:hAnsi="Times New Roman"/>
          <w:b w:val="0"/>
        </w:rPr>
      </w:r>
      <w:r w:rsidR="004F1B12">
        <w:rPr>
          <w:rStyle w:val="Strong"/>
          <w:rFonts w:ascii="Times New Roman" w:hAnsi="Times New Roman"/>
          <w:b w:val="0"/>
        </w:rPr>
        <w:fldChar w:fldCharType="end"/>
      </w:r>
      <w:r w:rsidR="00B02114" w:rsidRPr="00882CAA">
        <w:rPr>
          <w:rStyle w:val="Strong"/>
          <w:rFonts w:ascii="Times New Roman" w:hAnsi="Times New Roman"/>
          <w:b w:val="0"/>
        </w:rPr>
      </w:r>
      <w:r w:rsidR="00B02114" w:rsidRPr="00882CAA">
        <w:rPr>
          <w:rStyle w:val="Strong"/>
          <w:rFonts w:ascii="Times New Roman" w:hAnsi="Times New Roman"/>
          <w:b w:val="0"/>
        </w:rPr>
        <w:fldChar w:fldCharType="separate"/>
      </w:r>
      <w:r w:rsidR="004F1B12">
        <w:rPr>
          <w:rStyle w:val="Strong"/>
          <w:rFonts w:ascii="Times New Roman" w:hAnsi="Times New Roman"/>
          <w:b w:val="0"/>
          <w:noProof/>
        </w:rPr>
        <w:t>(</w:t>
      </w:r>
      <w:hyperlink w:anchor="_ENREF_34" w:tooltip="Tennis, 1997 #21" w:history="1">
        <w:r w:rsidR="004F1B12">
          <w:rPr>
            <w:rStyle w:val="Strong"/>
            <w:rFonts w:ascii="Times New Roman" w:hAnsi="Times New Roman"/>
            <w:b w:val="0"/>
            <w:noProof/>
          </w:rPr>
          <w:t>34</w:t>
        </w:r>
      </w:hyperlink>
      <w:r w:rsidR="004F1B12">
        <w:rPr>
          <w:rStyle w:val="Strong"/>
          <w:rFonts w:ascii="Times New Roman" w:hAnsi="Times New Roman"/>
          <w:b w:val="0"/>
          <w:noProof/>
        </w:rPr>
        <w:t xml:space="preserve">, </w:t>
      </w:r>
      <w:hyperlink w:anchor="_ENREF_35" w:tooltip="Roujeau, 1995 #22" w:history="1">
        <w:r w:rsidR="004F1B12">
          <w:rPr>
            <w:rStyle w:val="Strong"/>
            <w:rFonts w:ascii="Times New Roman" w:hAnsi="Times New Roman"/>
            <w:b w:val="0"/>
            <w:noProof/>
          </w:rPr>
          <w:t>35</w:t>
        </w:r>
      </w:hyperlink>
      <w:r w:rsidR="004F1B12">
        <w:rPr>
          <w:rStyle w:val="Strong"/>
          <w:rFonts w:ascii="Times New Roman" w:hAnsi="Times New Roman"/>
          <w:b w:val="0"/>
          <w:noProof/>
        </w:rPr>
        <w:t>)</w:t>
      </w:r>
      <w:r w:rsidR="00B02114" w:rsidRPr="00882CAA">
        <w:rPr>
          <w:rStyle w:val="Strong"/>
          <w:rFonts w:ascii="Times New Roman" w:hAnsi="Times New Roman"/>
          <w:b w:val="0"/>
        </w:rPr>
        <w:fldChar w:fldCharType="end"/>
      </w:r>
      <w:r w:rsidR="00E66033">
        <w:rPr>
          <w:rStyle w:val="Strong"/>
          <w:rFonts w:ascii="Times New Roman" w:hAnsi="Times New Roman"/>
          <w:b w:val="0"/>
        </w:rPr>
        <w:t xml:space="preserve">. </w:t>
      </w:r>
    </w:p>
    <w:p w14:paraId="45B7703F" w14:textId="77777777" w:rsidR="00B02114" w:rsidRDefault="00B02114" w:rsidP="00B02114">
      <w:pPr>
        <w:spacing w:line="480" w:lineRule="auto"/>
        <w:rPr>
          <w:rStyle w:val="Strong"/>
          <w:rFonts w:ascii="Times New Roman" w:hAnsi="Times New Roman"/>
        </w:rPr>
      </w:pPr>
    </w:p>
    <w:p w14:paraId="3179C015" w14:textId="01F402A8" w:rsidR="008C5361" w:rsidRPr="00503B3C" w:rsidRDefault="00E66033" w:rsidP="00503B3C">
      <w:pPr>
        <w:spacing w:line="480" w:lineRule="auto"/>
        <w:rPr>
          <w:rFonts w:ascii="Times New Roman" w:hAnsi="Times New Roman"/>
          <w:bCs/>
        </w:rPr>
      </w:pPr>
      <w:r>
        <w:rPr>
          <w:rFonts w:ascii="Times New Roman" w:hAnsi="Times New Roman"/>
        </w:rPr>
        <w:t xml:space="preserve">For patients who are </w:t>
      </w:r>
      <w:r w:rsidRPr="00080FE8">
        <w:rPr>
          <w:rFonts w:ascii="Times New Roman" w:hAnsi="Times New Roman"/>
          <w:i/>
        </w:rPr>
        <w:t>HLA-A*31:01</w:t>
      </w:r>
      <w:r>
        <w:rPr>
          <w:rFonts w:ascii="Times New Roman" w:hAnsi="Times New Roman"/>
        </w:rPr>
        <w:t xml:space="preserve"> negative, carbamazepine may be prescribed per standard guidelines (</w:t>
      </w:r>
      <w:r w:rsidRPr="00E66033">
        <w:rPr>
          <w:rFonts w:ascii="Times New Roman" w:hAnsi="Times New Roman"/>
          <w:b/>
        </w:rPr>
        <w:t>Table 3</w:t>
      </w:r>
      <w:r>
        <w:rPr>
          <w:rFonts w:ascii="Times New Roman" w:hAnsi="Times New Roman"/>
        </w:rPr>
        <w:t>)</w:t>
      </w:r>
      <w:r w:rsidR="00FD2107">
        <w:rPr>
          <w:rFonts w:ascii="Times New Roman" w:hAnsi="Times New Roman"/>
        </w:rPr>
        <w:t xml:space="preserve">.  If a </w:t>
      </w:r>
      <w:r w:rsidR="009055B1">
        <w:rPr>
          <w:rFonts w:ascii="Times New Roman" w:hAnsi="Times New Roman"/>
        </w:rPr>
        <w:t xml:space="preserve">carbamazepine-naïve </w:t>
      </w:r>
      <w:r w:rsidR="00FD2107">
        <w:rPr>
          <w:rFonts w:ascii="Times New Roman" w:hAnsi="Times New Roman"/>
        </w:rPr>
        <w:t xml:space="preserve">patient also received testing for </w:t>
      </w:r>
      <w:r w:rsidR="00FD2107" w:rsidRPr="004B0126">
        <w:rPr>
          <w:rFonts w:ascii="Times New Roman" w:hAnsi="Times New Roman"/>
          <w:i/>
        </w:rPr>
        <w:t>HLA-B*15:02</w:t>
      </w:r>
      <w:r w:rsidR="00FD2107">
        <w:rPr>
          <w:rFonts w:ascii="Times New Roman" w:hAnsi="Times New Roman"/>
        </w:rPr>
        <w:t xml:space="preserve"> and is positive for this allele, carbamazepine should be avoided regardless of the </w:t>
      </w:r>
      <w:r w:rsidR="00FD2107" w:rsidRPr="004B0126">
        <w:rPr>
          <w:rFonts w:ascii="Times New Roman" w:hAnsi="Times New Roman"/>
          <w:i/>
        </w:rPr>
        <w:t>HLA-A*31:01</w:t>
      </w:r>
      <w:r w:rsidR="00FD2107">
        <w:rPr>
          <w:rFonts w:ascii="Times New Roman" w:hAnsi="Times New Roman"/>
        </w:rPr>
        <w:t xml:space="preserve"> genotype result.  </w:t>
      </w:r>
      <w:r w:rsidR="00B02114">
        <w:rPr>
          <w:rStyle w:val="Strong"/>
          <w:rFonts w:ascii="Times New Roman" w:hAnsi="Times New Roman"/>
          <w:b w:val="0"/>
        </w:rPr>
        <w:t>If a patient is carbamazepine-naïve and HLA-A*31:01 positive,</w:t>
      </w:r>
      <w:r w:rsidR="00E85CEA">
        <w:rPr>
          <w:rStyle w:val="Strong"/>
          <w:rFonts w:ascii="Times New Roman" w:hAnsi="Times New Roman"/>
          <w:b w:val="0"/>
        </w:rPr>
        <w:t xml:space="preserve"> and if alternative agents are available,</w:t>
      </w:r>
      <w:r w:rsidR="00B02114">
        <w:rPr>
          <w:rStyle w:val="Strong"/>
          <w:rFonts w:ascii="Times New Roman" w:hAnsi="Times New Roman"/>
          <w:b w:val="0"/>
        </w:rPr>
        <w:t xml:space="preserve"> carbamazepine should be avoided </w:t>
      </w:r>
      <w:r w:rsidR="00E85CEA">
        <w:rPr>
          <w:rStyle w:val="Strong"/>
          <w:rFonts w:ascii="Times New Roman" w:hAnsi="Times New Roman"/>
          <w:b w:val="0"/>
        </w:rPr>
        <w:t xml:space="preserve">due to the </w:t>
      </w:r>
      <w:r w:rsidR="00BC04EE">
        <w:rPr>
          <w:rStyle w:val="Strong"/>
          <w:rFonts w:ascii="Times New Roman" w:hAnsi="Times New Roman"/>
          <w:b w:val="0"/>
        </w:rPr>
        <w:t xml:space="preserve">greater </w:t>
      </w:r>
      <w:r w:rsidR="00E85CEA">
        <w:rPr>
          <w:rStyle w:val="Strong"/>
          <w:rFonts w:ascii="Times New Roman" w:hAnsi="Times New Roman"/>
          <w:b w:val="0"/>
        </w:rPr>
        <w:t>risk of SJS/TEN, DRESS, and MPE</w:t>
      </w:r>
      <w:r>
        <w:rPr>
          <w:rStyle w:val="Strong"/>
          <w:rFonts w:ascii="Times New Roman" w:hAnsi="Times New Roman"/>
          <w:b w:val="0"/>
        </w:rPr>
        <w:t>.</w:t>
      </w:r>
      <w:r w:rsidR="00E85CEA">
        <w:rPr>
          <w:rStyle w:val="Strong"/>
          <w:rFonts w:ascii="Times New Roman" w:hAnsi="Times New Roman"/>
          <w:b w:val="0"/>
        </w:rPr>
        <w:t xml:space="preserve">  Other aromatic anticonvulsants</w:t>
      </w:r>
      <w:r w:rsidR="007C5B86">
        <w:rPr>
          <w:rStyle w:val="Strong"/>
          <w:rFonts w:ascii="Times New Roman" w:hAnsi="Times New Roman"/>
          <w:b w:val="0"/>
        </w:rPr>
        <w:t xml:space="preserve">, including </w:t>
      </w:r>
      <w:proofErr w:type="spellStart"/>
      <w:r w:rsidR="007C5B86">
        <w:rPr>
          <w:rStyle w:val="Strong"/>
          <w:rFonts w:ascii="Times New Roman" w:hAnsi="Times New Roman"/>
          <w:b w:val="0"/>
        </w:rPr>
        <w:t>oxcarbazepine</w:t>
      </w:r>
      <w:proofErr w:type="spellEnd"/>
      <w:r w:rsidR="007C5B86">
        <w:rPr>
          <w:rStyle w:val="Strong"/>
          <w:rFonts w:ascii="Times New Roman" w:hAnsi="Times New Roman"/>
          <w:b w:val="0"/>
        </w:rPr>
        <w:t>,</w:t>
      </w:r>
      <w:r w:rsidR="00E85CEA">
        <w:rPr>
          <w:rStyle w:val="Strong"/>
          <w:rFonts w:ascii="Times New Roman" w:hAnsi="Times New Roman"/>
          <w:b w:val="0"/>
        </w:rPr>
        <w:t xml:space="preserve"> have very limited evidence, if any, linking SJS/TEN, DRESS, and/or MPE with the </w:t>
      </w:r>
      <w:r w:rsidR="00E85CEA">
        <w:rPr>
          <w:rStyle w:val="Strong"/>
          <w:rFonts w:ascii="Times New Roman" w:hAnsi="Times New Roman"/>
          <w:b w:val="0"/>
          <w:i/>
        </w:rPr>
        <w:t>HLA-A*31:01</w:t>
      </w:r>
      <w:r w:rsidR="00E85CEA">
        <w:rPr>
          <w:rStyle w:val="Strong"/>
          <w:rFonts w:ascii="Times New Roman" w:hAnsi="Times New Roman"/>
          <w:b w:val="0"/>
        </w:rPr>
        <w:t xml:space="preserve"> allele, and thus no recommendation can be made with respect to choosing another aromatic anticonvulsant as an alternative agent.  If alternative agents are not available, consider the use of </w:t>
      </w:r>
      <w:r w:rsidR="00E85CEA">
        <w:rPr>
          <w:rStyle w:val="Strong"/>
          <w:rFonts w:ascii="Times New Roman" w:hAnsi="Times New Roman"/>
          <w:b w:val="0"/>
        </w:rPr>
        <w:lastRenderedPageBreak/>
        <w:t xml:space="preserve">carbamazepine with increased frequency of clinical monitoring.  Discontinue therapy at first evidence of a cutaneous adverse reaction. As previously mentioned, </w:t>
      </w:r>
      <w:r>
        <w:rPr>
          <w:rStyle w:val="Strong"/>
          <w:rFonts w:ascii="Times New Roman" w:hAnsi="Times New Roman"/>
          <w:b w:val="0"/>
        </w:rPr>
        <w:t xml:space="preserve">since the latency period for cutaneous adverse drug reactions is known, if the patient is HLA-A*31:01 positive and has previously used carbamazepine for longer than three months without incidence of a cutaneous adverse reaction, cautiously consider use of carbamazepine.  </w:t>
      </w:r>
    </w:p>
    <w:p w14:paraId="17A7B3BB" w14:textId="77777777" w:rsidR="005F370D" w:rsidRDefault="005F370D" w:rsidP="00882CAA">
      <w:pPr>
        <w:spacing w:line="480" w:lineRule="auto"/>
        <w:rPr>
          <w:rFonts w:ascii="Times New Roman" w:hAnsi="Times New Roman"/>
          <w:b/>
        </w:rPr>
      </w:pPr>
    </w:p>
    <w:p w14:paraId="3FE7BD31" w14:textId="77777777" w:rsidR="00B113C3" w:rsidRPr="00882CAA" w:rsidRDefault="00B113C3" w:rsidP="008E2FE3">
      <w:pPr>
        <w:spacing w:line="480" w:lineRule="auto"/>
        <w:outlineLvl w:val="0"/>
        <w:rPr>
          <w:rFonts w:ascii="Times New Roman" w:hAnsi="Times New Roman"/>
          <w:b/>
        </w:rPr>
      </w:pPr>
      <w:r w:rsidRPr="00882CAA">
        <w:rPr>
          <w:rFonts w:ascii="Times New Roman" w:hAnsi="Times New Roman"/>
          <w:b/>
        </w:rPr>
        <w:t>Recommendations for Incidental Findings</w:t>
      </w:r>
    </w:p>
    <w:p w14:paraId="3851DA0B" w14:textId="0E57D4CF" w:rsidR="009F6D5B" w:rsidRPr="00882CAA" w:rsidRDefault="00986B70" w:rsidP="00882CAA">
      <w:pPr>
        <w:spacing w:line="480" w:lineRule="auto"/>
        <w:rPr>
          <w:rFonts w:ascii="Times New Roman" w:hAnsi="Times New Roman"/>
        </w:rPr>
      </w:pPr>
      <w:r>
        <w:rPr>
          <w:rFonts w:ascii="Times New Roman" w:hAnsi="Times New Roman"/>
        </w:rPr>
        <w:t xml:space="preserve">Aromatic anticonvulsants that are structurally </w:t>
      </w:r>
      <w:r w:rsidR="009F6D5B" w:rsidRPr="00882CAA">
        <w:rPr>
          <w:rFonts w:ascii="Times New Roman" w:hAnsi="Times New Roman"/>
        </w:rPr>
        <w:t xml:space="preserve">similar to carbamazepine have also been associated with </w:t>
      </w:r>
      <w:r w:rsidR="00F83F47" w:rsidRPr="00882CAA">
        <w:rPr>
          <w:rFonts w:ascii="Times New Roman" w:hAnsi="Times New Roman"/>
        </w:rPr>
        <w:t xml:space="preserve">SJS/TEN </w:t>
      </w:r>
      <w:r w:rsidR="009F6D5B" w:rsidRPr="00882CAA">
        <w:rPr>
          <w:rFonts w:ascii="Times New Roman" w:hAnsi="Times New Roman"/>
        </w:rPr>
        <w:t xml:space="preserve">and </w:t>
      </w:r>
      <w:r w:rsidR="009F6D5B" w:rsidRPr="00882CAA">
        <w:rPr>
          <w:rFonts w:ascii="Times New Roman" w:hAnsi="Times New Roman"/>
          <w:i/>
        </w:rPr>
        <w:t>HLA-B*15:02</w:t>
      </w:r>
      <w:r w:rsidR="009F6D5B" w:rsidRPr="00882CAA">
        <w:rPr>
          <w:rFonts w:ascii="Times New Roman" w:hAnsi="Times New Roman"/>
        </w:rPr>
        <w:t>.</w:t>
      </w:r>
      <w:r w:rsidR="009F6D5B" w:rsidRPr="00882CAA" w:rsidDel="00B678BF">
        <w:rPr>
          <w:rFonts w:ascii="Times New Roman" w:hAnsi="Times New Roman"/>
        </w:rPr>
        <w:t xml:space="preserve"> </w:t>
      </w:r>
      <w:r w:rsidR="009F6D5B" w:rsidRPr="00882CAA">
        <w:rPr>
          <w:rFonts w:ascii="Times New Roman" w:hAnsi="Times New Roman"/>
        </w:rPr>
        <w:t xml:space="preserve">The drug-specific evidence linking </w:t>
      </w:r>
      <w:r w:rsidR="009F6D5B" w:rsidRPr="00882CAA">
        <w:rPr>
          <w:rFonts w:ascii="Times New Roman" w:hAnsi="Times New Roman"/>
          <w:i/>
        </w:rPr>
        <w:t>HLA-B*15:02</w:t>
      </w:r>
      <w:r w:rsidR="009F6D5B" w:rsidRPr="00882CAA">
        <w:rPr>
          <w:rFonts w:ascii="Times New Roman" w:hAnsi="Times New Roman"/>
        </w:rPr>
        <w:t xml:space="preserve"> and </w:t>
      </w:r>
      <w:r w:rsidR="00F83F47" w:rsidRPr="00882CAA">
        <w:rPr>
          <w:rFonts w:ascii="Times New Roman" w:hAnsi="Times New Roman"/>
        </w:rPr>
        <w:t>SJS/TEN</w:t>
      </w:r>
      <w:r w:rsidR="009F6D5B" w:rsidRPr="00882CAA">
        <w:rPr>
          <w:rFonts w:ascii="Times New Roman" w:hAnsi="Times New Roman"/>
        </w:rPr>
        <w:t xml:space="preserve"> is discussed in the </w:t>
      </w:r>
      <w:r w:rsidR="00E16907">
        <w:rPr>
          <w:rFonts w:ascii="Times New Roman" w:hAnsi="Times New Roman"/>
          <w:b/>
        </w:rPr>
        <w:t>Supplemental</w:t>
      </w:r>
      <w:r w:rsidR="009F6D5B" w:rsidRPr="005D36BE">
        <w:rPr>
          <w:rFonts w:ascii="Times New Roman" w:hAnsi="Times New Roman"/>
          <w:b/>
        </w:rPr>
        <w:t xml:space="preserve"> Material</w:t>
      </w:r>
      <w:r w:rsidR="00661DD2" w:rsidRPr="00882CAA">
        <w:rPr>
          <w:rFonts w:ascii="Times New Roman" w:hAnsi="Times New Roman"/>
        </w:rPr>
        <w:t xml:space="preserve"> and may have implications for choosing alternatives to carbamazepine in those who carry the </w:t>
      </w:r>
      <w:r w:rsidR="002F5273" w:rsidRPr="00882CAA">
        <w:rPr>
          <w:rFonts w:ascii="Times New Roman" w:hAnsi="Times New Roman"/>
          <w:i/>
        </w:rPr>
        <w:t>HLA-B*15:02</w:t>
      </w:r>
      <w:r w:rsidR="00661DD2" w:rsidRPr="00882CAA">
        <w:rPr>
          <w:rFonts w:ascii="Times New Roman" w:hAnsi="Times New Roman"/>
        </w:rPr>
        <w:t xml:space="preserve"> allele</w:t>
      </w:r>
      <w:r w:rsidR="009F6D5B" w:rsidRPr="00882CAA">
        <w:rPr>
          <w:rFonts w:ascii="Times New Roman" w:hAnsi="Times New Roman"/>
        </w:rPr>
        <w:t xml:space="preserve">. </w:t>
      </w:r>
    </w:p>
    <w:p w14:paraId="2D601F2F" w14:textId="77777777" w:rsidR="0018593B" w:rsidRPr="00882CAA" w:rsidRDefault="0018593B" w:rsidP="00882CAA">
      <w:pPr>
        <w:spacing w:line="480" w:lineRule="auto"/>
        <w:rPr>
          <w:rFonts w:ascii="Times New Roman" w:hAnsi="Times New Roman"/>
        </w:rPr>
      </w:pPr>
    </w:p>
    <w:p w14:paraId="5B990FA3" w14:textId="47ED4CDC" w:rsidR="00B44F98" w:rsidRPr="00882CAA" w:rsidRDefault="00B44F98" w:rsidP="008E2FE3">
      <w:pPr>
        <w:spacing w:line="480" w:lineRule="auto"/>
        <w:outlineLvl w:val="0"/>
        <w:rPr>
          <w:rFonts w:ascii="Times New Roman" w:hAnsi="Times New Roman"/>
          <w:b/>
        </w:rPr>
      </w:pPr>
      <w:r w:rsidRPr="00882CAA">
        <w:rPr>
          <w:rFonts w:ascii="Times New Roman" w:hAnsi="Times New Roman"/>
          <w:b/>
        </w:rPr>
        <w:t xml:space="preserve">Other </w:t>
      </w:r>
      <w:r w:rsidR="000B177F">
        <w:rPr>
          <w:rFonts w:ascii="Times New Roman" w:hAnsi="Times New Roman"/>
          <w:b/>
        </w:rPr>
        <w:t>C</w:t>
      </w:r>
      <w:r w:rsidRPr="00882CAA">
        <w:rPr>
          <w:rFonts w:ascii="Times New Roman" w:hAnsi="Times New Roman"/>
          <w:b/>
        </w:rPr>
        <w:t>onsiderations</w:t>
      </w:r>
    </w:p>
    <w:p w14:paraId="54A2F5DC" w14:textId="684E45DB" w:rsidR="00805460" w:rsidRDefault="000F6260" w:rsidP="00805460">
      <w:pPr>
        <w:spacing w:line="480" w:lineRule="auto"/>
        <w:rPr>
          <w:rFonts w:ascii="Times New Roman" w:hAnsi="Times New Roman"/>
        </w:rPr>
      </w:pPr>
      <w:r>
        <w:rPr>
          <w:rFonts w:ascii="Times New Roman" w:hAnsi="Times New Roman"/>
          <w:i/>
        </w:rPr>
        <w:t xml:space="preserve">HLA-B75 serotypes. </w:t>
      </w:r>
      <w:r w:rsidR="00805460" w:rsidRPr="00E8459A">
        <w:rPr>
          <w:rFonts w:ascii="Times New Roman" w:hAnsi="Times New Roman"/>
          <w:i/>
        </w:rPr>
        <w:t>HLA-B*15:02</w:t>
      </w:r>
      <w:r w:rsidR="00805460">
        <w:rPr>
          <w:rFonts w:ascii="Times New Roman" w:hAnsi="Times New Roman"/>
        </w:rPr>
        <w:t xml:space="preserve"> is the most common </w:t>
      </w:r>
      <w:r w:rsidR="00805460" w:rsidRPr="00BE1669">
        <w:rPr>
          <w:rFonts w:ascii="Times New Roman" w:hAnsi="Times New Roman"/>
          <w:i/>
        </w:rPr>
        <w:t>HLA-B75</w:t>
      </w:r>
      <w:r w:rsidR="00805460">
        <w:rPr>
          <w:rFonts w:ascii="Times New Roman" w:hAnsi="Times New Roman"/>
        </w:rPr>
        <w:t xml:space="preserve"> serotype allele in Southeast Asia.  Other less frequently carried members of the </w:t>
      </w:r>
      <w:r w:rsidR="00805460" w:rsidRPr="00BE1669">
        <w:rPr>
          <w:rFonts w:ascii="Times New Roman" w:hAnsi="Times New Roman"/>
          <w:i/>
        </w:rPr>
        <w:t>HLA-B75</w:t>
      </w:r>
      <w:r w:rsidR="00805460">
        <w:rPr>
          <w:rFonts w:ascii="Times New Roman" w:hAnsi="Times New Roman"/>
        </w:rPr>
        <w:t xml:space="preserve"> serotype include </w:t>
      </w:r>
      <w:r w:rsidR="00805460" w:rsidRPr="00BE1669">
        <w:rPr>
          <w:rFonts w:ascii="Times New Roman" w:hAnsi="Times New Roman"/>
          <w:i/>
        </w:rPr>
        <w:t>HLA-B*15:08</w:t>
      </w:r>
      <w:r w:rsidR="00805460">
        <w:rPr>
          <w:rFonts w:ascii="Times New Roman" w:hAnsi="Times New Roman"/>
        </w:rPr>
        <w:t xml:space="preserve">, </w:t>
      </w:r>
      <w:r w:rsidR="00805460" w:rsidRPr="00BE1669">
        <w:rPr>
          <w:rFonts w:ascii="Times New Roman" w:hAnsi="Times New Roman"/>
          <w:i/>
        </w:rPr>
        <w:t>HLA-B*15:11</w:t>
      </w:r>
      <w:r w:rsidR="00805460">
        <w:rPr>
          <w:rFonts w:ascii="Times New Roman" w:hAnsi="Times New Roman"/>
        </w:rPr>
        <w:t xml:space="preserve">, and </w:t>
      </w:r>
      <w:r w:rsidR="00805460" w:rsidRPr="00BE1669">
        <w:rPr>
          <w:rFonts w:ascii="Times New Roman" w:hAnsi="Times New Roman"/>
          <w:i/>
        </w:rPr>
        <w:t>HLA-B*15:21</w:t>
      </w:r>
      <w:r w:rsidR="00900076">
        <w:rPr>
          <w:rFonts w:ascii="Times New Roman" w:hAnsi="Times New Roman"/>
        </w:rPr>
        <w:t xml:space="preserve">.  The HLA proteins coded by these alleles </w:t>
      </w:r>
      <w:r w:rsidR="00805460">
        <w:rPr>
          <w:rFonts w:ascii="Times New Roman" w:hAnsi="Times New Roman"/>
        </w:rPr>
        <w:t>share structural similarity</w:t>
      </w:r>
      <w:r w:rsidR="008D02F4">
        <w:rPr>
          <w:rFonts w:ascii="Times New Roman" w:hAnsi="Times New Roman"/>
        </w:rPr>
        <w:t xml:space="preserve"> and peptide binding</w:t>
      </w:r>
      <w:r w:rsidR="00900076">
        <w:rPr>
          <w:rFonts w:ascii="Times New Roman" w:hAnsi="Times New Roman"/>
        </w:rPr>
        <w:t xml:space="preserve"> groove</w:t>
      </w:r>
      <w:r w:rsidR="00C015E3">
        <w:rPr>
          <w:rFonts w:ascii="Times New Roman" w:hAnsi="Times New Roman"/>
        </w:rPr>
        <w:t>s,</w:t>
      </w:r>
      <w:r w:rsidR="00900076">
        <w:rPr>
          <w:rFonts w:ascii="Times New Roman" w:hAnsi="Times New Roman"/>
        </w:rPr>
        <w:t xml:space="preserve"> and hence peptide binding</w:t>
      </w:r>
      <w:r w:rsidR="008D02F4">
        <w:rPr>
          <w:rFonts w:ascii="Times New Roman" w:hAnsi="Times New Roman"/>
        </w:rPr>
        <w:t xml:space="preserve"> specificities</w:t>
      </w:r>
      <w:r w:rsidR="00C015E3">
        <w:rPr>
          <w:rFonts w:ascii="Times New Roman" w:hAnsi="Times New Roman"/>
        </w:rPr>
        <w:t>,</w:t>
      </w:r>
      <w:r w:rsidR="00805460">
        <w:rPr>
          <w:rFonts w:ascii="Times New Roman" w:hAnsi="Times New Roman"/>
        </w:rPr>
        <w:t xml:space="preserve"> with </w:t>
      </w:r>
      <w:r w:rsidR="00805460" w:rsidRPr="00080FE8">
        <w:rPr>
          <w:rFonts w:ascii="Times New Roman" w:hAnsi="Times New Roman"/>
          <w:i/>
        </w:rPr>
        <w:t>HLA-B*15:02</w:t>
      </w:r>
      <w:r w:rsidR="00805460">
        <w:rPr>
          <w:rFonts w:ascii="Times New Roman" w:hAnsi="Times New Roman"/>
        </w:rPr>
        <w:t xml:space="preserve"> and have also been reported in association with carbamazepine-induced SJS/TEN</w:t>
      </w:r>
      <w:r w:rsidR="00FD3007">
        <w:rPr>
          <w:rFonts w:ascii="Times New Roman" w:hAnsi="Times New Roman"/>
        </w:rPr>
        <w:t xml:space="preserve"> </w:t>
      </w:r>
      <w:r w:rsidR="001F140E">
        <w:rPr>
          <w:rFonts w:ascii="Times New Roman" w:hAnsi="Times New Roman"/>
        </w:rPr>
        <w:fldChar w:fldCharType="begin">
          <w:fldData xml:space="preserve">PEVuZE5vdGU+PENpdGU+PEF1dGhvcj5LYW5pd2E8L0F1dGhvcj48WWVhcj4yMDEwPC9ZZWFyPjxS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PEVuZE5vdGU+PENpdGU+PEF1dGhvcj5LYW5pd2E8L0F1dGhvcj48WWVhcj4yMDEwPC9ZZWFyPjxS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1F140E">
        <w:rPr>
          <w:rFonts w:ascii="Times New Roman" w:hAnsi="Times New Roman"/>
        </w:rPr>
      </w:r>
      <w:r w:rsidR="001F140E">
        <w:rPr>
          <w:rFonts w:ascii="Times New Roman" w:hAnsi="Times New Roman"/>
        </w:rPr>
        <w:fldChar w:fldCharType="separate"/>
      </w:r>
      <w:r w:rsidR="004F1B12">
        <w:rPr>
          <w:rFonts w:ascii="Times New Roman" w:hAnsi="Times New Roman"/>
          <w:noProof/>
        </w:rPr>
        <w:t>(</w:t>
      </w:r>
      <w:hyperlink w:anchor="_ENREF_26" w:tooltip="Kim, 2011 #18" w:history="1">
        <w:r w:rsidR="004F1B12">
          <w:rPr>
            <w:rFonts w:ascii="Times New Roman" w:hAnsi="Times New Roman"/>
            <w:noProof/>
          </w:rPr>
          <w:t>26</w:t>
        </w:r>
      </w:hyperlink>
      <w:r w:rsidR="004F1B12">
        <w:rPr>
          <w:rFonts w:ascii="Times New Roman" w:hAnsi="Times New Roman"/>
          <w:noProof/>
        </w:rPr>
        <w:t xml:space="preserve">, </w:t>
      </w:r>
      <w:hyperlink w:anchor="_ENREF_36" w:tooltip="Kaniwa, 2010 #30" w:history="1">
        <w:r w:rsidR="004F1B12">
          <w:rPr>
            <w:rFonts w:ascii="Times New Roman" w:hAnsi="Times New Roman"/>
            <w:noProof/>
          </w:rPr>
          <w:t>36-38</w:t>
        </w:r>
      </w:hyperlink>
      <w:r w:rsidR="004F1B12">
        <w:rPr>
          <w:rFonts w:ascii="Times New Roman" w:hAnsi="Times New Roman"/>
          <w:noProof/>
        </w:rPr>
        <w:t>)</w:t>
      </w:r>
      <w:r w:rsidR="001F140E">
        <w:rPr>
          <w:rFonts w:ascii="Times New Roman" w:hAnsi="Times New Roman"/>
        </w:rPr>
        <w:fldChar w:fldCharType="end"/>
      </w:r>
      <w:r w:rsidR="00FA1FF9">
        <w:rPr>
          <w:rFonts w:ascii="Times New Roman" w:hAnsi="Times New Roman"/>
        </w:rPr>
        <w:t xml:space="preserve">. </w:t>
      </w:r>
      <w:r w:rsidR="00805460">
        <w:rPr>
          <w:rFonts w:ascii="Times New Roman" w:hAnsi="Times New Roman"/>
        </w:rPr>
        <w:t xml:space="preserve">Although the majority of available data focuses on the risk of SJS/TEN conferred by the presence of </w:t>
      </w:r>
      <w:r w:rsidR="00805460" w:rsidRPr="00BE1669">
        <w:rPr>
          <w:rFonts w:ascii="Times New Roman" w:hAnsi="Times New Roman"/>
          <w:i/>
        </w:rPr>
        <w:t>HLA-B*15:02</w:t>
      </w:r>
      <w:r w:rsidR="00805460">
        <w:rPr>
          <w:rFonts w:ascii="Times New Roman" w:hAnsi="Times New Roman"/>
        </w:rPr>
        <w:t xml:space="preserve">, the possibility of carbamazepine-induced SJS/TEN with </w:t>
      </w:r>
      <w:r w:rsidR="00805460" w:rsidRPr="00BE1669">
        <w:rPr>
          <w:rFonts w:ascii="Times New Roman" w:hAnsi="Times New Roman"/>
          <w:i/>
        </w:rPr>
        <w:t>HLA-B*15:08</w:t>
      </w:r>
      <w:r w:rsidR="00805460">
        <w:rPr>
          <w:rFonts w:ascii="Times New Roman" w:hAnsi="Times New Roman"/>
        </w:rPr>
        <w:t xml:space="preserve">, </w:t>
      </w:r>
      <w:r w:rsidR="00805460" w:rsidRPr="00BE1669">
        <w:rPr>
          <w:rFonts w:ascii="Times New Roman" w:hAnsi="Times New Roman"/>
          <w:i/>
        </w:rPr>
        <w:t>HLA-B*15:11</w:t>
      </w:r>
      <w:r w:rsidR="00805460">
        <w:rPr>
          <w:rFonts w:ascii="Times New Roman" w:hAnsi="Times New Roman"/>
        </w:rPr>
        <w:t xml:space="preserve">, </w:t>
      </w:r>
      <w:r w:rsidR="00805460" w:rsidRPr="00BE1669">
        <w:rPr>
          <w:rFonts w:ascii="Times New Roman" w:hAnsi="Times New Roman"/>
          <w:i/>
        </w:rPr>
        <w:t>HLA-B*15:21</w:t>
      </w:r>
      <w:r w:rsidR="00805460">
        <w:rPr>
          <w:rFonts w:ascii="Times New Roman" w:hAnsi="Times New Roman"/>
        </w:rPr>
        <w:t xml:space="preserve">, and even less common </w:t>
      </w:r>
      <w:r w:rsidR="00805460" w:rsidRPr="004D7C8D">
        <w:rPr>
          <w:rFonts w:ascii="Times New Roman" w:hAnsi="Times New Roman"/>
          <w:i/>
        </w:rPr>
        <w:t>HLA-B75</w:t>
      </w:r>
      <w:r w:rsidR="00805460">
        <w:rPr>
          <w:rFonts w:ascii="Times New Roman" w:hAnsi="Times New Roman"/>
        </w:rPr>
        <w:t xml:space="preserve"> serotype alleles such as </w:t>
      </w:r>
      <w:r w:rsidR="00805460" w:rsidRPr="00BE1669">
        <w:rPr>
          <w:rFonts w:ascii="Times New Roman" w:hAnsi="Times New Roman"/>
          <w:i/>
        </w:rPr>
        <w:t>HLA-B*15:30</w:t>
      </w:r>
      <w:r w:rsidR="00805460">
        <w:rPr>
          <w:rFonts w:ascii="Times New Roman" w:hAnsi="Times New Roman"/>
        </w:rPr>
        <w:t xml:space="preserve"> and </w:t>
      </w:r>
      <w:r w:rsidR="00805460" w:rsidRPr="00BE1669">
        <w:rPr>
          <w:rFonts w:ascii="Times New Roman" w:hAnsi="Times New Roman"/>
          <w:i/>
        </w:rPr>
        <w:lastRenderedPageBreak/>
        <w:t>HLA-B*15:31</w:t>
      </w:r>
      <w:r w:rsidR="00805460">
        <w:rPr>
          <w:rFonts w:ascii="Times New Roman" w:hAnsi="Times New Roman"/>
        </w:rPr>
        <w:t xml:space="preserve"> where carbamazepine-induced SJS/TEN has yet to be described, needs to be considered. </w:t>
      </w:r>
    </w:p>
    <w:p w14:paraId="5B036A00" w14:textId="77777777" w:rsidR="00FA1FF9" w:rsidRDefault="00FA1FF9" w:rsidP="00815DC9">
      <w:pPr>
        <w:spacing w:line="480" w:lineRule="auto"/>
        <w:rPr>
          <w:rFonts w:ascii="Times New Roman" w:hAnsi="Times New Roman"/>
          <w:i/>
        </w:rPr>
      </w:pPr>
    </w:p>
    <w:p w14:paraId="0D49E45B" w14:textId="0A4BF0DA" w:rsidR="00815DC9" w:rsidRPr="000F6260" w:rsidRDefault="000F6260" w:rsidP="00815DC9">
      <w:pPr>
        <w:spacing w:line="480" w:lineRule="auto"/>
        <w:rPr>
          <w:rFonts w:ascii="Times New Roman" w:hAnsi="Times New Roman"/>
          <w:i/>
        </w:rPr>
      </w:pPr>
      <w:r>
        <w:rPr>
          <w:rFonts w:ascii="Times New Roman" w:hAnsi="Times New Roman"/>
          <w:i/>
        </w:rPr>
        <w:t xml:space="preserve">Implementation of this guideline. </w:t>
      </w:r>
      <w:r w:rsidR="00815DC9" w:rsidRPr="00815DC9">
        <w:rPr>
          <w:rFonts w:ascii="Times New Roman" w:eastAsiaTheme="minorHAnsi" w:hAnsi="Times New Roman"/>
        </w:rPr>
        <w:t xml:space="preserve">The guideline supplement </w:t>
      </w:r>
      <w:r w:rsidR="00C015E3">
        <w:rPr>
          <w:rFonts w:ascii="Times New Roman" w:eastAsiaTheme="minorHAnsi" w:hAnsi="Times New Roman"/>
        </w:rPr>
        <w:t>and CPIC website (</w:t>
      </w:r>
      <w:hyperlink r:id="rId17" w:history="1">
        <w:r w:rsidR="00C015E3" w:rsidRPr="00E02656">
          <w:rPr>
            <w:rStyle w:val="Hyperlink"/>
            <w:rFonts w:ascii="Times New Roman" w:eastAsiaTheme="minorHAnsi" w:hAnsi="Times New Roman"/>
          </w:rPr>
          <w:t>https://cpicpgx.org/guidelines/guideline-for-carbamazepine-and-hla-b/</w:t>
        </w:r>
      </w:hyperlink>
      <w:r w:rsidR="00C015E3">
        <w:rPr>
          <w:rFonts w:ascii="Times New Roman" w:eastAsiaTheme="minorHAnsi" w:hAnsi="Times New Roman"/>
        </w:rPr>
        <w:t xml:space="preserve">) </w:t>
      </w:r>
      <w:r w:rsidR="00815DC9" w:rsidRPr="00815DC9">
        <w:rPr>
          <w:rFonts w:ascii="Times New Roman" w:eastAsiaTheme="minorHAnsi" w:hAnsi="Times New Roman"/>
        </w:rPr>
        <w:t xml:space="preserve">contains resources that can be used within electronic health records (EHRs) to assist clinicians in applying genetic information to patient care for the purpose of drug therapy optimization (see </w:t>
      </w:r>
      <w:r w:rsidR="00815DC9" w:rsidRPr="00815DC9">
        <w:rPr>
          <w:rFonts w:ascii="Times New Roman" w:eastAsiaTheme="minorHAnsi" w:hAnsi="Times New Roman"/>
          <w:i/>
        </w:rPr>
        <w:t>Resources to incorporate pharmacogenetics into an electronic health record with clinical decision support</w:t>
      </w:r>
      <w:r>
        <w:rPr>
          <w:rFonts w:ascii="Times New Roman" w:eastAsiaTheme="minorHAnsi" w:hAnsi="Times New Roman"/>
        </w:rPr>
        <w:t xml:space="preserve"> </w:t>
      </w:r>
      <w:r w:rsidR="00D64CFE">
        <w:rPr>
          <w:rFonts w:ascii="Times New Roman" w:eastAsiaTheme="minorHAnsi" w:hAnsi="Times New Roman"/>
        </w:rPr>
        <w:t>in the</w:t>
      </w:r>
      <w:r w:rsidR="00815DC9" w:rsidRPr="00815DC9">
        <w:rPr>
          <w:rFonts w:ascii="Times New Roman" w:eastAsiaTheme="minorHAnsi" w:hAnsi="Times New Roman"/>
        </w:rPr>
        <w:t xml:space="preserve"> </w:t>
      </w:r>
      <w:r w:rsidR="00E16907">
        <w:rPr>
          <w:rFonts w:ascii="Times New Roman" w:eastAsiaTheme="minorHAnsi" w:hAnsi="Times New Roman"/>
          <w:b/>
        </w:rPr>
        <w:t>Supplemental</w:t>
      </w:r>
      <w:r w:rsidR="00817600" w:rsidRPr="00817600">
        <w:rPr>
          <w:rFonts w:ascii="Times New Roman" w:eastAsiaTheme="minorHAnsi" w:hAnsi="Times New Roman"/>
          <w:b/>
        </w:rPr>
        <w:t xml:space="preserve"> Material</w:t>
      </w:r>
      <w:r w:rsidR="00817600">
        <w:rPr>
          <w:rFonts w:ascii="Times New Roman" w:eastAsiaTheme="minorHAnsi" w:hAnsi="Times New Roman"/>
        </w:rPr>
        <w:t>)</w:t>
      </w:r>
      <w:r w:rsidR="00815DC9" w:rsidRPr="00815DC9">
        <w:rPr>
          <w:rFonts w:ascii="Times New Roman" w:eastAsiaTheme="minorHAnsi" w:hAnsi="Times New Roman"/>
        </w:rPr>
        <w:t xml:space="preserve">. </w:t>
      </w:r>
    </w:p>
    <w:p w14:paraId="1C04A107" w14:textId="77777777" w:rsidR="00B44F98" w:rsidRPr="00882CAA" w:rsidRDefault="00B44F98" w:rsidP="00882CAA">
      <w:pPr>
        <w:spacing w:line="480" w:lineRule="auto"/>
        <w:rPr>
          <w:rFonts w:ascii="Times New Roman" w:hAnsi="Times New Roman"/>
          <w:b/>
        </w:rPr>
      </w:pPr>
    </w:p>
    <w:p w14:paraId="78A25179" w14:textId="50F0E527" w:rsidR="00B113C3" w:rsidRPr="00882CAA" w:rsidRDefault="00B113C3" w:rsidP="008E2FE3">
      <w:pPr>
        <w:spacing w:line="480" w:lineRule="auto"/>
        <w:outlineLvl w:val="0"/>
        <w:rPr>
          <w:rFonts w:ascii="Times New Roman" w:hAnsi="Times New Roman"/>
          <w:b/>
        </w:rPr>
      </w:pPr>
      <w:r w:rsidRPr="00882CAA">
        <w:rPr>
          <w:rFonts w:ascii="Times New Roman" w:hAnsi="Times New Roman"/>
          <w:b/>
        </w:rPr>
        <w:t>P</w:t>
      </w:r>
      <w:r w:rsidR="00FB7487">
        <w:rPr>
          <w:rFonts w:ascii="Times New Roman" w:hAnsi="Times New Roman"/>
          <w:b/>
        </w:rPr>
        <w:t xml:space="preserve">OTENTIAL BENEFITS AND RISKS FOR THE PATIENT </w:t>
      </w:r>
    </w:p>
    <w:p w14:paraId="061C7730" w14:textId="2C1A58A5" w:rsidR="003E5EDD" w:rsidRPr="00882CAA" w:rsidRDefault="00BE58C1" w:rsidP="00882CAA">
      <w:pPr>
        <w:spacing w:line="480" w:lineRule="auto"/>
        <w:rPr>
          <w:rFonts w:ascii="Times New Roman" w:hAnsi="Times New Roman"/>
        </w:rPr>
      </w:pPr>
      <w:r w:rsidRPr="00882CAA">
        <w:rPr>
          <w:rFonts w:ascii="Times New Roman" w:hAnsi="Times New Roman"/>
        </w:rPr>
        <w:t xml:space="preserve">A potential benefit of </w:t>
      </w:r>
      <w:r w:rsidRPr="00882CAA">
        <w:rPr>
          <w:rFonts w:ascii="Times New Roman" w:hAnsi="Times New Roman"/>
          <w:i/>
        </w:rPr>
        <w:t>HLA-B*</w:t>
      </w:r>
      <w:r w:rsidR="002A1432" w:rsidRPr="00882CAA">
        <w:rPr>
          <w:rFonts w:ascii="Times New Roman" w:hAnsi="Times New Roman"/>
          <w:i/>
        </w:rPr>
        <w:t>15:02</w:t>
      </w:r>
      <w:r w:rsidRPr="00882CAA">
        <w:rPr>
          <w:rFonts w:ascii="Times New Roman" w:hAnsi="Times New Roman"/>
        </w:rPr>
        <w:t xml:space="preserve"> </w:t>
      </w:r>
      <w:r w:rsidR="00FD3007">
        <w:rPr>
          <w:rFonts w:ascii="Times New Roman" w:hAnsi="Times New Roman"/>
        </w:rPr>
        <w:t xml:space="preserve">and </w:t>
      </w:r>
      <w:r w:rsidR="00FD3007">
        <w:rPr>
          <w:rFonts w:ascii="Times New Roman" w:hAnsi="Times New Roman"/>
          <w:i/>
        </w:rPr>
        <w:t xml:space="preserve">HLA-A*31:01 </w:t>
      </w:r>
      <w:r w:rsidRPr="00882CAA">
        <w:rPr>
          <w:rFonts w:ascii="Times New Roman" w:hAnsi="Times New Roman"/>
        </w:rPr>
        <w:t xml:space="preserve">testing is a reduction in the incidence of serious, </w:t>
      </w:r>
      <w:r w:rsidR="00081202">
        <w:rPr>
          <w:rFonts w:ascii="Times New Roman" w:hAnsi="Times New Roman"/>
        </w:rPr>
        <w:t xml:space="preserve">and </w:t>
      </w:r>
      <w:r w:rsidRPr="00882CAA">
        <w:rPr>
          <w:rFonts w:ascii="Times New Roman" w:hAnsi="Times New Roman"/>
        </w:rPr>
        <w:t>sometimes fatal</w:t>
      </w:r>
      <w:r w:rsidR="00081202">
        <w:rPr>
          <w:rFonts w:ascii="Times New Roman" w:hAnsi="Times New Roman"/>
        </w:rPr>
        <w:t>,</w:t>
      </w:r>
      <w:r w:rsidRPr="00882CAA">
        <w:rPr>
          <w:rFonts w:ascii="Times New Roman" w:hAnsi="Times New Roman"/>
        </w:rPr>
        <w:t xml:space="preserve"> </w:t>
      </w:r>
      <w:r w:rsidR="00FD3007">
        <w:rPr>
          <w:rFonts w:ascii="Times New Roman" w:hAnsi="Times New Roman"/>
        </w:rPr>
        <w:t>cutaneous</w:t>
      </w:r>
      <w:r w:rsidR="00391433">
        <w:rPr>
          <w:rFonts w:ascii="Times New Roman" w:hAnsi="Times New Roman"/>
        </w:rPr>
        <w:t xml:space="preserve"> adverse </w:t>
      </w:r>
      <w:r w:rsidRPr="00882CAA">
        <w:rPr>
          <w:rFonts w:ascii="Times New Roman" w:hAnsi="Times New Roman"/>
        </w:rPr>
        <w:t xml:space="preserve">reactions to carbamazepine </w:t>
      </w:r>
      <w:r w:rsidR="00FD3007">
        <w:rPr>
          <w:rFonts w:ascii="Times New Roman" w:hAnsi="Times New Roman"/>
        </w:rPr>
        <w:t xml:space="preserve">and </w:t>
      </w:r>
      <w:proofErr w:type="spellStart"/>
      <w:r w:rsidR="00FD3007">
        <w:rPr>
          <w:rFonts w:ascii="Times New Roman" w:hAnsi="Times New Roman"/>
        </w:rPr>
        <w:t>oxcarbazepine</w:t>
      </w:r>
      <w:proofErr w:type="spellEnd"/>
      <w:r w:rsidR="00FD3007">
        <w:rPr>
          <w:rFonts w:ascii="Times New Roman" w:hAnsi="Times New Roman"/>
        </w:rPr>
        <w:t xml:space="preserve"> </w:t>
      </w:r>
      <w:r w:rsidRPr="00882CAA">
        <w:rPr>
          <w:rFonts w:ascii="Times New Roman" w:hAnsi="Times New Roman"/>
        </w:rPr>
        <w:t>by identifying those w</w:t>
      </w:r>
      <w:r w:rsidR="00391433">
        <w:rPr>
          <w:rFonts w:ascii="Times New Roman" w:hAnsi="Times New Roman"/>
        </w:rPr>
        <w:t>ho are at significant risk and using alternative therapy</w:t>
      </w:r>
      <w:r w:rsidRPr="00882CAA">
        <w:rPr>
          <w:rFonts w:ascii="Times New Roman" w:hAnsi="Times New Roman"/>
        </w:rPr>
        <w:t>.</w:t>
      </w:r>
      <w:r w:rsidR="007F4E06" w:rsidRPr="00882CAA">
        <w:rPr>
          <w:rFonts w:ascii="Times New Roman" w:hAnsi="Times New Roman"/>
        </w:rPr>
        <w:t xml:space="preserve">  </w:t>
      </w:r>
      <w:r w:rsidR="00071596" w:rsidRPr="00882CAA">
        <w:rPr>
          <w:rFonts w:ascii="Times New Roman" w:hAnsi="Times New Roman"/>
        </w:rPr>
        <w:t xml:space="preserve">The success of </w:t>
      </w:r>
      <w:r w:rsidR="00071596" w:rsidRPr="00882CAA">
        <w:rPr>
          <w:rFonts w:ascii="Times New Roman" w:hAnsi="Times New Roman"/>
          <w:i/>
        </w:rPr>
        <w:t>HLA-B*15:02</w:t>
      </w:r>
      <w:r w:rsidR="00071596" w:rsidRPr="00882CAA">
        <w:rPr>
          <w:rFonts w:ascii="Times New Roman" w:hAnsi="Times New Roman"/>
        </w:rPr>
        <w:t xml:space="preserve"> prospective screening in reducing </w:t>
      </w:r>
      <w:r w:rsidR="00391433">
        <w:rPr>
          <w:rFonts w:ascii="Times New Roman" w:hAnsi="Times New Roman"/>
        </w:rPr>
        <w:t xml:space="preserve">the rate of SJS/TEN has </w:t>
      </w:r>
      <w:r w:rsidR="00071596" w:rsidRPr="00882CAA">
        <w:rPr>
          <w:rFonts w:ascii="Times New Roman" w:hAnsi="Times New Roman"/>
        </w:rPr>
        <w:t xml:space="preserve">been demonstrated </w:t>
      </w:r>
      <w:r w:rsidR="00166D38" w:rsidRPr="00882CAA">
        <w:rPr>
          <w:rFonts w:ascii="Times New Roman" w:hAnsi="Times New Roman"/>
        </w:rPr>
        <w:t xml:space="preserve">clinically </w:t>
      </w:r>
      <w:r w:rsidR="00071596" w:rsidRPr="00882CAA">
        <w:rPr>
          <w:rFonts w:ascii="Times New Roman" w:hAnsi="Times New Roman"/>
        </w:rPr>
        <w:t xml:space="preserve">in a Chinese population </w:t>
      </w:r>
      <w:r w:rsidR="009B7991" w:rsidRPr="00882CAA">
        <w:rPr>
          <w:rFonts w:ascii="Times New Roman" w:hAnsi="Times New Roman"/>
        </w:rPr>
        <w:fldChar w:fldCharType="begin">
          <w:fldData xml:space="preserve">PEVuZE5vdGU+PENpdGU+PEF1dGhvcj5DaGVuPC9BdXRob3I+PFllYXI+MjAxMTwvWWVhcj48UmVj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PEVuZE5vdGU+PENpdGU+PEF1dGhvcj5DaGVuPC9BdXRob3I+PFllYXI+MjAxMTwvWWVhcj48UmVj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9B7991" w:rsidRPr="00882CAA">
        <w:rPr>
          <w:rFonts w:ascii="Times New Roman" w:hAnsi="Times New Roman"/>
        </w:rPr>
      </w:r>
      <w:r w:rsidR="009B7991" w:rsidRPr="00882CAA">
        <w:rPr>
          <w:rFonts w:ascii="Times New Roman" w:hAnsi="Times New Roman"/>
        </w:rPr>
        <w:fldChar w:fldCharType="separate"/>
      </w:r>
      <w:r w:rsidR="004F1B12">
        <w:rPr>
          <w:rFonts w:ascii="Times New Roman" w:hAnsi="Times New Roman"/>
          <w:noProof/>
        </w:rPr>
        <w:t>(</w:t>
      </w:r>
      <w:hyperlink w:anchor="_ENREF_39" w:tooltip="Chen, 2011 #23" w:history="1">
        <w:r w:rsidR="004F1B12">
          <w:rPr>
            <w:rFonts w:ascii="Times New Roman" w:hAnsi="Times New Roman"/>
            <w:noProof/>
          </w:rPr>
          <w:t>39</w:t>
        </w:r>
      </w:hyperlink>
      <w:r w:rsidR="004F1B12">
        <w:rPr>
          <w:rFonts w:ascii="Times New Roman" w:hAnsi="Times New Roman"/>
          <w:noProof/>
        </w:rPr>
        <w:t>)</w:t>
      </w:r>
      <w:r w:rsidR="009B7991" w:rsidRPr="00882CAA">
        <w:rPr>
          <w:rFonts w:ascii="Times New Roman" w:hAnsi="Times New Roman"/>
        </w:rPr>
        <w:fldChar w:fldCharType="end"/>
      </w:r>
      <w:r w:rsidR="00BD6B13" w:rsidRPr="00882CAA">
        <w:rPr>
          <w:rFonts w:ascii="Times New Roman" w:hAnsi="Times New Roman"/>
        </w:rPr>
        <w:t>.</w:t>
      </w:r>
    </w:p>
    <w:p w14:paraId="0D151307" w14:textId="77777777" w:rsidR="00BE58C1" w:rsidRPr="00882CAA" w:rsidRDefault="00BE58C1" w:rsidP="00882CAA">
      <w:pPr>
        <w:spacing w:line="480" w:lineRule="auto"/>
        <w:rPr>
          <w:rFonts w:ascii="Times New Roman" w:hAnsi="Times New Roman"/>
        </w:rPr>
      </w:pPr>
    </w:p>
    <w:p w14:paraId="7F39CEAC" w14:textId="001CD4C9" w:rsidR="00CD37E9" w:rsidRDefault="00BE58C1" w:rsidP="00CD37E9">
      <w:pPr>
        <w:spacing w:line="480" w:lineRule="auto"/>
        <w:rPr>
          <w:rFonts w:ascii="Times New Roman" w:hAnsi="Times New Roman"/>
        </w:rPr>
      </w:pPr>
      <w:r w:rsidRPr="00882CAA">
        <w:rPr>
          <w:rFonts w:ascii="Times New Roman" w:hAnsi="Times New Roman"/>
        </w:rPr>
        <w:t xml:space="preserve">A potential risk of </w:t>
      </w:r>
      <w:r w:rsidRPr="00882CAA">
        <w:rPr>
          <w:rFonts w:ascii="Times New Roman" w:hAnsi="Times New Roman"/>
          <w:i/>
        </w:rPr>
        <w:t>HLA-B*</w:t>
      </w:r>
      <w:r w:rsidR="002A1432" w:rsidRPr="00882CAA">
        <w:rPr>
          <w:rFonts w:ascii="Times New Roman" w:hAnsi="Times New Roman"/>
          <w:i/>
        </w:rPr>
        <w:t>15:02</w:t>
      </w:r>
      <w:r w:rsidRPr="00882CAA">
        <w:rPr>
          <w:rFonts w:ascii="Times New Roman" w:hAnsi="Times New Roman"/>
        </w:rPr>
        <w:t xml:space="preserve"> </w:t>
      </w:r>
      <w:r w:rsidR="00CD37E9">
        <w:rPr>
          <w:rFonts w:ascii="Times New Roman" w:hAnsi="Times New Roman"/>
        </w:rPr>
        <w:t xml:space="preserve">or </w:t>
      </w:r>
      <w:r w:rsidR="00CD37E9">
        <w:rPr>
          <w:rFonts w:ascii="Times New Roman" w:hAnsi="Times New Roman"/>
          <w:i/>
        </w:rPr>
        <w:t xml:space="preserve">HLA-A*31:01 </w:t>
      </w:r>
      <w:r w:rsidRPr="00882CAA">
        <w:rPr>
          <w:rFonts w:ascii="Times New Roman" w:hAnsi="Times New Roman"/>
        </w:rPr>
        <w:t xml:space="preserve">testing is ruling out the use of carbamazepine </w:t>
      </w:r>
      <w:r w:rsidR="00CD37E9">
        <w:rPr>
          <w:rFonts w:ascii="Times New Roman" w:hAnsi="Times New Roman"/>
        </w:rPr>
        <w:t xml:space="preserve">or </w:t>
      </w:r>
      <w:proofErr w:type="spellStart"/>
      <w:r w:rsidR="00CD37E9">
        <w:rPr>
          <w:rFonts w:ascii="Times New Roman" w:hAnsi="Times New Roman"/>
        </w:rPr>
        <w:t>oxcarbazepine</w:t>
      </w:r>
      <w:proofErr w:type="spellEnd"/>
      <w:r w:rsidR="00CD37E9">
        <w:rPr>
          <w:rFonts w:ascii="Times New Roman" w:hAnsi="Times New Roman"/>
        </w:rPr>
        <w:t xml:space="preserve"> </w:t>
      </w:r>
      <w:r w:rsidRPr="00882CAA">
        <w:rPr>
          <w:rFonts w:ascii="Times New Roman" w:hAnsi="Times New Roman"/>
        </w:rPr>
        <w:t>in patients who may n</w:t>
      </w:r>
      <w:r w:rsidR="00391433">
        <w:rPr>
          <w:rFonts w:ascii="Times New Roman" w:hAnsi="Times New Roman"/>
        </w:rPr>
        <w:t xml:space="preserve">ot ever develop </w:t>
      </w:r>
      <w:r w:rsidR="00081202">
        <w:rPr>
          <w:rFonts w:ascii="Times New Roman" w:hAnsi="Times New Roman"/>
        </w:rPr>
        <w:t xml:space="preserve">a </w:t>
      </w:r>
      <w:r w:rsidR="00CD37E9">
        <w:rPr>
          <w:rFonts w:ascii="Times New Roman" w:hAnsi="Times New Roman"/>
        </w:rPr>
        <w:t>hypersensitivity reaction to the drug</w:t>
      </w:r>
      <w:r w:rsidR="00B709C5">
        <w:rPr>
          <w:rFonts w:ascii="Times New Roman" w:hAnsi="Times New Roman"/>
        </w:rPr>
        <w:t>. T</w:t>
      </w:r>
      <w:r w:rsidRPr="00882CAA">
        <w:rPr>
          <w:rFonts w:ascii="Times New Roman" w:hAnsi="Times New Roman"/>
        </w:rPr>
        <w:t>h</w:t>
      </w:r>
      <w:r w:rsidR="001F694B" w:rsidRPr="00882CAA">
        <w:rPr>
          <w:rFonts w:ascii="Times New Roman" w:hAnsi="Times New Roman"/>
        </w:rPr>
        <w:t xml:space="preserve">is risk is mitigated by </w:t>
      </w:r>
      <w:r w:rsidRPr="00882CAA">
        <w:rPr>
          <w:rFonts w:ascii="Times New Roman" w:hAnsi="Times New Roman"/>
        </w:rPr>
        <w:t>the</w:t>
      </w:r>
      <w:r w:rsidR="001F694B" w:rsidRPr="00882CAA">
        <w:rPr>
          <w:rFonts w:ascii="Times New Roman" w:hAnsi="Times New Roman"/>
        </w:rPr>
        <w:t xml:space="preserve"> fact that there are often alternatives </w:t>
      </w:r>
      <w:r w:rsidR="00580F0A" w:rsidRPr="00882CAA">
        <w:rPr>
          <w:rFonts w:ascii="Times New Roman" w:hAnsi="Times New Roman"/>
        </w:rPr>
        <w:t xml:space="preserve">to carbamazepine </w:t>
      </w:r>
      <w:r w:rsidR="00CD37E9">
        <w:rPr>
          <w:rFonts w:ascii="Times New Roman" w:hAnsi="Times New Roman"/>
        </w:rPr>
        <w:t xml:space="preserve">or </w:t>
      </w:r>
      <w:proofErr w:type="spellStart"/>
      <w:r w:rsidR="00CD37E9">
        <w:rPr>
          <w:rFonts w:ascii="Times New Roman" w:hAnsi="Times New Roman"/>
        </w:rPr>
        <w:t>oxcarbazepine</w:t>
      </w:r>
      <w:proofErr w:type="spellEnd"/>
      <w:r w:rsidR="00CD37E9">
        <w:rPr>
          <w:rFonts w:ascii="Times New Roman" w:hAnsi="Times New Roman"/>
        </w:rPr>
        <w:t xml:space="preserve"> </w:t>
      </w:r>
      <w:r w:rsidR="00B709C5">
        <w:rPr>
          <w:rFonts w:ascii="Times New Roman" w:hAnsi="Times New Roman"/>
        </w:rPr>
        <w:t xml:space="preserve">with comparable effectiveness; however, consideration must be given to the risk of cutaneous adverse reactions </w:t>
      </w:r>
      <w:r w:rsidR="005F370D">
        <w:rPr>
          <w:rFonts w:ascii="Times New Roman" w:hAnsi="Times New Roman"/>
        </w:rPr>
        <w:t xml:space="preserve">with other </w:t>
      </w:r>
      <w:r w:rsidR="00B709C5">
        <w:rPr>
          <w:rFonts w:ascii="Times New Roman" w:hAnsi="Times New Roman"/>
        </w:rPr>
        <w:t xml:space="preserve">anticonvulsants.  For example, </w:t>
      </w:r>
      <w:r w:rsidR="00B12D81">
        <w:rPr>
          <w:rFonts w:ascii="Times New Roman" w:hAnsi="Times New Roman"/>
        </w:rPr>
        <w:t xml:space="preserve">it has been demonstrated in an </w:t>
      </w:r>
      <w:r w:rsidR="00CD37E9">
        <w:rPr>
          <w:rFonts w:ascii="Times New Roman" w:hAnsi="Times New Roman"/>
        </w:rPr>
        <w:t>Asian population that</w:t>
      </w:r>
      <w:r w:rsidR="00196862">
        <w:rPr>
          <w:rFonts w:ascii="Times New Roman" w:hAnsi="Times New Roman"/>
        </w:rPr>
        <w:t xml:space="preserve"> </w:t>
      </w:r>
      <w:r w:rsidR="00080FE8">
        <w:rPr>
          <w:rFonts w:ascii="Times New Roman" w:hAnsi="Times New Roman"/>
        </w:rPr>
        <w:t>a</w:t>
      </w:r>
      <w:r w:rsidR="00080FE8" w:rsidRPr="00080FE8">
        <w:rPr>
          <w:rFonts w:ascii="Times New Roman" w:hAnsi="Times New Roman"/>
          <w:i/>
        </w:rPr>
        <w:t xml:space="preserve"> </w:t>
      </w:r>
      <w:r w:rsidR="00080FE8" w:rsidRPr="003606F8">
        <w:rPr>
          <w:rFonts w:ascii="Times New Roman" w:hAnsi="Times New Roman"/>
          <w:i/>
        </w:rPr>
        <w:t>HLA-B*15:02</w:t>
      </w:r>
      <w:r w:rsidR="00080FE8">
        <w:rPr>
          <w:rFonts w:ascii="Times New Roman" w:hAnsi="Times New Roman"/>
        </w:rPr>
        <w:t xml:space="preserve"> screening </w:t>
      </w:r>
      <w:r w:rsidR="00080FE8">
        <w:rPr>
          <w:rFonts w:ascii="Times New Roman" w:hAnsi="Times New Roman"/>
        </w:rPr>
        <w:lastRenderedPageBreak/>
        <w:t xml:space="preserve">policy </w:t>
      </w:r>
      <w:r w:rsidR="005F7C52">
        <w:rPr>
          <w:rFonts w:ascii="Times New Roman" w:hAnsi="Times New Roman"/>
        </w:rPr>
        <w:t xml:space="preserve">for carbamazepine </w:t>
      </w:r>
      <w:r w:rsidR="00080FE8">
        <w:rPr>
          <w:rFonts w:ascii="Times New Roman" w:hAnsi="Times New Roman"/>
        </w:rPr>
        <w:t xml:space="preserve">will not decrease the overall rate of SJS/TEN if other anticonvulsants associated with SJS/TEN (e.g., phenytoin) are used instead of carbamazepine.  </w:t>
      </w:r>
      <w:r w:rsidR="00031D1E">
        <w:rPr>
          <w:rFonts w:ascii="Times New Roman" w:hAnsi="Times New Roman"/>
        </w:rPr>
        <w:fldChar w:fldCharType="begin">
          <w:fldData xml:space="preserve">PEVuZE5vdGU+PENpdGU+PEF1dGhvcj5DaGVuPC9BdXRob3I+PFllYXI+MjAxNDwvWWVhcj48UmVj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</w:fldData>
        </w:fldChar>
      </w:r>
      <w:r w:rsidR="004F1B12">
        <w:rPr>
          <w:rFonts w:ascii="Times New Roman" w:hAnsi="Times New Roman"/>
        </w:rPr>
        <w:instrText xml:space="preserve"> ADDIN EN.CITE </w:instrText>
      </w:r>
      <w:r w:rsidR="004F1B12">
        <w:rPr>
          <w:rFonts w:ascii="Times New Roman" w:hAnsi="Times New Roman"/>
        </w:rPr>
        <w:fldChar w:fldCharType="begin">
          <w:fldData xml:space="preserve">PEVuZE5vdGU+PENpdGU+PEF1dGhvcj5DaGVuPC9BdXRob3I+PFllYXI+MjAxNDwvWWVhcj48UmVj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</w:fldData>
        </w:fldChar>
      </w:r>
      <w:r w:rsidR="004F1B12">
        <w:rPr>
          <w:rFonts w:ascii="Times New Roman" w:hAnsi="Times New Roman"/>
        </w:rPr>
        <w:instrText xml:space="preserve"> ADDIN EN.CITE.DATA </w:instrText>
      </w:r>
      <w:r w:rsidR="004F1B12">
        <w:rPr>
          <w:rFonts w:ascii="Times New Roman" w:hAnsi="Times New Roman"/>
        </w:rPr>
      </w:r>
      <w:r w:rsidR="004F1B12">
        <w:rPr>
          <w:rFonts w:ascii="Times New Roman" w:hAnsi="Times New Roman"/>
        </w:rPr>
        <w:fldChar w:fldCharType="end"/>
      </w:r>
      <w:r w:rsidR="00031D1E">
        <w:rPr>
          <w:rFonts w:ascii="Times New Roman" w:hAnsi="Times New Roman"/>
        </w:rPr>
      </w:r>
      <w:r w:rsidR="00031D1E">
        <w:rPr>
          <w:rFonts w:ascii="Times New Roman" w:hAnsi="Times New Roman"/>
        </w:rPr>
        <w:fldChar w:fldCharType="separate"/>
      </w:r>
      <w:r w:rsidR="004F1B12">
        <w:rPr>
          <w:rFonts w:ascii="Times New Roman" w:hAnsi="Times New Roman"/>
          <w:noProof/>
        </w:rPr>
        <w:t>(</w:t>
      </w:r>
      <w:hyperlink w:anchor="_ENREF_40" w:tooltip="Chen, 2014 #15" w:history="1">
        <w:r w:rsidR="004F1B12">
          <w:rPr>
            <w:rFonts w:ascii="Times New Roman" w:hAnsi="Times New Roman"/>
            <w:noProof/>
          </w:rPr>
          <w:t>40</w:t>
        </w:r>
      </w:hyperlink>
      <w:r w:rsidR="004F1B12">
        <w:rPr>
          <w:rFonts w:ascii="Times New Roman" w:hAnsi="Times New Roman"/>
          <w:noProof/>
        </w:rPr>
        <w:t>)</w:t>
      </w:r>
      <w:r w:rsidR="00031D1E">
        <w:rPr>
          <w:rFonts w:ascii="Times New Roman" w:hAnsi="Times New Roman"/>
        </w:rPr>
        <w:fldChar w:fldCharType="end"/>
      </w:r>
      <w:r w:rsidR="00031D1E">
        <w:rPr>
          <w:rFonts w:ascii="Times New Roman" w:hAnsi="Times New Roman"/>
        </w:rPr>
        <w:t>.</w:t>
      </w:r>
    </w:p>
    <w:p w14:paraId="7C87BBEC" w14:textId="028E9C24" w:rsidR="00BE58C1" w:rsidRDefault="005F370D" w:rsidP="00882CAA">
      <w:pPr>
        <w:spacing w:line="480" w:lineRule="auto"/>
        <w:rPr>
          <w:rFonts w:ascii="Times New Roman" w:hAnsi="Times New Roman"/>
        </w:rPr>
      </w:pPr>
      <w:r>
        <w:rPr>
          <w:rFonts w:ascii="Times New Roman" w:hAnsi="Times New Roman"/>
        </w:rPr>
        <w:br/>
        <w:t xml:space="preserve">Although genotyping is considered reliable when performed in qualified clinical laboratories, </w:t>
      </w:r>
      <w:r w:rsidR="008D02F4">
        <w:rPr>
          <w:rFonts w:ascii="Times New Roman" w:hAnsi="Times New Roman"/>
        </w:rPr>
        <w:t>laboratory error and sample mix-up</w:t>
      </w:r>
      <w:r>
        <w:rPr>
          <w:rFonts w:ascii="Times New Roman" w:hAnsi="Times New Roman"/>
        </w:rPr>
        <w:t xml:space="preserve"> is always a </w:t>
      </w:r>
      <w:r w:rsidR="00092721">
        <w:rPr>
          <w:rFonts w:ascii="Times New Roman" w:hAnsi="Times New Roman"/>
        </w:rPr>
        <w:t>distinct</w:t>
      </w:r>
      <w:r>
        <w:rPr>
          <w:rFonts w:ascii="Times New Roman" w:hAnsi="Times New Roman"/>
        </w:rPr>
        <w:t xml:space="preserve"> possibility.</w:t>
      </w:r>
      <w:r w:rsidR="008D02F4">
        <w:rPr>
          <w:rFonts w:ascii="Times New Roman" w:hAnsi="Times New Roman"/>
        </w:rPr>
        <w:t xml:space="preserve"> </w:t>
      </w:r>
      <w:r w:rsidR="00E16F16">
        <w:rPr>
          <w:rFonts w:ascii="Times New Roman" w:hAnsi="Times New Roman"/>
        </w:rPr>
        <w:t xml:space="preserve"> I</w:t>
      </w:r>
      <w:r w:rsidR="00081202">
        <w:rPr>
          <w:rFonts w:ascii="Times New Roman" w:hAnsi="Times New Roman"/>
        </w:rPr>
        <w:t xml:space="preserve">f a </w:t>
      </w:r>
      <w:r w:rsidR="008D02F4" w:rsidRPr="00845CFF">
        <w:rPr>
          <w:rFonts w:ascii="Times New Roman" w:hAnsi="Times New Roman"/>
          <w:i/>
        </w:rPr>
        <w:t>HLA-B*15:02</w:t>
      </w:r>
      <w:r w:rsidR="008D02F4">
        <w:rPr>
          <w:rFonts w:ascii="Times New Roman" w:hAnsi="Times New Roman"/>
        </w:rPr>
        <w:t xml:space="preserve"> negative</w:t>
      </w:r>
      <w:r w:rsidR="00081202">
        <w:rPr>
          <w:rFonts w:ascii="Times New Roman" w:hAnsi="Times New Roman"/>
        </w:rPr>
        <w:t>,</w:t>
      </w:r>
      <w:r w:rsidR="008D02F4">
        <w:rPr>
          <w:rFonts w:ascii="Times New Roman" w:hAnsi="Times New Roman"/>
        </w:rPr>
        <w:t xml:space="preserve"> Southeast Asian individual</w:t>
      </w:r>
      <w:r w:rsidR="00CA4173">
        <w:rPr>
          <w:rFonts w:ascii="Times New Roman" w:hAnsi="Times New Roman"/>
        </w:rPr>
        <w:t xml:space="preserve"> who does not carry another B75 serotype of HLA develops carbamazepine-induced SJS/TEN</w:t>
      </w:r>
      <w:r w:rsidR="00081202">
        <w:rPr>
          <w:rFonts w:ascii="Times New Roman" w:hAnsi="Times New Roman"/>
        </w:rPr>
        <w:t>,</w:t>
      </w:r>
      <w:r w:rsidR="00CA4173">
        <w:rPr>
          <w:rFonts w:ascii="Times New Roman" w:hAnsi="Times New Roman"/>
        </w:rPr>
        <w:t xml:space="preserve"> for instance, the HLA typing should be repeated to rule out sample or typing error. </w:t>
      </w:r>
      <w:r>
        <w:rPr>
          <w:rFonts w:ascii="Times New Roman" w:hAnsi="Times New Roman"/>
        </w:rPr>
        <w:t xml:space="preserve"> G</w:t>
      </w:r>
      <w:r w:rsidR="00562CC4" w:rsidRPr="00882CAA">
        <w:rPr>
          <w:rFonts w:ascii="Times New Roman" w:hAnsi="Times New Roman"/>
        </w:rPr>
        <w:t>enotype results are associate</w:t>
      </w:r>
      <w:r>
        <w:rPr>
          <w:rFonts w:ascii="Times New Roman" w:hAnsi="Times New Roman"/>
        </w:rPr>
        <w:t xml:space="preserve">d with a patient for a lifetime; as such, </w:t>
      </w:r>
      <w:r w:rsidR="00562CC4" w:rsidRPr="00882CAA">
        <w:rPr>
          <w:rFonts w:ascii="Times New Roman" w:hAnsi="Times New Roman"/>
        </w:rPr>
        <w:t xml:space="preserve">a genotyping error could have a broader impact on health care should other </w:t>
      </w:r>
      <w:r w:rsidR="00562CC4" w:rsidRPr="00882CAA">
        <w:rPr>
          <w:rFonts w:ascii="Times New Roman" w:hAnsi="Times New Roman"/>
          <w:i/>
        </w:rPr>
        <w:t>HLA-B*15:02</w:t>
      </w:r>
      <w:r w:rsidR="00562CC4" w:rsidRPr="00882CAA">
        <w:rPr>
          <w:rFonts w:ascii="Times New Roman" w:hAnsi="Times New Roman"/>
        </w:rPr>
        <w:t xml:space="preserve"> </w:t>
      </w:r>
      <w:r w:rsidR="00FB7487">
        <w:rPr>
          <w:rFonts w:ascii="Times New Roman" w:hAnsi="Times New Roman"/>
        </w:rPr>
        <w:t xml:space="preserve">or </w:t>
      </w:r>
      <w:r w:rsidR="00FB7487">
        <w:rPr>
          <w:rFonts w:ascii="Times New Roman" w:hAnsi="Times New Roman"/>
          <w:i/>
        </w:rPr>
        <w:t xml:space="preserve">HLA-A*31:01 </w:t>
      </w:r>
      <w:r w:rsidR="00562CC4" w:rsidRPr="00882CAA">
        <w:rPr>
          <w:rFonts w:ascii="Times New Roman" w:hAnsi="Times New Roman"/>
        </w:rPr>
        <w:t xml:space="preserve">associations be </w:t>
      </w:r>
      <w:r w:rsidR="00BD3FB2" w:rsidRPr="00882CAA">
        <w:rPr>
          <w:rFonts w:ascii="Times New Roman" w:hAnsi="Times New Roman"/>
        </w:rPr>
        <w:t>identified</w:t>
      </w:r>
      <w:r w:rsidR="00562CC4" w:rsidRPr="00882CAA">
        <w:rPr>
          <w:rFonts w:ascii="Times New Roman" w:hAnsi="Times New Roman"/>
        </w:rPr>
        <w:t xml:space="preserve"> in the future.</w:t>
      </w:r>
    </w:p>
    <w:p w14:paraId="4493E99A" w14:textId="77777777" w:rsidR="00FB7487" w:rsidRDefault="00FB7487" w:rsidP="00882CAA">
      <w:pPr>
        <w:spacing w:line="480" w:lineRule="auto"/>
        <w:rPr>
          <w:rFonts w:ascii="Times New Roman" w:hAnsi="Times New Roman"/>
        </w:rPr>
      </w:pPr>
    </w:p>
    <w:p w14:paraId="79758A04" w14:textId="48DFA7BD" w:rsidR="00FB7487" w:rsidRPr="00FB7487" w:rsidRDefault="00FB7487" w:rsidP="00882CAA">
      <w:pPr>
        <w:spacing w:line="480" w:lineRule="auto"/>
        <w:rPr>
          <w:rFonts w:ascii="Times New Roman" w:hAnsi="Times New Roman"/>
          <w:b/>
        </w:rPr>
      </w:pPr>
      <w:r>
        <w:rPr>
          <w:rFonts w:ascii="Times New Roman" w:hAnsi="Times New Roman"/>
          <w:b/>
        </w:rPr>
        <w:t>CAVEATS: APPROPRIATE USE AND/OR POTENTIAL MISU</w:t>
      </w:r>
      <w:r w:rsidR="004E46CE">
        <w:rPr>
          <w:rFonts w:ascii="Times New Roman" w:hAnsi="Times New Roman"/>
          <w:b/>
        </w:rPr>
        <w:t>S</w:t>
      </w:r>
      <w:r>
        <w:rPr>
          <w:rFonts w:ascii="Times New Roman" w:hAnsi="Times New Roman"/>
          <w:b/>
        </w:rPr>
        <w:t>E OF GENETIC TESTS</w:t>
      </w:r>
    </w:p>
    <w:p w14:paraId="3EF77A5E" w14:textId="33CBD37D" w:rsidR="004E46CE" w:rsidRDefault="004E46CE" w:rsidP="004E46CE">
      <w:pPr>
        <w:spacing w:line="480" w:lineRule="auto"/>
        <w:rPr>
          <w:rFonts w:ascii="Times New Roman" w:hAnsi="Times New Roman"/>
        </w:rPr>
      </w:pPr>
      <w:r>
        <w:rPr>
          <w:rFonts w:ascii="Times New Roman" w:hAnsi="Times New Roman"/>
        </w:rPr>
        <w:t xml:space="preserve">If a patient has taken carbamazepine or </w:t>
      </w:r>
      <w:proofErr w:type="spellStart"/>
      <w:r>
        <w:rPr>
          <w:rFonts w:ascii="Times New Roman" w:hAnsi="Times New Roman"/>
        </w:rPr>
        <w:t>oxcarbazep</w:t>
      </w:r>
      <w:r w:rsidR="00E16F16">
        <w:rPr>
          <w:rFonts w:ascii="Times New Roman" w:hAnsi="Times New Roman"/>
        </w:rPr>
        <w:t>ine</w:t>
      </w:r>
      <w:proofErr w:type="spellEnd"/>
      <w:r w:rsidR="00E16F16">
        <w:rPr>
          <w:rFonts w:ascii="Times New Roman" w:hAnsi="Times New Roman"/>
        </w:rPr>
        <w:t xml:space="preserve"> consistently for more than three</w:t>
      </w:r>
      <w:r>
        <w:rPr>
          <w:rFonts w:ascii="Times New Roman" w:hAnsi="Times New Roman"/>
        </w:rPr>
        <w:t xml:space="preserve"> mo</w:t>
      </w:r>
      <w:r w:rsidR="00E16F16">
        <w:rPr>
          <w:rFonts w:ascii="Times New Roman" w:hAnsi="Times New Roman"/>
        </w:rPr>
        <w:t xml:space="preserve">nths, it is highly unlikely that </w:t>
      </w:r>
      <w:r>
        <w:rPr>
          <w:rFonts w:ascii="Times New Roman" w:hAnsi="Times New Roman"/>
        </w:rPr>
        <w:t>a seve</w:t>
      </w:r>
      <w:r w:rsidR="00E16F16">
        <w:rPr>
          <w:rFonts w:ascii="Times New Roman" w:hAnsi="Times New Roman"/>
        </w:rPr>
        <w:t>re cutaneous adverse reaction will</w:t>
      </w:r>
      <w:r>
        <w:rPr>
          <w:rFonts w:ascii="Times New Roman" w:hAnsi="Times New Roman"/>
        </w:rPr>
        <w:t xml:space="preserve"> occur after that time.  As a result, </w:t>
      </w:r>
      <w:r w:rsidR="00B1268E">
        <w:rPr>
          <w:rFonts w:ascii="Times New Roman" w:hAnsi="Times New Roman"/>
        </w:rPr>
        <w:t>known</w:t>
      </w:r>
      <w:r>
        <w:rPr>
          <w:rFonts w:ascii="Times New Roman" w:hAnsi="Times New Roman"/>
        </w:rPr>
        <w:t xml:space="preserve"> </w:t>
      </w:r>
      <w:r>
        <w:rPr>
          <w:rFonts w:ascii="Times New Roman" w:hAnsi="Times New Roman"/>
          <w:i/>
        </w:rPr>
        <w:t>HLA-B*15:02</w:t>
      </w:r>
      <w:r>
        <w:rPr>
          <w:rFonts w:ascii="Times New Roman" w:hAnsi="Times New Roman"/>
        </w:rPr>
        <w:t xml:space="preserve"> or </w:t>
      </w:r>
      <w:r>
        <w:rPr>
          <w:rFonts w:ascii="Times New Roman" w:hAnsi="Times New Roman"/>
          <w:i/>
        </w:rPr>
        <w:t>HLA-A*31:01</w:t>
      </w:r>
      <w:r>
        <w:rPr>
          <w:rFonts w:ascii="Times New Roman" w:hAnsi="Times New Roman"/>
        </w:rPr>
        <w:t xml:space="preserve"> </w:t>
      </w:r>
      <w:r w:rsidR="00B1268E">
        <w:rPr>
          <w:rFonts w:ascii="Times New Roman" w:hAnsi="Times New Roman"/>
        </w:rPr>
        <w:t>genotype</w:t>
      </w:r>
      <w:r w:rsidR="00E16F16">
        <w:rPr>
          <w:rFonts w:ascii="Times New Roman" w:hAnsi="Times New Roman"/>
        </w:rPr>
        <w:t>s</w:t>
      </w:r>
      <w:r w:rsidR="00B1268E">
        <w:rPr>
          <w:rFonts w:ascii="Times New Roman" w:hAnsi="Times New Roman"/>
        </w:rPr>
        <w:t xml:space="preserve"> </w:t>
      </w:r>
      <w:r>
        <w:rPr>
          <w:rFonts w:ascii="Times New Roman" w:hAnsi="Times New Roman"/>
        </w:rPr>
        <w:t xml:space="preserve">will be less helpful </w:t>
      </w:r>
      <w:r w:rsidR="0043076D">
        <w:rPr>
          <w:rFonts w:ascii="Times New Roman" w:hAnsi="Times New Roman"/>
        </w:rPr>
        <w:t>for treatment-experienced patients compared to treatment-naïve patients</w:t>
      </w:r>
      <w:r>
        <w:rPr>
          <w:rFonts w:ascii="Times New Roman" w:hAnsi="Times New Roman"/>
        </w:rPr>
        <w:t xml:space="preserve">.  </w:t>
      </w:r>
      <w:r w:rsidRPr="008E0164">
        <w:rPr>
          <w:rFonts w:ascii="Times New Roman" w:hAnsi="Times New Roman"/>
        </w:rPr>
        <w:t>Furthermore,</w:t>
      </w:r>
      <w:r>
        <w:t xml:space="preserve"> </w:t>
      </w:r>
      <w:r>
        <w:rPr>
          <w:rFonts w:ascii="Times New Roman" w:hAnsi="Times New Roman"/>
        </w:rPr>
        <w:t>be</w:t>
      </w:r>
      <w:r w:rsidRPr="00882CAA">
        <w:rPr>
          <w:rFonts w:ascii="Times New Roman" w:hAnsi="Times New Roman"/>
        </w:rPr>
        <w:t>cause</w:t>
      </w:r>
      <w:r w:rsidR="00871194">
        <w:rPr>
          <w:rFonts w:ascii="Times New Roman" w:hAnsi="Times New Roman"/>
        </w:rPr>
        <w:t xml:space="preserve"> extensive ethnic admixture has occurred globally and </w:t>
      </w:r>
      <w:r w:rsidRPr="00882CAA">
        <w:rPr>
          <w:rFonts w:ascii="Times New Roman" w:hAnsi="Times New Roman"/>
        </w:rPr>
        <w:t>not all carbamazepine-</w:t>
      </w:r>
      <w:r>
        <w:rPr>
          <w:rFonts w:ascii="Times New Roman" w:hAnsi="Times New Roman"/>
        </w:rPr>
        <w:t xml:space="preserve"> and </w:t>
      </w:r>
      <w:proofErr w:type="spellStart"/>
      <w:r>
        <w:rPr>
          <w:rFonts w:ascii="Times New Roman" w:hAnsi="Times New Roman"/>
        </w:rPr>
        <w:t>oxcarbazepine</w:t>
      </w:r>
      <w:proofErr w:type="spellEnd"/>
      <w:r>
        <w:rPr>
          <w:rFonts w:ascii="Times New Roman" w:hAnsi="Times New Roman"/>
        </w:rPr>
        <w:t>-</w:t>
      </w:r>
      <w:r w:rsidRPr="00882CAA">
        <w:rPr>
          <w:rFonts w:ascii="Times New Roman" w:hAnsi="Times New Roman"/>
        </w:rPr>
        <w:t xml:space="preserve">induced </w:t>
      </w:r>
      <w:r>
        <w:rPr>
          <w:rFonts w:ascii="Times New Roman" w:hAnsi="Times New Roman"/>
        </w:rPr>
        <w:t>cutaneous adverse reactions</w:t>
      </w:r>
      <w:r w:rsidRPr="00882CAA">
        <w:rPr>
          <w:rFonts w:ascii="Times New Roman" w:hAnsi="Times New Roman"/>
        </w:rPr>
        <w:t xml:space="preserve"> can be attributed to </w:t>
      </w:r>
      <w:r w:rsidRPr="00882CAA">
        <w:rPr>
          <w:rFonts w:ascii="Times New Roman" w:hAnsi="Times New Roman"/>
          <w:i/>
        </w:rPr>
        <w:t>HLA-B*15:02</w:t>
      </w:r>
      <w:r>
        <w:rPr>
          <w:rFonts w:ascii="Times New Roman" w:hAnsi="Times New Roman"/>
          <w:i/>
        </w:rPr>
        <w:t xml:space="preserve"> </w:t>
      </w:r>
      <w:r w:rsidRPr="00FB7487">
        <w:rPr>
          <w:rFonts w:ascii="Times New Roman" w:hAnsi="Times New Roman"/>
        </w:rPr>
        <w:t>or</w:t>
      </w:r>
      <w:r>
        <w:rPr>
          <w:rFonts w:ascii="Times New Roman" w:hAnsi="Times New Roman"/>
          <w:i/>
        </w:rPr>
        <w:t xml:space="preserve"> HLA-A*31:01</w:t>
      </w:r>
      <w:r w:rsidRPr="00882CAA">
        <w:rPr>
          <w:rFonts w:ascii="Times New Roman" w:hAnsi="Times New Roman"/>
        </w:rPr>
        <w:t xml:space="preserve">, clinicians should carefully monitor all patients as standard practice.  </w:t>
      </w:r>
    </w:p>
    <w:p w14:paraId="6D86A74C" w14:textId="77777777" w:rsidR="00CA4173" w:rsidRPr="004E46CE" w:rsidRDefault="00CA4173" w:rsidP="004E46CE">
      <w:pPr>
        <w:spacing w:line="480" w:lineRule="auto"/>
      </w:pPr>
    </w:p>
    <w:p w14:paraId="5768ECA8" w14:textId="4B43E2AC" w:rsidR="00C3612D" w:rsidRPr="00882CAA" w:rsidRDefault="00C3612D" w:rsidP="008E2FE3">
      <w:pPr>
        <w:spacing w:line="480" w:lineRule="auto"/>
        <w:outlineLvl w:val="0"/>
        <w:rPr>
          <w:rFonts w:ascii="Times New Roman" w:hAnsi="Times New Roman"/>
          <w:b/>
        </w:rPr>
      </w:pPr>
      <w:r>
        <w:rPr>
          <w:rFonts w:ascii="Times New Roman" w:hAnsi="Times New Roman"/>
          <w:b/>
        </w:rPr>
        <w:lastRenderedPageBreak/>
        <w:t>DISCLAIMER</w:t>
      </w:r>
    </w:p>
    <w:p w14:paraId="7BE9FA65" w14:textId="0AB12390" w:rsidR="000862F3" w:rsidRPr="00882CAA" w:rsidRDefault="004C2282" w:rsidP="00882CAA">
      <w:pPr>
        <w:spacing w:line="480" w:lineRule="auto"/>
        <w:rPr>
          <w:rFonts w:ascii="Times New Roman" w:hAnsi="Times New Roman"/>
        </w:rPr>
      </w:pPr>
      <w:r w:rsidRPr="00882CAA">
        <w:rPr>
          <w:rFonts w:ascii="Times New Roman" w:hAnsi="Times New Roman"/>
        </w:rPr>
        <w:t>C</w:t>
      </w:r>
      <w:r w:rsidR="00C3612D">
        <w:rPr>
          <w:rFonts w:ascii="Times New Roman" w:hAnsi="Times New Roman"/>
        </w:rPr>
        <w:t>linical Pharmacogenetics Implementation Consortium (C</w:t>
      </w:r>
      <w:r w:rsidRPr="00882CAA">
        <w:rPr>
          <w:rFonts w:ascii="Times New Roman" w:hAnsi="Times New Roman"/>
        </w:rPr>
        <w:t>PIC</w:t>
      </w:r>
      <w:r w:rsidR="00C3612D">
        <w:rPr>
          <w:rFonts w:ascii="Times New Roman" w:hAnsi="Times New Roman"/>
        </w:rPr>
        <w:t>)</w:t>
      </w:r>
      <w:r w:rsidRPr="00882CAA">
        <w:rPr>
          <w:rFonts w:ascii="Times New Roman" w:hAnsi="Times New Roman"/>
        </w:rPr>
        <w:t xml:space="preserve">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the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w:t>
      </w:r>
      <w:r w:rsidR="0074485F" w:rsidRPr="00882CAA">
        <w:rPr>
          <w:rFonts w:ascii="Times New Roman" w:hAnsi="Times New Roman"/>
        </w:rPr>
        <w:t xml:space="preserve">It remains the responsibility of the health care provider to determine the best course of treatment for the patient.  Adherence to any guidelines is voluntary, with the ultimate determination regarding its application to be solely made by the clinician and the patient.  CPIC assumes no responsibility for any injury to persons or damage to property related to any use of CPIC guidelines, or for any errors or omissions. </w:t>
      </w:r>
    </w:p>
    <w:p w14:paraId="1014D20A" w14:textId="77777777" w:rsidR="00CA4173" w:rsidRPr="00882CAA" w:rsidRDefault="00CA4173" w:rsidP="00882CAA">
      <w:pPr>
        <w:spacing w:line="480" w:lineRule="auto"/>
        <w:rPr>
          <w:rFonts w:ascii="Times New Roman" w:hAnsi="Times New Roman"/>
        </w:rPr>
      </w:pPr>
    </w:p>
    <w:p w14:paraId="30BD7B4D" w14:textId="11325AD9" w:rsidR="00B113C3" w:rsidRDefault="00C3612D" w:rsidP="008E2FE3">
      <w:pPr>
        <w:spacing w:line="480" w:lineRule="auto"/>
        <w:outlineLvl w:val="0"/>
        <w:rPr>
          <w:rFonts w:ascii="Times New Roman" w:hAnsi="Times New Roman"/>
          <w:b/>
        </w:rPr>
      </w:pPr>
      <w:r>
        <w:rPr>
          <w:rFonts w:ascii="Times New Roman" w:hAnsi="Times New Roman"/>
          <w:b/>
        </w:rPr>
        <w:t>ACKNOWLEDGEMENTS</w:t>
      </w:r>
    </w:p>
    <w:p w14:paraId="3FC4900A" w14:textId="62FB67EF" w:rsidR="00794A58" w:rsidRDefault="00531EAA" w:rsidP="00882CAA">
      <w:pPr>
        <w:spacing w:line="480" w:lineRule="auto"/>
        <w:rPr>
          <w:rFonts w:ascii="Times New Roman" w:hAnsi="Times New Roman"/>
        </w:rPr>
      </w:pPr>
      <w:r>
        <w:rPr>
          <w:rFonts w:ascii="Times New Roman" w:hAnsi="Times New Roman"/>
        </w:rPr>
        <w:t xml:space="preserve">We acknowledge CPIC members for their support and critical input for this project.  All members are listed here: </w:t>
      </w:r>
      <w:hyperlink r:id="rId18" w:history="1">
        <w:r w:rsidRPr="006B4B02">
          <w:rPr>
            <w:rStyle w:val="Hyperlink"/>
            <w:rFonts w:ascii="Times New Roman" w:hAnsi="Times New Roman"/>
          </w:rPr>
          <w:t>https://cpicpgx.org/members/</w:t>
        </w:r>
      </w:hyperlink>
      <w:r>
        <w:rPr>
          <w:rFonts w:ascii="Times New Roman" w:hAnsi="Times New Roman"/>
        </w:rPr>
        <w:t xml:space="preserve">.  </w:t>
      </w:r>
      <w:r w:rsidR="00794A58">
        <w:rPr>
          <w:rFonts w:ascii="Times New Roman" w:hAnsi="Times New Roman"/>
        </w:rPr>
        <w:t xml:space="preserve">This work was funded by the National Institutes of Health (NIH) for CPIC (R24GM115264) and </w:t>
      </w:r>
      <w:proofErr w:type="spellStart"/>
      <w:r w:rsidR="00794A58">
        <w:rPr>
          <w:rFonts w:ascii="Times New Roman" w:hAnsi="Times New Roman"/>
        </w:rPr>
        <w:t>PharmGKB</w:t>
      </w:r>
      <w:proofErr w:type="spellEnd"/>
      <w:r w:rsidR="00794A58">
        <w:rPr>
          <w:rFonts w:ascii="Times New Roman" w:hAnsi="Times New Roman"/>
        </w:rPr>
        <w:t xml:space="preserve"> (R24GM61374).</w:t>
      </w:r>
      <w:r w:rsidR="00ED0D2E">
        <w:rPr>
          <w:rFonts w:ascii="Times New Roman" w:hAnsi="Times New Roman"/>
        </w:rPr>
        <w:t xml:space="preserve">  EJP receives funding from National Institutes of Health: 1P50GM115305-01, 1R01AI103348-01, 1P30AI110527-01A1, 5T32AI007474-20, 1R13AR71267-01, National Health &amp; Medical Research Council of Australia, and Australian Centre for HIV and Hepatitis Virology Research. </w:t>
      </w:r>
      <w:r w:rsidR="00D64C31">
        <w:rPr>
          <w:rFonts w:ascii="Times New Roman" w:hAnsi="Times New Roman"/>
        </w:rPr>
        <w:t xml:space="preserve">BCC receives funding from </w:t>
      </w:r>
      <w:r w:rsidR="00D64C31">
        <w:rPr>
          <w:rFonts w:ascii="Times New Roman" w:hAnsi="Times New Roman"/>
        </w:rPr>
        <w:lastRenderedPageBreak/>
        <w:t xml:space="preserve">the Pharmaceutical Outcomes </w:t>
      </w:r>
      <w:proofErr w:type="spellStart"/>
      <w:r w:rsidR="00D64C31">
        <w:rPr>
          <w:rFonts w:ascii="Times New Roman" w:hAnsi="Times New Roman"/>
        </w:rPr>
        <w:t>Programme</w:t>
      </w:r>
      <w:proofErr w:type="spellEnd"/>
      <w:r w:rsidR="00D64C31">
        <w:rPr>
          <w:rFonts w:ascii="Times New Roman" w:hAnsi="Times New Roman"/>
        </w:rPr>
        <w:t xml:space="preserve"> (</w:t>
      </w:r>
      <w:proofErr w:type="spellStart"/>
      <w:r w:rsidR="00D64C31">
        <w:rPr>
          <w:rFonts w:ascii="Times New Roman" w:hAnsi="Times New Roman"/>
        </w:rPr>
        <w:t>POPi</w:t>
      </w:r>
      <w:proofErr w:type="spellEnd"/>
      <w:r w:rsidR="00D64C31">
        <w:rPr>
          <w:rFonts w:ascii="Times New Roman" w:hAnsi="Times New Roman"/>
        </w:rPr>
        <w:t xml:space="preserve">), which has received financial support for its pharmacogenetics research from the following government-funded agencies in Canada: Canada Foundation for Innovation (CFI), Canadian Institutes of Health Research (CIHR), Genome Canada, Genome British Columbia and the Provincial Health Services Authority, the University of British Columbia, and British Columbia Children’s Hospital Research Institute. </w:t>
      </w:r>
      <w:r w:rsidR="00D333AD">
        <w:rPr>
          <w:rFonts w:ascii="Times New Roman" w:hAnsi="Times New Roman"/>
        </w:rPr>
        <w:t>MP receives funding from the NIHR (NIHR Senior Investigator), MRC (MRC Centre for Drug Safety Science), the international Serious Adverse Event Consortium (</w:t>
      </w:r>
      <w:proofErr w:type="spellStart"/>
      <w:r w:rsidR="00D333AD">
        <w:rPr>
          <w:rFonts w:ascii="Times New Roman" w:hAnsi="Times New Roman"/>
        </w:rPr>
        <w:t>iSAEC</w:t>
      </w:r>
      <w:proofErr w:type="spellEnd"/>
      <w:r w:rsidR="00D333AD">
        <w:rPr>
          <w:rFonts w:ascii="Times New Roman" w:hAnsi="Times New Roman"/>
        </w:rPr>
        <w:t xml:space="preserve">) and the </w:t>
      </w:r>
      <w:proofErr w:type="spellStart"/>
      <w:r w:rsidR="00D333AD">
        <w:rPr>
          <w:rFonts w:ascii="Times New Roman" w:hAnsi="Times New Roman"/>
        </w:rPr>
        <w:t>Wolfson</w:t>
      </w:r>
      <w:proofErr w:type="spellEnd"/>
      <w:r w:rsidR="00D333AD">
        <w:rPr>
          <w:rFonts w:ascii="Times New Roman" w:hAnsi="Times New Roman"/>
        </w:rPr>
        <w:t xml:space="preserve"> Foundation.</w:t>
      </w:r>
      <w:r w:rsidR="00D64C31">
        <w:rPr>
          <w:rFonts w:ascii="Times New Roman" w:hAnsi="Times New Roman"/>
        </w:rPr>
        <w:t xml:space="preserve">  </w:t>
      </w:r>
    </w:p>
    <w:p w14:paraId="7351A402" w14:textId="77777777" w:rsidR="00ED0D2E" w:rsidRPr="00ED0D2E" w:rsidRDefault="00ED0D2E" w:rsidP="00882CAA">
      <w:pPr>
        <w:spacing w:line="480" w:lineRule="auto"/>
        <w:rPr>
          <w:rFonts w:ascii="Times New Roman" w:hAnsi="Times New Roman"/>
        </w:rPr>
      </w:pPr>
    </w:p>
    <w:p w14:paraId="0A8F8550" w14:textId="77777777" w:rsidR="00AB2513" w:rsidRDefault="000F6260" w:rsidP="008E2FE3">
      <w:pPr>
        <w:spacing w:line="480" w:lineRule="auto"/>
        <w:outlineLvl w:val="0"/>
        <w:rPr>
          <w:rFonts w:ascii="Times New Roman" w:hAnsi="Times New Roman"/>
          <w:b/>
        </w:rPr>
      </w:pPr>
      <w:r>
        <w:rPr>
          <w:rFonts w:ascii="Times New Roman" w:hAnsi="Times New Roman"/>
          <w:b/>
        </w:rPr>
        <w:t>CONFLICTS OF INTEREST</w:t>
      </w:r>
    </w:p>
    <w:p w14:paraId="29896E1A" w14:textId="1A10E62D" w:rsidR="000F6260" w:rsidRPr="000F6260" w:rsidRDefault="00AB2513" w:rsidP="00882CAA">
      <w:pPr>
        <w:spacing w:line="480" w:lineRule="auto"/>
        <w:rPr>
          <w:rFonts w:ascii="Times New Roman" w:hAnsi="Times New Roman"/>
          <w:b/>
        </w:rPr>
      </w:pPr>
      <w:r>
        <w:rPr>
          <w:rFonts w:ascii="Times New Roman" w:hAnsi="Times New Roman"/>
        </w:rPr>
        <w:t>The authors have no conflicts of interest to disclose.</w:t>
      </w:r>
      <w:r w:rsidR="000F6260">
        <w:rPr>
          <w:rFonts w:ascii="Times New Roman" w:hAnsi="Times New Roman"/>
          <w:b/>
        </w:rPr>
        <w:t xml:space="preserve"> </w:t>
      </w:r>
    </w:p>
    <w:p w14:paraId="1C21ADFA" w14:textId="77777777" w:rsidR="00815DC9" w:rsidRDefault="00815DC9" w:rsidP="00882CAA">
      <w:pPr>
        <w:spacing w:line="480" w:lineRule="auto"/>
        <w:sectPr w:rsidR="00815DC9" w:rsidSect="008F1453">
          <w:footerReference w:type="default" r:id="rId19"/>
          <w:pgSz w:w="12240" w:h="15840"/>
          <w:pgMar w:top="1440" w:right="1800" w:bottom="1440" w:left="1800" w:header="720" w:footer="720" w:gutter="0"/>
          <w:cols w:space="720"/>
        </w:sectPr>
      </w:pPr>
    </w:p>
    <w:p w14:paraId="5C536CE7" w14:textId="1AC53F7F" w:rsidR="00C3612D" w:rsidRDefault="00C3612D" w:rsidP="0015138F"/>
    <w:p w14:paraId="5302D0B6" w14:textId="609A729E" w:rsidR="009C1080" w:rsidRDefault="009C1080" w:rsidP="0015138F">
      <w:pPr>
        <w:rPr>
          <w:rFonts w:ascii="Times New Roman" w:hAnsi="Times New Roman"/>
          <w:b/>
        </w:rPr>
      </w:pPr>
      <w:r>
        <w:rPr>
          <w:rFonts w:ascii="Times New Roman" w:hAnsi="Times New Roman"/>
          <w:b/>
        </w:rPr>
        <w:t xml:space="preserve">TABLE 1.  ASSIGNMENT OF LIKELY </w:t>
      </w:r>
      <w:r w:rsidRPr="009C1080">
        <w:rPr>
          <w:rFonts w:ascii="Times New Roman" w:hAnsi="Times New Roman"/>
          <w:b/>
          <w:i/>
        </w:rPr>
        <w:t>HLA</w:t>
      </w:r>
      <w:r w:rsidR="001253C9">
        <w:rPr>
          <w:rFonts w:ascii="Times New Roman" w:hAnsi="Times New Roman"/>
          <w:b/>
          <w:i/>
        </w:rPr>
        <w:t xml:space="preserve">-B </w:t>
      </w:r>
      <w:r w:rsidR="001253C9" w:rsidRPr="001253C9">
        <w:rPr>
          <w:rFonts w:ascii="Times New Roman" w:hAnsi="Times New Roman"/>
          <w:b/>
        </w:rPr>
        <w:t xml:space="preserve">AND </w:t>
      </w:r>
      <w:r w:rsidR="001253C9">
        <w:rPr>
          <w:rFonts w:ascii="Times New Roman" w:hAnsi="Times New Roman"/>
          <w:b/>
          <w:i/>
        </w:rPr>
        <w:t>HLA-A</w:t>
      </w:r>
      <w:r>
        <w:rPr>
          <w:rFonts w:ascii="Times New Roman" w:hAnsi="Times New Roman"/>
          <w:b/>
        </w:rPr>
        <w:t xml:space="preserve"> PHENOTYPES BASED ON DIPLOTYPES</w:t>
      </w:r>
    </w:p>
    <w:p w14:paraId="4BBEB938" w14:textId="77777777" w:rsidR="0015138F" w:rsidRDefault="0015138F" w:rsidP="0015138F">
      <w:pPr>
        <w:rPr>
          <w:rFonts w:ascii="Times New Roman" w:hAnsi="Times New Roman"/>
          <w:b/>
        </w:rPr>
      </w:pPr>
    </w:p>
    <w:tbl>
      <w:tblPr>
        <w:tblStyle w:val="TableGrid"/>
        <w:tblW w:w="9090" w:type="dxa"/>
        <w:tblInd w:w="-95" w:type="dxa"/>
        <w:tblLook w:val="04A0" w:firstRow="1" w:lastRow="0" w:firstColumn="1" w:lastColumn="0" w:noHBand="0" w:noVBand="1"/>
      </w:tblPr>
      <w:tblGrid>
        <w:gridCol w:w="2340"/>
        <w:gridCol w:w="4770"/>
        <w:gridCol w:w="1980"/>
      </w:tblGrid>
      <w:tr w:rsidR="004F2906" w14:paraId="2C111361" w14:textId="77777777" w:rsidTr="001253C9">
        <w:trPr>
          <w:trHeight w:val="332"/>
        </w:trPr>
        <w:tc>
          <w:tcPr>
            <w:tcW w:w="2340" w:type="dxa"/>
          </w:tcPr>
          <w:p w14:paraId="7D93A0B8" w14:textId="164D45CF" w:rsidR="004F2906" w:rsidRPr="004F2906" w:rsidRDefault="00554FEC" w:rsidP="00554FEC">
            <w:pPr>
              <w:rPr>
                <w:rFonts w:ascii="Times New Roman" w:hAnsi="Times New Roman"/>
                <w:sz w:val="22"/>
              </w:rPr>
            </w:pPr>
            <w:r>
              <w:rPr>
                <w:rFonts w:ascii="Times New Roman" w:hAnsi="Times New Roman"/>
                <w:sz w:val="22"/>
              </w:rPr>
              <w:t>Likely Phenotype</w:t>
            </w:r>
          </w:p>
        </w:tc>
        <w:tc>
          <w:tcPr>
            <w:tcW w:w="4770" w:type="dxa"/>
          </w:tcPr>
          <w:p w14:paraId="2389BB37" w14:textId="3E824188" w:rsidR="004F2906" w:rsidRPr="004F2906" w:rsidRDefault="00554FEC" w:rsidP="00554FEC">
            <w:pPr>
              <w:rPr>
                <w:rFonts w:ascii="Times New Roman" w:hAnsi="Times New Roman"/>
                <w:sz w:val="22"/>
              </w:rPr>
            </w:pPr>
            <w:r>
              <w:rPr>
                <w:rFonts w:ascii="Times New Roman" w:hAnsi="Times New Roman"/>
                <w:sz w:val="22"/>
              </w:rPr>
              <w:t>Genotype</w:t>
            </w:r>
          </w:p>
        </w:tc>
        <w:tc>
          <w:tcPr>
            <w:tcW w:w="1980" w:type="dxa"/>
          </w:tcPr>
          <w:p w14:paraId="75DFF6EF" w14:textId="77777777" w:rsidR="004F2906" w:rsidRPr="004F2906" w:rsidRDefault="004F2906" w:rsidP="00554FEC">
            <w:pPr>
              <w:rPr>
                <w:rFonts w:ascii="Times New Roman" w:hAnsi="Times New Roman"/>
                <w:sz w:val="22"/>
              </w:rPr>
            </w:pPr>
            <w:r w:rsidRPr="004F2906">
              <w:rPr>
                <w:rFonts w:ascii="Times New Roman" w:hAnsi="Times New Roman"/>
                <w:sz w:val="22"/>
              </w:rPr>
              <w:t xml:space="preserve">Examples of </w:t>
            </w:r>
            <w:proofErr w:type="spellStart"/>
            <w:r w:rsidRPr="004F2906">
              <w:rPr>
                <w:rFonts w:ascii="Times New Roman" w:hAnsi="Times New Roman"/>
                <w:sz w:val="22"/>
              </w:rPr>
              <w:t>Diplotypes</w:t>
            </w:r>
            <w:proofErr w:type="spellEnd"/>
          </w:p>
        </w:tc>
      </w:tr>
      <w:tr w:rsidR="001253C9" w14:paraId="659D229A" w14:textId="77777777" w:rsidTr="001253C9">
        <w:tc>
          <w:tcPr>
            <w:tcW w:w="9090" w:type="dxa"/>
            <w:gridSpan w:val="3"/>
            <w:shd w:val="clear" w:color="auto" w:fill="F2F2F2" w:themeFill="background1" w:themeFillShade="F2"/>
          </w:tcPr>
          <w:p w14:paraId="5FDE1374" w14:textId="3799D348" w:rsidR="001253C9" w:rsidRPr="004F2906" w:rsidRDefault="001253C9" w:rsidP="00554FEC">
            <w:pPr>
              <w:rPr>
                <w:rFonts w:ascii="Times New Roman" w:hAnsi="Times New Roman"/>
                <w:i/>
                <w:sz w:val="22"/>
              </w:rPr>
            </w:pPr>
            <w:r>
              <w:rPr>
                <w:rFonts w:ascii="Times New Roman" w:hAnsi="Times New Roman"/>
                <w:i/>
                <w:sz w:val="22"/>
              </w:rPr>
              <w:t>HLA-B</w:t>
            </w:r>
          </w:p>
        </w:tc>
      </w:tr>
      <w:tr w:rsidR="004F2906" w14:paraId="2BED71AA" w14:textId="77777777" w:rsidTr="001253C9">
        <w:tc>
          <w:tcPr>
            <w:tcW w:w="2340" w:type="dxa"/>
          </w:tcPr>
          <w:p w14:paraId="64CAC274" w14:textId="5309B706" w:rsidR="004F2906" w:rsidRPr="004F2906" w:rsidRDefault="001253C9" w:rsidP="00554FEC">
            <w:pPr>
              <w:rPr>
                <w:rFonts w:ascii="Times New Roman" w:hAnsi="Times New Roman"/>
                <w:sz w:val="22"/>
              </w:rPr>
            </w:pPr>
            <w:r>
              <w:rPr>
                <w:rFonts w:ascii="Times New Roman" w:hAnsi="Times New Roman"/>
                <w:sz w:val="22"/>
              </w:rPr>
              <w:t>HLA-B*15:02 negative</w:t>
            </w:r>
          </w:p>
        </w:tc>
        <w:tc>
          <w:tcPr>
            <w:tcW w:w="4770" w:type="dxa"/>
          </w:tcPr>
          <w:p w14:paraId="5192D7B2" w14:textId="2618D8EC" w:rsidR="004F2906" w:rsidRPr="004F2906" w:rsidRDefault="004F2906" w:rsidP="00554FEC">
            <w:pPr>
              <w:rPr>
                <w:rFonts w:ascii="Times New Roman" w:hAnsi="Times New Roman"/>
                <w:sz w:val="22"/>
              </w:rPr>
            </w:pPr>
            <w:r w:rsidRPr="004F2906">
              <w:rPr>
                <w:rFonts w:ascii="Times New Roman" w:hAnsi="Times New Roman"/>
                <w:sz w:val="22"/>
              </w:rPr>
              <w:t xml:space="preserve">Homozygous for an allele other than </w:t>
            </w:r>
            <w:r w:rsidR="00554FEC" w:rsidRPr="00554FEC">
              <w:rPr>
                <w:rFonts w:ascii="Times New Roman" w:hAnsi="Times New Roman"/>
                <w:i/>
                <w:sz w:val="22"/>
              </w:rPr>
              <w:t>HLA-B</w:t>
            </w:r>
            <w:r w:rsidRPr="004F2906">
              <w:rPr>
                <w:rFonts w:ascii="Times New Roman" w:hAnsi="Times New Roman"/>
                <w:i/>
                <w:sz w:val="22"/>
              </w:rPr>
              <w:t>*15:02</w:t>
            </w:r>
          </w:p>
          <w:p w14:paraId="0969B5AA" w14:textId="36BF4343" w:rsidR="004F2906" w:rsidRPr="004F2906" w:rsidRDefault="004F2906" w:rsidP="00554FEC">
            <w:pPr>
              <w:rPr>
                <w:rFonts w:ascii="Times New Roman" w:hAnsi="Times New Roman"/>
                <w:sz w:val="22"/>
              </w:rPr>
            </w:pPr>
          </w:p>
        </w:tc>
        <w:tc>
          <w:tcPr>
            <w:tcW w:w="1980" w:type="dxa"/>
          </w:tcPr>
          <w:p w14:paraId="376AE0BF" w14:textId="762F7713" w:rsidR="004F2906" w:rsidRPr="004F2906" w:rsidRDefault="004F2906" w:rsidP="00554FEC">
            <w:pPr>
              <w:rPr>
                <w:rFonts w:ascii="Times New Roman" w:hAnsi="Times New Roman"/>
                <w:i/>
                <w:sz w:val="22"/>
                <w:vertAlign w:val="superscript"/>
              </w:rPr>
            </w:pPr>
            <w:r w:rsidRPr="004F2906">
              <w:rPr>
                <w:rFonts w:ascii="Times New Roman" w:hAnsi="Times New Roman"/>
                <w:i/>
                <w:sz w:val="22"/>
              </w:rPr>
              <w:t>*</w:t>
            </w:r>
            <w:proofErr w:type="spellStart"/>
            <w:r w:rsidRPr="004F2906">
              <w:rPr>
                <w:rFonts w:ascii="Times New Roman" w:hAnsi="Times New Roman"/>
                <w:i/>
                <w:sz w:val="22"/>
              </w:rPr>
              <w:t>X</w:t>
            </w:r>
            <w:r w:rsidR="00104FF0" w:rsidRPr="004F2906">
              <w:rPr>
                <w:rFonts w:ascii="Times New Roman" w:hAnsi="Times New Roman"/>
                <w:i/>
                <w:sz w:val="22"/>
                <w:vertAlign w:val="superscript"/>
              </w:rPr>
              <w:t>a</w:t>
            </w:r>
            <w:proofErr w:type="spellEnd"/>
            <w:r w:rsidRPr="004F2906">
              <w:rPr>
                <w:rFonts w:ascii="Times New Roman" w:hAnsi="Times New Roman"/>
                <w:i/>
                <w:sz w:val="22"/>
              </w:rPr>
              <w:t>/*</w:t>
            </w:r>
            <w:proofErr w:type="spellStart"/>
            <w:r w:rsidRPr="004F2906">
              <w:rPr>
                <w:rFonts w:ascii="Times New Roman" w:hAnsi="Times New Roman"/>
                <w:i/>
                <w:sz w:val="22"/>
              </w:rPr>
              <w:t>X</w:t>
            </w:r>
            <w:r w:rsidRPr="004F2906">
              <w:rPr>
                <w:rFonts w:ascii="Times New Roman" w:hAnsi="Times New Roman"/>
                <w:i/>
                <w:sz w:val="22"/>
                <w:vertAlign w:val="superscript"/>
              </w:rPr>
              <w:t>a</w:t>
            </w:r>
            <w:proofErr w:type="spellEnd"/>
          </w:p>
          <w:p w14:paraId="1A3CDCC0" w14:textId="62843243" w:rsidR="004F2906" w:rsidRPr="004F2906" w:rsidRDefault="004F2906" w:rsidP="00554FEC">
            <w:pPr>
              <w:rPr>
                <w:rFonts w:ascii="Times New Roman" w:hAnsi="Times New Roman"/>
                <w:sz w:val="22"/>
                <w:vertAlign w:val="superscript"/>
              </w:rPr>
            </w:pPr>
          </w:p>
        </w:tc>
      </w:tr>
      <w:tr w:rsidR="004F2906" w14:paraId="76DA846B" w14:textId="77777777" w:rsidTr="001253C9">
        <w:tc>
          <w:tcPr>
            <w:tcW w:w="2340" w:type="dxa"/>
          </w:tcPr>
          <w:p w14:paraId="4F2E5E46" w14:textId="77777777" w:rsidR="004F2906" w:rsidRPr="004F2906" w:rsidRDefault="004F2906" w:rsidP="00554FEC">
            <w:pPr>
              <w:rPr>
                <w:rFonts w:ascii="Times New Roman" w:hAnsi="Times New Roman"/>
                <w:sz w:val="22"/>
              </w:rPr>
            </w:pPr>
            <w:r w:rsidRPr="004F2906">
              <w:rPr>
                <w:rFonts w:ascii="Times New Roman" w:hAnsi="Times New Roman"/>
                <w:sz w:val="22"/>
              </w:rPr>
              <w:t>HLA-B*15:02 positive</w:t>
            </w:r>
          </w:p>
          <w:p w14:paraId="40E38343" w14:textId="1852CA25" w:rsidR="004F2906" w:rsidRPr="004F2906" w:rsidRDefault="004F2906" w:rsidP="00554FEC">
            <w:pPr>
              <w:rPr>
                <w:rFonts w:ascii="Times New Roman" w:hAnsi="Times New Roman"/>
                <w:sz w:val="22"/>
              </w:rPr>
            </w:pPr>
          </w:p>
        </w:tc>
        <w:tc>
          <w:tcPr>
            <w:tcW w:w="4770" w:type="dxa"/>
          </w:tcPr>
          <w:p w14:paraId="732F8764" w14:textId="77777777" w:rsidR="004F2906" w:rsidRPr="004F2906" w:rsidRDefault="004F2906" w:rsidP="00554FEC">
            <w:pPr>
              <w:rPr>
                <w:rFonts w:ascii="Times New Roman" w:hAnsi="Times New Roman"/>
                <w:sz w:val="22"/>
              </w:rPr>
            </w:pPr>
            <w:r w:rsidRPr="004F2906">
              <w:rPr>
                <w:rFonts w:ascii="Times New Roman" w:hAnsi="Times New Roman"/>
                <w:sz w:val="22"/>
              </w:rPr>
              <w:t>Heterozygous or homozygous variant</w:t>
            </w:r>
          </w:p>
        </w:tc>
        <w:tc>
          <w:tcPr>
            <w:tcW w:w="1980" w:type="dxa"/>
          </w:tcPr>
          <w:p w14:paraId="0169F04F" w14:textId="4950D123" w:rsidR="004F2906" w:rsidRPr="004F2906" w:rsidRDefault="00104FF0" w:rsidP="00554FEC">
            <w:pPr>
              <w:rPr>
                <w:rFonts w:ascii="Times New Roman" w:hAnsi="Times New Roman"/>
                <w:i/>
                <w:sz w:val="22"/>
              </w:rPr>
            </w:pPr>
            <w:r>
              <w:rPr>
                <w:rFonts w:ascii="Times New Roman" w:hAnsi="Times New Roman"/>
                <w:i/>
                <w:sz w:val="22"/>
              </w:rPr>
              <w:t>*15:02/*</w:t>
            </w:r>
            <w:proofErr w:type="spellStart"/>
            <w:r w:rsidR="004F2906" w:rsidRPr="004F2906">
              <w:rPr>
                <w:rFonts w:ascii="Times New Roman" w:hAnsi="Times New Roman"/>
                <w:i/>
                <w:sz w:val="22"/>
              </w:rPr>
              <w:t>X</w:t>
            </w:r>
            <w:r w:rsidR="004F2906" w:rsidRPr="004F2906">
              <w:rPr>
                <w:rFonts w:ascii="Times New Roman" w:hAnsi="Times New Roman"/>
                <w:i/>
                <w:sz w:val="22"/>
                <w:vertAlign w:val="superscript"/>
              </w:rPr>
              <w:t>a</w:t>
            </w:r>
            <w:proofErr w:type="spellEnd"/>
            <w:r w:rsidR="004F2906" w:rsidRPr="004F2906">
              <w:rPr>
                <w:rFonts w:ascii="Times New Roman" w:hAnsi="Times New Roman"/>
                <w:i/>
                <w:sz w:val="22"/>
              </w:rPr>
              <w:t>, *15:02/*15:02</w:t>
            </w:r>
          </w:p>
          <w:p w14:paraId="40B590A0" w14:textId="77777777" w:rsidR="00554FEC" w:rsidRDefault="00554FEC" w:rsidP="00554FEC">
            <w:pPr>
              <w:rPr>
                <w:rFonts w:ascii="Times New Roman" w:hAnsi="Times New Roman"/>
                <w:i/>
                <w:sz w:val="22"/>
              </w:rPr>
            </w:pPr>
          </w:p>
          <w:p w14:paraId="5834A63E" w14:textId="048914C7" w:rsidR="004F2906" w:rsidRPr="004F2906" w:rsidRDefault="004F2906" w:rsidP="00554FEC">
            <w:pPr>
              <w:rPr>
                <w:rFonts w:ascii="Times New Roman" w:hAnsi="Times New Roman"/>
                <w:sz w:val="22"/>
              </w:rPr>
            </w:pPr>
          </w:p>
        </w:tc>
      </w:tr>
      <w:tr w:rsidR="001253C9" w14:paraId="7F6E0AD6" w14:textId="77777777" w:rsidTr="001253C9">
        <w:tc>
          <w:tcPr>
            <w:tcW w:w="9090" w:type="dxa"/>
            <w:gridSpan w:val="3"/>
            <w:shd w:val="clear" w:color="auto" w:fill="F2F2F2" w:themeFill="background1" w:themeFillShade="F2"/>
          </w:tcPr>
          <w:p w14:paraId="7CA92143" w14:textId="2981D5E5" w:rsidR="001253C9" w:rsidRPr="001253C9" w:rsidRDefault="001253C9" w:rsidP="00554FEC">
            <w:pPr>
              <w:rPr>
                <w:rFonts w:ascii="Times New Roman" w:hAnsi="Times New Roman"/>
                <w:i/>
                <w:sz w:val="22"/>
              </w:rPr>
            </w:pPr>
            <w:r w:rsidRPr="001253C9">
              <w:rPr>
                <w:rFonts w:ascii="Times New Roman" w:hAnsi="Times New Roman"/>
                <w:i/>
                <w:sz w:val="22"/>
              </w:rPr>
              <w:t>HLA-A</w:t>
            </w:r>
          </w:p>
        </w:tc>
      </w:tr>
      <w:tr w:rsidR="001253C9" w14:paraId="7D39709D" w14:textId="77777777" w:rsidTr="001253C9">
        <w:tc>
          <w:tcPr>
            <w:tcW w:w="2340" w:type="dxa"/>
          </w:tcPr>
          <w:p w14:paraId="3F9524C2" w14:textId="6AB15C3E" w:rsidR="001253C9" w:rsidRPr="004F2906" w:rsidRDefault="001253C9" w:rsidP="001253C9">
            <w:pPr>
              <w:rPr>
                <w:rFonts w:ascii="Times New Roman" w:hAnsi="Times New Roman"/>
                <w:sz w:val="22"/>
              </w:rPr>
            </w:pPr>
            <w:r>
              <w:rPr>
                <w:rFonts w:ascii="Times New Roman" w:hAnsi="Times New Roman"/>
                <w:sz w:val="22"/>
              </w:rPr>
              <w:t>HLA-A*31:01 negative</w:t>
            </w:r>
          </w:p>
        </w:tc>
        <w:tc>
          <w:tcPr>
            <w:tcW w:w="4770" w:type="dxa"/>
          </w:tcPr>
          <w:p w14:paraId="57AFF992" w14:textId="611F0582" w:rsidR="001253C9" w:rsidRPr="004F2906" w:rsidRDefault="001253C9" w:rsidP="00194F5F">
            <w:pPr>
              <w:rPr>
                <w:rFonts w:ascii="Times New Roman" w:hAnsi="Times New Roman"/>
                <w:sz w:val="22"/>
              </w:rPr>
            </w:pPr>
            <w:r w:rsidRPr="004F2906">
              <w:rPr>
                <w:rFonts w:ascii="Times New Roman" w:hAnsi="Times New Roman"/>
                <w:sz w:val="22"/>
              </w:rPr>
              <w:t xml:space="preserve">Homozygous for an allele other than </w:t>
            </w:r>
            <w:r w:rsidRPr="00554FEC">
              <w:rPr>
                <w:rFonts w:ascii="Times New Roman" w:hAnsi="Times New Roman"/>
                <w:i/>
                <w:sz w:val="22"/>
              </w:rPr>
              <w:t>HLA-</w:t>
            </w:r>
            <w:r>
              <w:rPr>
                <w:rFonts w:ascii="Times New Roman" w:hAnsi="Times New Roman"/>
                <w:i/>
                <w:sz w:val="22"/>
              </w:rPr>
              <w:t>A*31:01</w:t>
            </w:r>
          </w:p>
          <w:p w14:paraId="150640BD" w14:textId="77777777" w:rsidR="001253C9" w:rsidRPr="004F2906" w:rsidRDefault="001253C9" w:rsidP="00194F5F">
            <w:pPr>
              <w:rPr>
                <w:rFonts w:ascii="Times New Roman" w:hAnsi="Times New Roman"/>
                <w:sz w:val="22"/>
              </w:rPr>
            </w:pPr>
          </w:p>
        </w:tc>
        <w:tc>
          <w:tcPr>
            <w:tcW w:w="1980" w:type="dxa"/>
          </w:tcPr>
          <w:p w14:paraId="2BEE5F50" w14:textId="79E97743" w:rsidR="001253C9" w:rsidRPr="004F2906" w:rsidRDefault="001253C9" w:rsidP="00194F5F">
            <w:pPr>
              <w:rPr>
                <w:rFonts w:ascii="Times New Roman" w:hAnsi="Times New Roman"/>
                <w:i/>
                <w:sz w:val="22"/>
                <w:vertAlign w:val="superscript"/>
              </w:rPr>
            </w:pPr>
            <w:r>
              <w:rPr>
                <w:rFonts w:ascii="Times New Roman" w:hAnsi="Times New Roman"/>
                <w:i/>
                <w:sz w:val="22"/>
              </w:rPr>
              <w:t>*</w:t>
            </w:r>
            <w:proofErr w:type="spellStart"/>
            <w:r>
              <w:rPr>
                <w:rFonts w:ascii="Times New Roman" w:hAnsi="Times New Roman"/>
                <w:i/>
                <w:sz w:val="22"/>
              </w:rPr>
              <w:t>Y</w:t>
            </w:r>
            <w:r w:rsidR="00104FF0" w:rsidRPr="001253C9">
              <w:rPr>
                <w:rFonts w:ascii="Times New Roman" w:hAnsi="Times New Roman"/>
                <w:i/>
                <w:sz w:val="22"/>
                <w:vertAlign w:val="superscript"/>
              </w:rPr>
              <w:t>b</w:t>
            </w:r>
            <w:proofErr w:type="spellEnd"/>
            <w:r>
              <w:rPr>
                <w:rFonts w:ascii="Times New Roman" w:hAnsi="Times New Roman"/>
                <w:i/>
                <w:sz w:val="22"/>
              </w:rPr>
              <w:t>/*</w:t>
            </w:r>
            <w:proofErr w:type="spellStart"/>
            <w:r>
              <w:rPr>
                <w:rFonts w:ascii="Times New Roman" w:hAnsi="Times New Roman"/>
                <w:i/>
                <w:sz w:val="22"/>
              </w:rPr>
              <w:t>Y</w:t>
            </w:r>
            <w:r w:rsidRPr="001253C9">
              <w:rPr>
                <w:rFonts w:ascii="Times New Roman" w:hAnsi="Times New Roman"/>
                <w:i/>
                <w:sz w:val="22"/>
                <w:vertAlign w:val="superscript"/>
              </w:rPr>
              <w:t>b</w:t>
            </w:r>
            <w:proofErr w:type="spellEnd"/>
          </w:p>
          <w:p w14:paraId="72CB52EE" w14:textId="77777777" w:rsidR="001253C9" w:rsidRPr="004F2906" w:rsidRDefault="001253C9" w:rsidP="00194F5F">
            <w:pPr>
              <w:rPr>
                <w:rFonts w:ascii="Times New Roman" w:hAnsi="Times New Roman"/>
                <w:sz w:val="22"/>
                <w:vertAlign w:val="superscript"/>
              </w:rPr>
            </w:pPr>
          </w:p>
        </w:tc>
      </w:tr>
      <w:tr w:rsidR="001253C9" w14:paraId="57D3BE90" w14:textId="77777777" w:rsidTr="001253C9">
        <w:tc>
          <w:tcPr>
            <w:tcW w:w="2340" w:type="dxa"/>
          </w:tcPr>
          <w:p w14:paraId="2D113234" w14:textId="77777777" w:rsidR="001253C9" w:rsidRPr="004F2906" w:rsidRDefault="001253C9" w:rsidP="00194F5F">
            <w:pPr>
              <w:rPr>
                <w:rFonts w:ascii="Times New Roman" w:hAnsi="Times New Roman"/>
                <w:sz w:val="22"/>
              </w:rPr>
            </w:pPr>
            <w:r w:rsidRPr="004F2906">
              <w:rPr>
                <w:rFonts w:ascii="Times New Roman" w:hAnsi="Times New Roman"/>
                <w:sz w:val="22"/>
              </w:rPr>
              <w:t>HLA-A*31:01 positive</w:t>
            </w:r>
          </w:p>
        </w:tc>
        <w:tc>
          <w:tcPr>
            <w:tcW w:w="4770" w:type="dxa"/>
          </w:tcPr>
          <w:p w14:paraId="07BFB1BC" w14:textId="77777777" w:rsidR="001253C9" w:rsidRPr="004F2906" w:rsidRDefault="001253C9" w:rsidP="00194F5F">
            <w:pPr>
              <w:rPr>
                <w:rFonts w:ascii="Times New Roman" w:hAnsi="Times New Roman"/>
                <w:sz w:val="22"/>
              </w:rPr>
            </w:pPr>
            <w:r w:rsidRPr="004F2906">
              <w:rPr>
                <w:rFonts w:ascii="Times New Roman" w:hAnsi="Times New Roman"/>
                <w:sz w:val="22"/>
              </w:rPr>
              <w:t>Heterozygous or homozygous variant</w:t>
            </w:r>
          </w:p>
        </w:tc>
        <w:tc>
          <w:tcPr>
            <w:tcW w:w="1980" w:type="dxa"/>
          </w:tcPr>
          <w:p w14:paraId="60123FA7" w14:textId="3AEC7824" w:rsidR="001253C9" w:rsidRPr="004F2906" w:rsidRDefault="001253C9" w:rsidP="00194F5F">
            <w:pPr>
              <w:rPr>
                <w:rFonts w:ascii="Times New Roman" w:hAnsi="Times New Roman"/>
                <w:i/>
                <w:sz w:val="22"/>
              </w:rPr>
            </w:pPr>
            <w:r w:rsidRPr="004F2906">
              <w:rPr>
                <w:rFonts w:ascii="Times New Roman" w:hAnsi="Times New Roman"/>
                <w:i/>
                <w:sz w:val="22"/>
              </w:rPr>
              <w:t>*</w:t>
            </w:r>
            <w:r w:rsidR="00FC5374">
              <w:rPr>
                <w:rFonts w:ascii="Times New Roman" w:hAnsi="Times New Roman"/>
                <w:i/>
                <w:sz w:val="22"/>
              </w:rPr>
              <w:t>31:01/*</w:t>
            </w:r>
            <w:proofErr w:type="spellStart"/>
            <w:r>
              <w:rPr>
                <w:rFonts w:ascii="Times New Roman" w:hAnsi="Times New Roman"/>
                <w:i/>
                <w:sz w:val="22"/>
              </w:rPr>
              <w:t>Y</w:t>
            </w:r>
            <w:r>
              <w:rPr>
                <w:rFonts w:ascii="Times New Roman" w:hAnsi="Times New Roman"/>
                <w:i/>
                <w:sz w:val="22"/>
                <w:vertAlign w:val="superscript"/>
              </w:rPr>
              <w:t>b</w:t>
            </w:r>
            <w:proofErr w:type="spellEnd"/>
            <w:r w:rsidRPr="004F2906">
              <w:rPr>
                <w:rFonts w:ascii="Times New Roman" w:hAnsi="Times New Roman"/>
                <w:i/>
                <w:sz w:val="22"/>
              </w:rPr>
              <w:t>, *</w:t>
            </w:r>
            <w:r>
              <w:rPr>
                <w:rFonts w:ascii="Times New Roman" w:hAnsi="Times New Roman"/>
                <w:i/>
                <w:sz w:val="22"/>
              </w:rPr>
              <w:t>31:01/*31:01</w:t>
            </w:r>
          </w:p>
          <w:p w14:paraId="3720D903" w14:textId="77777777" w:rsidR="001253C9" w:rsidRDefault="001253C9" w:rsidP="00194F5F">
            <w:pPr>
              <w:rPr>
                <w:rFonts w:ascii="Times New Roman" w:hAnsi="Times New Roman"/>
                <w:i/>
                <w:sz w:val="22"/>
              </w:rPr>
            </w:pPr>
          </w:p>
          <w:p w14:paraId="02321EC9" w14:textId="77777777" w:rsidR="001253C9" w:rsidRPr="004F2906" w:rsidRDefault="001253C9" w:rsidP="00194F5F">
            <w:pPr>
              <w:rPr>
                <w:rFonts w:ascii="Times New Roman" w:hAnsi="Times New Roman"/>
                <w:sz w:val="22"/>
              </w:rPr>
            </w:pPr>
          </w:p>
        </w:tc>
      </w:tr>
    </w:tbl>
    <w:p w14:paraId="124E7204" w14:textId="75919CB1" w:rsidR="009C1080" w:rsidRPr="004F2906" w:rsidRDefault="004F2906" w:rsidP="004F2906">
      <w:pPr>
        <w:rPr>
          <w:rFonts w:ascii="Times New Roman" w:hAnsi="Times New Roman"/>
          <w:sz w:val="22"/>
          <w:szCs w:val="22"/>
        </w:rPr>
      </w:pPr>
      <w:proofErr w:type="spellStart"/>
      <w:proofErr w:type="gramStart"/>
      <w:r w:rsidRPr="004F2906">
        <w:rPr>
          <w:rFonts w:ascii="Times New Roman" w:hAnsi="Times New Roman"/>
          <w:sz w:val="22"/>
          <w:szCs w:val="22"/>
          <w:vertAlign w:val="superscript"/>
        </w:rPr>
        <w:t>a</w:t>
      </w:r>
      <w:r w:rsidRPr="004F2906">
        <w:rPr>
          <w:rFonts w:ascii="Times New Roman" w:hAnsi="Times New Roman"/>
          <w:sz w:val="22"/>
          <w:szCs w:val="22"/>
        </w:rPr>
        <w:t>Where</w:t>
      </w:r>
      <w:proofErr w:type="spellEnd"/>
      <w:proofErr w:type="gramEnd"/>
      <w:r w:rsidRPr="004F2906">
        <w:rPr>
          <w:rFonts w:ascii="Times New Roman" w:hAnsi="Times New Roman"/>
          <w:sz w:val="22"/>
          <w:szCs w:val="22"/>
        </w:rPr>
        <w:t xml:space="preserve"> *X = any </w:t>
      </w:r>
      <w:r w:rsidR="00EB5151">
        <w:rPr>
          <w:rFonts w:ascii="Times New Roman" w:hAnsi="Times New Roman"/>
          <w:i/>
          <w:sz w:val="22"/>
          <w:szCs w:val="22"/>
        </w:rPr>
        <w:t xml:space="preserve">HLA-B </w:t>
      </w:r>
      <w:r w:rsidR="00EB5151">
        <w:rPr>
          <w:rFonts w:ascii="Times New Roman" w:hAnsi="Times New Roman"/>
          <w:sz w:val="22"/>
          <w:szCs w:val="22"/>
        </w:rPr>
        <w:t>allele</w:t>
      </w:r>
      <w:r w:rsidRPr="004F2906">
        <w:rPr>
          <w:rFonts w:ascii="Times New Roman" w:hAnsi="Times New Roman"/>
          <w:sz w:val="22"/>
          <w:szCs w:val="22"/>
        </w:rPr>
        <w:t xml:space="preserve"> other than </w:t>
      </w:r>
      <w:r w:rsidR="00554FEC" w:rsidRPr="00554FEC">
        <w:rPr>
          <w:rFonts w:ascii="Times New Roman" w:hAnsi="Times New Roman"/>
          <w:i/>
          <w:sz w:val="22"/>
          <w:szCs w:val="22"/>
        </w:rPr>
        <w:t>HLA-B</w:t>
      </w:r>
      <w:r w:rsidRPr="00554FEC">
        <w:rPr>
          <w:rFonts w:ascii="Times New Roman" w:hAnsi="Times New Roman"/>
          <w:i/>
          <w:sz w:val="22"/>
          <w:szCs w:val="22"/>
        </w:rPr>
        <w:t>*15:02</w:t>
      </w:r>
    </w:p>
    <w:p w14:paraId="3A235F97" w14:textId="3C459DFF" w:rsidR="004F2906" w:rsidRPr="004F2906" w:rsidRDefault="004F2906" w:rsidP="004F2906">
      <w:pPr>
        <w:rPr>
          <w:rFonts w:ascii="Times New Roman" w:hAnsi="Times New Roman"/>
          <w:sz w:val="22"/>
          <w:szCs w:val="22"/>
        </w:rPr>
      </w:pPr>
      <w:proofErr w:type="spellStart"/>
      <w:proofErr w:type="gramStart"/>
      <w:r w:rsidRPr="004F2906">
        <w:rPr>
          <w:rFonts w:ascii="Times New Roman" w:hAnsi="Times New Roman"/>
          <w:sz w:val="22"/>
          <w:szCs w:val="22"/>
          <w:vertAlign w:val="superscript"/>
        </w:rPr>
        <w:t>b</w:t>
      </w:r>
      <w:r w:rsidRPr="004F2906">
        <w:rPr>
          <w:rFonts w:ascii="Times New Roman" w:hAnsi="Times New Roman"/>
          <w:sz w:val="22"/>
          <w:szCs w:val="22"/>
        </w:rPr>
        <w:t>Where</w:t>
      </w:r>
      <w:proofErr w:type="spellEnd"/>
      <w:proofErr w:type="gramEnd"/>
      <w:r w:rsidRPr="004F2906">
        <w:rPr>
          <w:rFonts w:ascii="Times New Roman" w:hAnsi="Times New Roman"/>
          <w:sz w:val="22"/>
          <w:szCs w:val="22"/>
        </w:rPr>
        <w:t xml:space="preserve"> *</w:t>
      </w:r>
      <w:r w:rsidR="001253C9">
        <w:rPr>
          <w:rFonts w:ascii="Times New Roman" w:hAnsi="Times New Roman"/>
          <w:sz w:val="22"/>
          <w:szCs w:val="22"/>
        </w:rPr>
        <w:t>Y</w:t>
      </w:r>
      <w:r w:rsidRPr="004F2906">
        <w:rPr>
          <w:rFonts w:ascii="Times New Roman" w:hAnsi="Times New Roman"/>
          <w:sz w:val="22"/>
          <w:szCs w:val="22"/>
        </w:rPr>
        <w:t xml:space="preserve"> = any </w:t>
      </w:r>
      <w:r w:rsidR="00EB5151" w:rsidRPr="00EB5151">
        <w:rPr>
          <w:rFonts w:ascii="Times New Roman" w:hAnsi="Times New Roman"/>
          <w:i/>
          <w:sz w:val="22"/>
          <w:szCs w:val="22"/>
        </w:rPr>
        <w:t>HLA-A</w:t>
      </w:r>
      <w:r w:rsidR="00EB5151">
        <w:rPr>
          <w:rFonts w:ascii="Times New Roman" w:hAnsi="Times New Roman"/>
          <w:sz w:val="22"/>
          <w:szCs w:val="22"/>
        </w:rPr>
        <w:t xml:space="preserve"> allele</w:t>
      </w:r>
      <w:r w:rsidRPr="004F2906">
        <w:rPr>
          <w:rFonts w:ascii="Times New Roman" w:hAnsi="Times New Roman"/>
          <w:sz w:val="22"/>
          <w:szCs w:val="22"/>
        </w:rPr>
        <w:t xml:space="preserve"> other than </w:t>
      </w:r>
      <w:r w:rsidR="00554FEC" w:rsidRPr="00554FEC">
        <w:rPr>
          <w:rFonts w:ascii="Times New Roman" w:hAnsi="Times New Roman"/>
          <w:i/>
          <w:sz w:val="22"/>
          <w:szCs w:val="22"/>
        </w:rPr>
        <w:t>HLA-A</w:t>
      </w:r>
      <w:r w:rsidRPr="00554FEC">
        <w:rPr>
          <w:rFonts w:ascii="Times New Roman" w:hAnsi="Times New Roman"/>
          <w:i/>
          <w:sz w:val="22"/>
          <w:szCs w:val="22"/>
        </w:rPr>
        <w:t>*31:01</w:t>
      </w:r>
    </w:p>
    <w:p w14:paraId="31617281" w14:textId="77777777" w:rsidR="00082FF5" w:rsidRDefault="00082FF5" w:rsidP="00082FF5">
      <w:pPr>
        <w:spacing w:line="480" w:lineRule="auto"/>
        <w:rPr>
          <w:rFonts w:ascii="Times New Roman" w:hAnsi="Times New Roman"/>
        </w:rPr>
      </w:pPr>
    </w:p>
    <w:p w14:paraId="5FE14B8B" w14:textId="77777777" w:rsidR="0015138F" w:rsidRDefault="0015138F" w:rsidP="0015138F">
      <w:pPr>
        <w:rPr>
          <w:rFonts w:ascii="Times New Roman" w:hAnsi="Times New Roman"/>
          <w:b/>
        </w:rPr>
      </w:pPr>
    </w:p>
    <w:p w14:paraId="611C0649" w14:textId="77777777" w:rsidR="0015138F" w:rsidRDefault="0015138F" w:rsidP="0015138F">
      <w:pPr>
        <w:rPr>
          <w:rFonts w:ascii="Times New Roman" w:hAnsi="Times New Roman"/>
          <w:b/>
        </w:rPr>
      </w:pPr>
    </w:p>
    <w:p w14:paraId="0B2A02DA" w14:textId="77777777" w:rsidR="0015138F" w:rsidRDefault="0015138F" w:rsidP="0015138F">
      <w:pPr>
        <w:rPr>
          <w:rFonts w:ascii="Times New Roman" w:hAnsi="Times New Roman"/>
          <w:b/>
        </w:rPr>
      </w:pPr>
    </w:p>
    <w:p w14:paraId="65BC20FC" w14:textId="77777777" w:rsidR="0015138F" w:rsidRDefault="0015138F" w:rsidP="0015138F">
      <w:pPr>
        <w:rPr>
          <w:rFonts w:ascii="Times New Roman" w:hAnsi="Times New Roman"/>
          <w:b/>
        </w:rPr>
      </w:pPr>
    </w:p>
    <w:p w14:paraId="7D4A61CC" w14:textId="77777777" w:rsidR="0015138F" w:rsidRDefault="0015138F" w:rsidP="0015138F">
      <w:pPr>
        <w:rPr>
          <w:rFonts w:ascii="Times New Roman" w:hAnsi="Times New Roman"/>
          <w:b/>
        </w:rPr>
      </w:pPr>
    </w:p>
    <w:p w14:paraId="2996D1C9" w14:textId="77777777" w:rsidR="0015138F" w:rsidRDefault="0015138F" w:rsidP="0015138F">
      <w:pPr>
        <w:rPr>
          <w:rFonts w:ascii="Times New Roman" w:hAnsi="Times New Roman"/>
          <w:b/>
        </w:rPr>
      </w:pPr>
    </w:p>
    <w:p w14:paraId="19FADD78" w14:textId="77777777" w:rsidR="0015138F" w:rsidRDefault="0015138F" w:rsidP="0015138F">
      <w:pPr>
        <w:rPr>
          <w:rFonts w:ascii="Times New Roman" w:hAnsi="Times New Roman"/>
          <w:b/>
        </w:rPr>
      </w:pPr>
    </w:p>
    <w:p w14:paraId="480F0914" w14:textId="77777777" w:rsidR="0015138F" w:rsidRDefault="0015138F" w:rsidP="0015138F">
      <w:pPr>
        <w:rPr>
          <w:rFonts w:ascii="Times New Roman" w:hAnsi="Times New Roman"/>
          <w:b/>
        </w:rPr>
      </w:pPr>
    </w:p>
    <w:p w14:paraId="03DC1EDC" w14:textId="77777777" w:rsidR="0015138F" w:rsidRDefault="0015138F" w:rsidP="0015138F">
      <w:pPr>
        <w:rPr>
          <w:rFonts w:ascii="Times New Roman" w:hAnsi="Times New Roman"/>
          <w:b/>
        </w:rPr>
      </w:pPr>
    </w:p>
    <w:p w14:paraId="2E988230" w14:textId="77777777" w:rsidR="0015138F" w:rsidRDefault="0015138F" w:rsidP="0015138F">
      <w:pPr>
        <w:rPr>
          <w:rFonts w:ascii="Times New Roman" w:hAnsi="Times New Roman"/>
          <w:b/>
        </w:rPr>
      </w:pPr>
    </w:p>
    <w:p w14:paraId="2BC741FB" w14:textId="77777777" w:rsidR="0015138F" w:rsidRDefault="0015138F" w:rsidP="0015138F">
      <w:pPr>
        <w:rPr>
          <w:rFonts w:ascii="Times New Roman" w:hAnsi="Times New Roman"/>
          <w:b/>
        </w:rPr>
      </w:pPr>
    </w:p>
    <w:p w14:paraId="163B0C28" w14:textId="77777777" w:rsidR="0015138F" w:rsidRDefault="0015138F" w:rsidP="0015138F">
      <w:pPr>
        <w:rPr>
          <w:rFonts w:ascii="Times New Roman" w:hAnsi="Times New Roman"/>
          <w:b/>
        </w:rPr>
      </w:pPr>
    </w:p>
    <w:p w14:paraId="724E296E" w14:textId="77777777" w:rsidR="0015138F" w:rsidRDefault="0015138F" w:rsidP="0015138F">
      <w:pPr>
        <w:rPr>
          <w:rFonts w:ascii="Times New Roman" w:hAnsi="Times New Roman"/>
          <w:b/>
        </w:rPr>
      </w:pPr>
    </w:p>
    <w:p w14:paraId="3B984511" w14:textId="77777777" w:rsidR="0015138F" w:rsidRDefault="0015138F" w:rsidP="0015138F">
      <w:pPr>
        <w:rPr>
          <w:rFonts w:ascii="Times New Roman" w:hAnsi="Times New Roman"/>
          <w:b/>
        </w:rPr>
      </w:pPr>
    </w:p>
    <w:p w14:paraId="5B9E6A6D" w14:textId="77777777" w:rsidR="0015138F" w:rsidRDefault="0015138F" w:rsidP="0015138F">
      <w:pPr>
        <w:rPr>
          <w:rFonts w:ascii="Times New Roman" w:hAnsi="Times New Roman"/>
          <w:b/>
        </w:rPr>
      </w:pPr>
    </w:p>
    <w:p w14:paraId="6765BBDA" w14:textId="77777777" w:rsidR="0015138F" w:rsidRDefault="0015138F" w:rsidP="0015138F">
      <w:pPr>
        <w:rPr>
          <w:rFonts w:ascii="Times New Roman" w:hAnsi="Times New Roman"/>
          <w:b/>
        </w:rPr>
      </w:pPr>
    </w:p>
    <w:p w14:paraId="44E47562" w14:textId="77777777" w:rsidR="0015138F" w:rsidRDefault="0015138F" w:rsidP="0015138F">
      <w:pPr>
        <w:rPr>
          <w:rFonts w:ascii="Times New Roman" w:hAnsi="Times New Roman"/>
          <w:b/>
        </w:rPr>
      </w:pPr>
    </w:p>
    <w:p w14:paraId="0B780C9E" w14:textId="77777777" w:rsidR="0015138F" w:rsidRDefault="0015138F" w:rsidP="0015138F">
      <w:pPr>
        <w:rPr>
          <w:rFonts w:ascii="Times New Roman" w:hAnsi="Times New Roman"/>
          <w:b/>
        </w:rPr>
      </w:pPr>
    </w:p>
    <w:p w14:paraId="1788BEFA" w14:textId="77777777" w:rsidR="0015138F" w:rsidRDefault="0015138F" w:rsidP="0015138F">
      <w:pPr>
        <w:rPr>
          <w:rFonts w:ascii="Times New Roman" w:hAnsi="Times New Roman"/>
          <w:b/>
        </w:rPr>
      </w:pPr>
    </w:p>
    <w:p w14:paraId="74132B6C" w14:textId="77777777" w:rsidR="0015138F" w:rsidRDefault="0015138F" w:rsidP="0015138F">
      <w:pPr>
        <w:rPr>
          <w:rFonts w:ascii="Times New Roman" w:hAnsi="Times New Roman"/>
          <w:b/>
        </w:rPr>
      </w:pPr>
    </w:p>
    <w:p w14:paraId="1E75CDB1" w14:textId="77777777" w:rsidR="0015138F" w:rsidRDefault="0015138F" w:rsidP="0015138F">
      <w:pPr>
        <w:rPr>
          <w:rFonts w:ascii="Times New Roman" w:hAnsi="Times New Roman"/>
          <w:b/>
        </w:rPr>
      </w:pPr>
    </w:p>
    <w:p w14:paraId="2860B1BB" w14:textId="77777777" w:rsidR="0015138F" w:rsidRDefault="0015138F" w:rsidP="0015138F">
      <w:pPr>
        <w:rPr>
          <w:rFonts w:ascii="Times New Roman" w:hAnsi="Times New Roman"/>
          <w:b/>
        </w:rPr>
      </w:pPr>
    </w:p>
    <w:p w14:paraId="7BCD0CBE" w14:textId="77777777" w:rsidR="0015138F" w:rsidRDefault="0015138F" w:rsidP="0015138F">
      <w:pPr>
        <w:rPr>
          <w:rFonts w:ascii="Times New Roman" w:hAnsi="Times New Roman"/>
          <w:b/>
        </w:rPr>
      </w:pPr>
    </w:p>
    <w:p w14:paraId="00CF0946" w14:textId="158F7A6B" w:rsidR="00082FF5" w:rsidRDefault="00082FF5" w:rsidP="0015138F">
      <w:pPr>
        <w:rPr>
          <w:rFonts w:ascii="Times New Roman" w:hAnsi="Times New Roman"/>
          <w:b/>
        </w:rPr>
      </w:pPr>
      <w:r>
        <w:rPr>
          <w:rFonts w:ascii="Times New Roman" w:hAnsi="Times New Roman"/>
          <w:b/>
        </w:rPr>
        <w:lastRenderedPageBreak/>
        <w:t xml:space="preserve">TABLE 2.  RECOMMENDATIONS FOR CARBAMAZEPINE AND OXCARBAZEPINE THERAPY BASED ON </w:t>
      </w:r>
      <w:r w:rsidRPr="00082FF5">
        <w:rPr>
          <w:rFonts w:ascii="Times New Roman" w:hAnsi="Times New Roman"/>
          <w:b/>
          <w:i/>
        </w:rPr>
        <w:t>HLA-B</w:t>
      </w:r>
      <w:r>
        <w:rPr>
          <w:rFonts w:ascii="Times New Roman" w:hAnsi="Times New Roman"/>
          <w:b/>
        </w:rPr>
        <w:t xml:space="preserve"> </w:t>
      </w:r>
      <w:proofErr w:type="spellStart"/>
      <w:r>
        <w:rPr>
          <w:rFonts w:ascii="Times New Roman" w:hAnsi="Times New Roman"/>
          <w:b/>
        </w:rPr>
        <w:t>GENOTYPE</w:t>
      </w:r>
      <w:r w:rsidR="0015138F" w:rsidRPr="0015138F">
        <w:rPr>
          <w:rFonts w:ascii="Times New Roman" w:hAnsi="Times New Roman"/>
          <w:b/>
          <w:vertAlign w:val="superscript"/>
        </w:rPr>
        <w:t>a</w:t>
      </w:r>
      <w:proofErr w:type="spellEnd"/>
    </w:p>
    <w:p w14:paraId="222C38E5" w14:textId="77777777" w:rsidR="0015138F" w:rsidRDefault="0015138F" w:rsidP="0015138F">
      <w:pPr>
        <w:rPr>
          <w:rFonts w:ascii="Times New Roman" w:hAnsi="Times New Roman"/>
          <w:b/>
        </w:rPr>
      </w:pPr>
    </w:p>
    <w:tbl>
      <w:tblPr>
        <w:tblStyle w:val="TableGrid"/>
        <w:tblW w:w="9586" w:type="dxa"/>
        <w:tblLayout w:type="fixed"/>
        <w:tblLook w:val="04A0" w:firstRow="1" w:lastRow="0" w:firstColumn="1" w:lastColumn="0" w:noHBand="0" w:noVBand="1"/>
      </w:tblPr>
      <w:tblGrid>
        <w:gridCol w:w="1075"/>
        <w:gridCol w:w="1260"/>
        <w:gridCol w:w="3420"/>
        <w:gridCol w:w="1766"/>
        <w:gridCol w:w="2065"/>
      </w:tblGrid>
      <w:tr w:rsidR="0015138F" w:rsidRPr="0015138F" w14:paraId="2F618D70" w14:textId="77777777" w:rsidTr="0015138F">
        <w:tc>
          <w:tcPr>
            <w:tcW w:w="1075" w:type="dxa"/>
          </w:tcPr>
          <w:p w14:paraId="2C659A93"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Genotype</w:t>
            </w:r>
          </w:p>
        </w:tc>
        <w:tc>
          <w:tcPr>
            <w:tcW w:w="1260" w:type="dxa"/>
          </w:tcPr>
          <w:p w14:paraId="50E7CE98"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Implication</w:t>
            </w:r>
          </w:p>
        </w:tc>
        <w:tc>
          <w:tcPr>
            <w:tcW w:w="3420" w:type="dxa"/>
          </w:tcPr>
          <w:p w14:paraId="67ED8B36"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Therapeutic recommendation</w:t>
            </w:r>
          </w:p>
        </w:tc>
        <w:tc>
          <w:tcPr>
            <w:tcW w:w="1766" w:type="dxa"/>
          </w:tcPr>
          <w:p w14:paraId="1F028956"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Classification of recommendation</w:t>
            </w:r>
          </w:p>
        </w:tc>
        <w:tc>
          <w:tcPr>
            <w:tcW w:w="2065" w:type="dxa"/>
          </w:tcPr>
          <w:p w14:paraId="3F5B5F3D"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Considerations for other aromatic anticonvulsants</w:t>
            </w:r>
          </w:p>
        </w:tc>
      </w:tr>
      <w:tr w:rsidR="0015138F" w:rsidRPr="0015138F" w14:paraId="599D3AE2" w14:textId="77777777" w:rsidTr="0015138F">
        <w:tc>
          <w:tcPr>
            <w:tcW w:w="1075" w:type="dxa"/>
          </w:tcPr>
          <w:p w14:paraId="4C7BD934" w14:textId="77777777" w:rsidR="0015138F" w:rsidRPr="0015138F" w:rsidRDefault="0015138F" w:rsidP="00F314B4">
            <w:pPr>
              <w:rPr>
                <w:rFonts w:ascii="Times New Roman" w:hAnsi="Times New Roman"/>
                <w:sz w:val="22"/>
                <w:szCs w:val="20"/>
              </w:rPr>
            </w:pPr>
            <w:r w:rsidRPr="0015138F">
              <w:rPr>
                <w:rFonts w:ascii="Times New Roman" w:hAnsi="Times New Roman"/>
                <w:i/>
                <w:sz w:val="22"/>
                <w:szCs w:val="20"/>
              </w:rPr>
              <w:t>HLA-B*15:02</w:t>
            </w:r>
            <w:r w:rsidRPr="0015138F">
              <w:rPr>
                <w:rFonts w:ascii="Times New Roman" w:hAnsi="Times New Roman"/>
                <w:sz w:val="22"/>
                <w:szCs w:val="20"/>
              </w:rPr>
              <w:t xml:space="preserve"> negative</w:t>
            </w:r>
          </w:p>
        </w:tc>
        <w:tc>
          <w:tcPr>
            <w:tcW w:w="1260" w:type="dxa"/>
          </w:tcPr>
          <w:p w14:paraId="46487FB9"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Normal risk of drug-induced SJS/TEN</w:t>
            </w:r>
          </w:p>
        </w:tc>
        <w:tc>
          <w:tcPr>
            <w:tcW w:w="3420" w:type="dxa"/>
          </w:tcPr>
          <w:p w14:paraId="6658C242"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 xml:space="preserve">Use carbamazepine or </w:t>
            </w:r>
            <w:proofErr w:type="spellStart"/>
            <w:r w:rsidRPr="0015138F">
              <w:rPr>
                <w:rFonts w:ascii="Times New Roman" w:hAnsi="Times New Roman"/>
                <w:sz w:val="22"/>
                <w:szCs w:val="20"/>
              </w:rPr>
              <w:t>oxcarbazepine</w:t>
            </w:r>
            <w:proofErr w:type="spellEnd"/>
            <w:r w:rsidRPr="0015138F">
              <w:rPr>
                <w:rFonts w:ascii="Times New Roman" w:hAnsi="Times New Roman"/>
                <w:sz w:val="22"/>
                <w:szCs w:val="20"/>
              </w:rPr>
              <w:t xml:space="preserve"> per standard dosing </w:t>
            </w:r>
            <w:proofErr w:type="spellStart"/>
            <w:r w:rsidRPr="0015138F">
              <w:rPr>
                <w:rFonts w:ascii="Times New Roman" w:hAnsi="Times New Roman"/>
                <w:sz w:val="22"/>
                <w:szCs w:val="20"/>
              </w:rPr>
              <w:t>guidelines.</w:t>
            </w:r>
            <w:r w:rsidRPr="0015138F">
              <w:rPr>
                <w:rFonts w:ascii="Times New Roman" w:hAnsi="Times New Roman"/>
                <w:sz w:val="22"/>
                <w:szCs w:val="20"/>
                <w:vertAlign w:val="superscript"/>
              </w:rPr>
              <w:t>b</w:t>
            </w:r>
            <w:proofErr w:type="spellEnd"/>
          </w:p>
        </w:tc>
        <w:tc>
          <w:tcPr>
            <w:tcW w:w="1766" w:type="dxa"/>
          </w:tcPr>
          <w:p w14:paraId="762146F3"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Strong</w:t>
            </w:r>
          </w:p>
        </w:tc>
        <w:tc>
          <w:tcPr>
            <w:tcW w:w="2065" w:type="dxa"/>
          </w:tcPr>
          <w:p w14:paraId="75ABC479"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N/A</w:t>
            </w:r>
          </w:p>
        </w:tc>
      </w:tr>
      <w:tr w:rsidR="0015138F" w:rsidRPr="0015138F" w14:paraId="7EFC6D56" w14:textId="77777777" w:rsidTr="0015138F">
        <w:tc>
          <w:tcPr>
            <w:tcW w:w="1075" w:type="dxa"/>
          </w:tcPr>
          <w:p w14:paraId="7FE8E3B6" w14:textId="77777777" w:rsidR="0015138F" w:rsidRPr="0015138F" w:rsidRDefault="0015138F" w:rsidP="00F314B4">
            <w:pPr>
              <w:rPr>
                <w:rFonts w:ascii="Times New Roman" w:hAnsi="Times New Roman"/>
                <w:sz w:val="22"/>
                <w:szCs w:val="20"/>
              </w:rPr>
            </w:pPr>
            <w:r w:rsidRPr="0015138F">
              <w:rPr>
                <w:rFonts w:ascii="Times New Roman" w:hAnsi="Times New Roman"/>
                <w:i/>
                <w:sz w:val="22"/>
                <w:szCs w:val="20"/>
              </w:rPr>
              <w:t>HLA-B*15:02</w:t>
            </w:r>
            <w:r w:rsidRPr="0015138F">
              <w:rPr>
                <w:rFonts w:ascii="Times New Roman" w:hAnsi="Times New Roman"/>
                <w:sz w:val="22"/>
                <w:szCs w:val="20"/>
              </w:rPr>
              <w:t xml:space="preserve"> </w:t>
            </w:r>
            <w:proofErr w:type="spellStart"/>
            <w:r w:rsidRPr="0015138F">
              <w:rPr>
                <w:rFonts w:ascii="Times New Roman" w:hAnsi="Times New Roman"/>
                <w:sz w:val="22"/>
                <w:szCs w:val="20"/>
              </w:rPr>
              <w:t>positive</w:t>
            </w:r>
            <w:r w:rsidRPr="0015138F">
              <w:rPr>
                <w:rFonts w:ascii="Times New Roman" w:hAnsi="Times New Roman"/>
                <w:sz w:val="22"/>
                <w:szCs w:val="20"/>
                <w:vertAlign w:val="superscript"/>
              </w:rPr>
              <w:t>c</w:t>
            </w:r>
            <w:proofErr w:type="spellEnd"/>
            <w:r w:rsidRPr="0015138F">
              <w:rPr>
                <w:rFonts w:ascii="Times New Roman" w:hAnsi="Times New Roman"/>
                <w:sz w:val="22"/>
                <w:szCs w:val="20"/>
              </w:rPr>
              <w:t xml:space="preserve"> </w:t>
            </w:r>
          </w:p>
        </w:tc>
        <w:tc>
          <w:tcPr>
            <w:tcW w:w="1260" w:type="dxa"/>
          </w:tcPr>
          <w:p w14:paraId="2474C7BD" w14:textId="4112F758" w:rsidR="0015138F" w:rsidRPr="0015138F" w:rsidRDefault="00BC04EE" w:rsidP="00F314B4">
            <w:pPr>
              <w:rPr>
                <w:rFonts w:ascii="Times New Roman" w:hAnsi="Times New Roman"/>
                <w:sz w:val="22"/>
                <w:szCs w:val="20"/>
              </w:rPr>
            </w:pPr>
            <w:r>
              <w:rPr>
                <w:rFonts w:ascii="Times New Roman" w:hAnsi="Times New Roman"/>
                <w:sz w:val="22"/>
                <w:szCs w:val="20"/>
              </w:rPr>
              <w:t xml:space="preserve">Greater </w:t>
            </w:r>
            <w:r w:rsidR="0015138F" w:rsidRPr="0015138F">
              <w:rPr>
                <w:rFonts w:ascii="Times New Roman" w:hAnsi="Times New Roman"/>
                <w:sz w:val="22"/>
                <w:szCs w:val="20"/>
              </w:rPr>
              <w:t>risk of drug-induced SJS/TEN</w:t>
            </w:r>
          </w:p>
        </w:tc>
        <w:tc>
          <w:tcPr>
            <w:tcW w:w="3420" w:type="dxa"/>
          </w:tcPr>
          <w:p w14:paraId="2F1F52A3"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 xml:space="preserve">If patient is carbamazepine-naïve or </w:t>
            </w:r>
            <w:proofErr w:type="spellStart"/>
            <w:r w:rsidRPr="0015138F">
              <w:rPr>
                <w:rFonts w:ascii="Times New Roman" w:hAnsi="Times New Roman"/>
                <w:sz w:val="22"/>
                <w:szCs w:val="20"/>
              </w:rPr>
              <w:t>oxcarbazepine</w:t>
            </w:r>
            <w:proofErr w:type="spellEnd"/>
            <w:r w:rsidRPr="0015138F">
              <w:rPr>
                <w:rFonts w:ascii="Times New Roman" w:hAnsi="Times New Roman"/>
                <w:sz w:val="22"/>
                <w:szCs w:val="20"/>
              </w:rPr>
              <w:t xml:space="preserve">-naïve, do not use carbamazepine or </w:t>
            </w:r>
            <w:proofErr w:type="spellStart"/>
            <w:r w:rsidRPr="0015138F">
              <w:rPr>
                <w:rFonts w:ascii="Times New Roman" w:hAnsi="Times New Roman"/>
                <w:sz w:val="22"/>
                <w:szCs w:val="20"/>
              </w:rPr>
              <w:t>oxcarbazepine</w:t>
            </w:r>
            <w:proofErr w:type="spellEnd"/>
            <w:r w:rsidRPr="0015138F">
              <w:rPr>
                <w:rFonts w:ascii="Times New Roman" w:hAnsi="Times New Roman"/>
                <w:sz w:val="22"/>
                <w:szCs w:val="20"/>
              </w:rPr>
              <w:t>, respectively.</w:t>
            </w:r>
          </w:p>
        </w:tc>
        <w:tc>
          <w:tcPr>
            <w:tcW w:w="1766" w:type="dxa"/>
          </w:tcPr>
          <w:p w14:paraId="5FB1FACC"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Strong</w:t>
            </w:r>
          </w:p>
        </w:tc>
        <w:tc>
          <w:tcPr>
            <w:tcW w:w="2065" w:type="dxa"/>
          </w:tcPr>
          <w:p w14:paraId="49EF5E2B"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 xml:space="preserve">Other aromatic </w:t>
            </w:r>
            <w:proofErr w:type="spellStart"/>
            <w:r w:rsidRPr="0015138F">
              <w:rPr>
                <w:rFonts w:ascii="Times New Roman" w:hAnsi="Times New Roman"/>
                <w:sz w:val="22"/>
                <w:szCs w:val="20"/>
              </w:rPr>
              <w:t>anticonvulsants</w:t>
            </w:r>
            <w:r w:rsidRPr="0015138F">
              <w:rPr>
                <w:rFonts w:ascii="Times New Roman" w:hAnsi="Times New Roman"/>
                <w:sz w:val="22"/>
                <w:szCs w:val="20"/>
                <w:vertAlign w:val="superscript"/>
              </w:rPr>
              <w:t>d</w:t>
            </w:r>
            <w:proofErr w:type="spellEnd"/>
            <w:r w:rsidRPr="0015138F">
              <w:rPr>
                <w:rFonts w:ascii="Times New Roman" w:hAnsi="Times New Roman"/>
                <w:sz w:val="22"/>
                <w:szCs w:val="20"/>
              </w:rPr>
              <w:t xml:space="preserve"> have weaker evidence linking SJS/TEN with the </w:t>
            </w:r>
            <w:r w:rsidRPr="0015138F">
              <w:rPr>
                <w:rFonts w:ascii="Times New Roman" w:hAnsi="Times New Roman"/>
                <w:i/>
                <w:sz w:val="22"/>
                <w:szCs w:val="20"/>
              </w:rPr>
              <w:t>HLA-B*15:02</w:t>
            </w:r>
            <w:r w:rsidRPr="0015138F">
              <w:rPr>
                <w:rFonts w:ascii="Times New Roman" w:hAnsi="Times New Roman"/>
                <w:sz w:val="22"/>
                <w:szCs w:val="20"/>
              </w:rPr>
              <w:t xml:space="preserve"> allele; however, caution should still be used in choosing an alternative agent. </w:t>
            </w:r>
          </w:p>
        </w:tc>
      </w:tr>
      <w:tr w:rsidR="0015138F" w:rsidRPr="0015138F" w14:paraId="3E238BA5" w14:textId="77777777" w:rsidTr="0015138F">
        <w:tc>
          <w:tcPr>
            <w:tcW w:w="1075" w:type="dxa"/>
          </w:tcPr>
          <w:p w14:paraId="34FB74A7" w14:textId="77777777" w:rsidR="0015138F" w:rsidRPr="0015138F" w:rsidRDefault="0015138F" w:rsidP="00F314B4">
            <w:pPr>
              <w:rPr>
                <w:rFonts w:ascii="Times New Roman" w:hAnsi="Times New Roman"/>
                <w:sz w:val="22"/>
                <w:szCs w:val="20"/>
              </w:rPr>
            </w:pPr>
          </w:p>
        </w:tc>
        <w:tc>
          <w:tcPr>
            <w:tcW w:w="1260" w:type="dxa"/>
          </w:tcPr>
          <w:p w14:paraId="2DB7009D" w14:textId="77777777" w:rsidR="0015138F" w:rsidRPr="0015138F" w:rsidRDefault="0015138F" w:rsidP="00F314B4">
            <w:pPr>
              <w:rPr>
                <w:rFonts w:ascii="Times New Roman" w:hAnsi="Times New Roman"/>
                <w:sz w:val="22"/>
                <w:szCs w:val="20"/>
              </w:rPr>
            </w:pPr>
          </w:p>
        </w:tc>
        <w:tc>
          <w:tcPr>
            <w:tcW w:w="3420" w:type="dxa"/>
          </w:tcPr>
          <w:p w14:paraId="609F479F" w14:textId="123E0BEA" w:rsidR="0015138F" w:rsidRPr="0015138F" w:rsidRDefault="0015138F" w:rsidP="00AC579A">
            <w:pPr>
              <w:rPr>
                <w:rFonts w:ascii="Times New Roman" w:hAnsi="Times New Roman"/>
                <w:sz w:val="22"/>
                <w:szCs w:val="20"/>
              </w:rPr>
            </w:pPr>
            <w:r w:rsidRPr="0015138F">
              <w:rPr>
                <w:rFonts w:ascii="Times New Roman" w:hAnsi="Times New Roman"/>
                <w:sz w:val="22"/>
                <w:szCs w:val="20"/>
              </w:rPr>
              <w:t>The latency period for</w:t>
            </w:r>
            <w:r w:rsidR="009001ED">
              <w:rPr>
                <w:rFonts w:ascii="Times New Roman" w:hAnsi="Times New Roman"/>
                <w:sz w:val="22"/>
                <w:szCs w:val="20"/>
              </w:rPr>
              <w:t xml:space="preserve"> drug-induced</w:t>
            </w:r>
            <w:r w:rsidRPr="0015138F">
              <w:rPr>
                <w:rFonts w:ascii="Times New Roman" w:hAnsi="Times New Roman"/>
                <w:sz w:val="22"/>
                <w:szCs w:val="20"/>
              </w:rPr>
              <w:t xml:space="preserve"> SJS/TEN is short</w:t>
            </w:r>
            <w:r w:rsidR="009001ED">
              <w:rPr>
                <w:rFonts w:ascii="Times New Roman" w:hAnsi="Times New Roman"/>
                <w:sz w:val="22"/>
                <w:szCs w:val="20"/>
              </w:rPr>
              <w:t xml:space="preserve"> with continuous dosing and adherence to therapy (</w:t>
            </w:r>
            <w:r w:rsidR="008C7A74">
              <w:rPr>
                <w:rFonts w:ascii="Times New Roman" w:hAnsi="Times New Roman"/>
                <w:sz w:val="22"/>
                <w:szCs w:val="20"/>
              </w:rPr>
              <w:t>~</w:t>
            </w:r>
            <w:r w:rsidR="009001ED">
              <w:rPr>
                <w:rFonts w:ascii="Times New Roman" w:hAnsi="Times New Roman"/>
                <w:sz w:val="22"/>
                <w:szCs w:val="20"/>
              </w:rPr>
              <w:t xml:space="preserve">4-28 days) </w:t>
            </w:r>
            <w:r w:rsidR="008C7A74">
              <w:rPr>
                <w:rFonts w:ascii="Times New Roman" w:hAnsi="Times New Roman"/>
                <w:sz w:val="22"/>
                <w:szCs w:val="20"/>
              </w:rPr>
              <w:t xml:space="preserve">and </w:t>
            </w:r>
            <w:r w:rsidR="009001ED">
              <w:rPr>
                <w:rFonts w:ascii="Times New Roman" w:hAnsi="Times New Roman"/>
                <w:sz w:val="22"/>
                <w:szCs w:val="20"/>
              </w:rPr>
              <w:t xml:space="preserve">cases </w:t>
            </w:r>
            <w:r w:rsidR="00AC579A">
              <w:rPr>
                <w:rFonts w:ascii="Times New Roman" w:hAnsi="Times New Roman"/>
                <w:sz w:val="22"/>
                <w:szCs w:val="20"/>
              </w:rPr>
              <w:t xml:space="preserve">usually </w:t>
            </w:r>
            <w:r w:rsidR="009001ED">
              <w:rPr>
                <w:rFonts w:ascii="Times New Roman" w:hAnsi="Times New Roman"/>
                <w:sz w:val="22"/>
                <w:szCs w:val="20"/>
              </w:rPr>
              <w:t>occur within 3 months of dosing</w:t>
            </w:r>
            <w:r w:rsidRPr="0015138F">
              <w:rPr>
                <w:rFonts w:ascii="Times New Roman" w:hAnsi="Times New Roman"/>
                <w:sz w:val="22"/>
                <w:szCs w:val="20"/>
              </w:rPr>
              <w:t xml:space="preserve">; therefore, if the patient has previously used carbamazepine or </w:t>
            </w:r>
            <w:proofErr w:type="spellStart"/>
            <w:r w:rsidRPr="0015138F">
              <w:rPr>
                <w:rFonts w:ascii="Times New Roman" w:hAnsi="Times New Roman"/>
                <w:sz w:val="22"/>
                <w:szCs w:val="20"/>
              </w:rPr>
              <w:t>oxcarbazepine</w:t>
            </w:r>
            <w:proofErr w:type="spellEnd"/>
            <w:r w:rsidRPr="0015138F">
              <w:rPr>
                <w:rFonts w:ascii="Times New Roman" w:hAnsi="Times New Roman"/>
                <w:sz w:val="22"/>
                <w:szCs w:val="20"/>
              </w:rPr>
              <w:t xml:space="preserve"> </w:t>
            </w:r>
            <w:r w:rsidR="006273A1">
              <w:rPr>
                <w:rFonts w:ascii="Times New Roman" w:hAnsi="Times New Roman"/>
                <w:sz w:val="22"/>
                <w:szCs w:val="20"/>
              </w:rPr>
              <w:t xml:space="preserve">consistently </w:t>
            </w:r>
            <w:r w:rsidRPr="0015138F">
              <w:rPr>
                <w:rFonts w:ascii="Times New Roman" w:hAnsi="Times New Roman"/>
                <w:sz w:val="22"/>
                <w:szCs w:val="20"/>
              </w:rPr>
              <w:t>for longer than 3 months without incidence of cutaneous adverse reactions, cautiously consider use of the same respective drug in the future.</w:t>
            </w:r>
          </w:p>
        </w:tc>
        <w:tc>
          <w:tcPr>
            <w:tcW w:w="1766" w:type="dxa"/>
          </w:tcPr>
          <w:p w14:paraId="598B8EA1"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Optional</w:t>
            </w:r>
          </w:p>
        </w:tc>
        <w:tc>
          <w:tcPr>
            <w:tcW w:w="2065" w:type="dxa"/>
          </w:tcPr>
          <w:p w14:paraId="59EB9798" w14:textId="77777777" w:rsidR="0015138F" w:rsidRPr="0015138F" w:rsidRDefault="0015138F" w:rsidP="00F314B4">
            <w:pPr>
              <w:rPr>
                <w:rFonts w:ascii="Times New Roman" w:hAnsi="Times New Roman"/>
                <w:sz w:val="22"/>
                <w:szCs w:val="20"/>
              </w:rPr>
            </w:pPr>
            <w:r w:rsidRPr="0015138F">
              <w:rPr>
                <w:rFonts w:ascii="Times New Roman" w:hAnsi="Times New Roman"/>
                <w:sz w:val="22"/>
                <w:szCs w:val="20"/>
              </w:rPr>
              <w:t xml:space="preserve">Previous tolerance of carbamazepine or </w:t>
            </w:r>
            <w:proofErr w:type="spellStart"/>
            <w:r w:rsidRPr="0015138F">
              <w:rPr>
                <w:rFonts w:ascii="Times New Roman" w:hAnsi="Times New Roman"/>
                <w:sz w:val="22"/>
                <w:szCs w:val="20"/>
              </w:rPr>
              <w:t>oxcarbazepine</w:t>
            </w:r>
            <w:proofErr w:type="spellEnd"/>
            <w:r w:rsidRPr="0015138F">
              <w:rPr>
                <w:rFonts w:ascii="Times New Roman" w:hAnsi="Times New Roman"/>
                <w:sz w:val="22"/>
                <w:szCs w:val="20"/>
              </w:rPr>
              <w:t xml:space="preserve"> is not indicative of tolerance to the other drug or to other aromatic </w:t>
            </w:r>
            <w:proofErr w:type="spellStart"/>
            <w:r w:rsidRPr="0015138F">
              <w:rPr>
                <w:rFonts w:ascii="Times New Roman" w:hAnsi="Times New Roman"/>
                <w:sz w:val="22"/>
                <w:szCs w:val="20"/>
              </w:rPr>
              <w:t>anticonvulsants.</w:t>
            </w:r>
            <w:r w:rsidRPr="0015138F">
              <w:rPr>
                <w:rFonts w:ascii="Times New Roman" w:hAnsi="Times New Roman"/>
                <w:sz w:val="22"/>
                <w:szCs w:val="20"/>
                <w:vertAlign w:val="superscript"/>
              </w:rPr>
              <w:t>d</w:t>
            </w:r>
            <w:proofErr w:type="spellEnd"/>
          </w:p>
        </w:tc>
      </w:tr>
    </w:tbl>
    <w:p w14:paraId="0A230245" w14:textId="77777777" w:rsidR="0015138F" w:rsidRPr="0015138F" w:rsidRDefault="0015138F" w:rsidP="0015138F">
      <w:pPr>
        <w:rPr>
          <w:rFonts w:ascii="Times New Roman" w:hAnsi="Times New Roman"/>
          <w:sz w:val="22"/>
        </w:rPr>
      </w:pPr>
      <w:r w:rsidRPr="0015138F">
        <w:rPr>
          <w:rFonts w:ascii="Times New Roman" w:hAnsi="Times New Roman"/>
          <w:sz w:val="22"/>
        </w:rPr>
        <w:t xml:space="preserve">SJS = Stevens-Johnson syndrome; TEN = toxic epidermal </w:t>
      </w:r>
      <w:proofErr w:type="spellStart"/>
      <w:r w:rsidRPr="0015138F">
        <w:rPr>
          <w:rFonts w:ascii="Times New Roman" w:hAnsi="Times New Roman"/>
          <w:sz w:val="22"/>
        </w:rPr>
        <w:t>necrolysis</w:t>
      </w:r>
      <w:proofErr w:type="spellEnd"/>
      <w:r w:rsidRPr="0015138F">
        <w:rPr>
          <w:rFonts w:ascii="Times New Roman" w:hAnsi="Times New Roman"/>
          <w:sz w:val="22"/>
        </w:rPr>
        <w:t xml:space="preserve"> </w:t>
      </w:r>
    </w:p>
    <w:p w14:paraId="7C1AB6E7" w14:textId="77777777" w:rsidR="0015138F" w:rsidRPr="0015138F" w:rsidRDefault="0015138F" w:rsidP="0015138F">
      <w:pPr>
        <w:rPr>
          <w:rFonts w:ascii="Times New Roman" w:hAnsi="Times New Roman"/>
          <w:sz w:val="22"/>
        </w:rPr>
      </w:pPr>
      <w:proofErr w:type="spellStart"/>
      <w:proofErr w:type="gramStart"/>
      <w:r w:rsidRPr="0015138F">
        <w:rPr>
          <w:rFonts w:ascii="Times New Roman" w:hAnsi="Times New Roman"/>
          <w:sz w:val="22"/>
          <w:vertAlign w:val="superscript"/>
        </w:rPr>
        <w:t>a</w:t>
      </w:r>
      <w:r w:rsidRPr="0015138F">
        <w:rPr>
          <w:rFonts w:ascii="Times New Roman" w:hAnsi="Times New Roman"/>
          <w:sz w:val="22"/>
        </w:rPr>
        <w:t>If</w:t>
      </w:r>
      <w:proofErr w:type="spellEnd"/>
      <w:proofErr w:type="gramEnd"/>
      <w:r w:rsidRPr="0015138F">
        <w:rPr>
          <w:rFonts w:ascii="Times New Roman" w:hAnsi="Times New Roman"/>
          <w:sz w:val="22"/>
        </w:rPr>
        <w:t xml:space="preserve"> </w:t>
      </w:r>
      <w:r w:rsidRPr="0015138F">
        <w:rPr>
          <w:rFonts w:ascii="Times New Roman" w:hAnsi="Times New Roman"/>
          <w:i/>
          <w:sz w:val="22"/>
        </w:rPr>
        <w:t>HLA-A*31:01</w:t>
      </w:r>
      <w:r w:rsidRPr="0015138F">
        <w:rPr>
          <w:rFonts w:ascii="Times New Roman" w:hAnsi="Times New Roman"/>
          <w:sz w:val="22"/>
        </w:rPr>
        <w:t xml:space="preserve"> genotype is also available, include in clinical decision making (see </w:t>
      </w:r>
      <w:r w:rsidRPr="0015138F">
        <w:rPr>
          <w:rFonts w:ascii="Times New Roman" w:hAnsi="Times New Roman"/>
          <w:b/>
          <w:sz w:val="22"/>
        </w:rPr>
        <w:t>Table 3</w:t>
      </w:r>
      <w:r w:rsidRPr="0015138F">
        <w:rPr>
          <w:rFonts w:ascii="Times New Roman" w:hAnsi="Times New Roman"/>
          <w:sz w:val="22"/>
        </w:rPr>
        <w:t xml:space="preserve">). </w:t>
      </w:r>
    </w:p>
    <w:p w14:paraId="27E7B1B5" w14:textId="16C51996" w:rsidR="0015138F" w:rsidRPr="0015138F" w:rsidRDefault="0015138F" w:rsidP="0015138F">
      <w:pPr>
        <w:rPr>
          <w:rFonts w:ascii="Times New Roman" w:hAnsi="Times New Roman"/>
          <w:sz w:val="22"/>
        </w:rPr>
      </w:pPr>
      <w:proofErr w:type="spellStart"/>
      <w:r w:rsidRPr="0015138F">
        <w:rPr>
          <w:rFonts w:ascii="Times New Roman" w:hAnsi="Times New Roman"/>
          <w:sz w:val="22"/>
          <w:vertAlign w:val="superscript"/>
        </w:rPr>
        <w:t>b</w:t>
      </w:r>
      <w:r w:rsidRPr="00BA5BCA">
        <w:rPr>
          <w:rFonts w:ascii="Times New Roman" w:hAnsi="Times New Roman"/>
          <w:i/>
          <w:sz w:val="22"/>
        </w:rPr>
        <w:t>HLA</w:t>
      </w:r>
      <w:proofErr w:type="spellEnd"/>
      <w:r w:rsidRPr="00BA5BCA">
        <w:rPr>
          <w:rFonts w:ascii="Times New Roman" w:hAnsi="Times New Roman"/>
          <w:i/>
          <w:sz w:val="22"/>
        </w:rPr>
        <w:t xml:space="preserve">-B*15:02 </w:t>
      </w:r>
      <w:r w:rsidRPr="0015138F">
        <w:rPr>
          <w:rFonts w:ascii="Times New Roman" w:hAnsi="Times New Roman"/>
          <w:sz w:val="22"/>
        </w:rPr>
        <w:t>has a 100%</w:t>
      </w:r>
      <w:r w:rsidR="00D64CFE">
        <w:rPr>
          <w:rFonts w:ascii="Times New Roman" w:hAnsi="Times New Roman"/>
          <w:sz w:val="22"/>
        </w:rPr>
        <w:t xml:space="preserve"> negative predictive value for </w:t>
      </w:r>
      <w:r w:rsidRPr="0015138F">
        <w:rPr>
          <w:rFonts w:ascii="Times New Roman" w:hAnsi="Times New Roman"/>
          <w:sz w:val="22"/>
        </w:rPr>
        <w:t xml:space="preserve">carbamazepine-induced SJS/TEN, and its use is currently recommended to guide use of carbamazepine and </w:t>
      </w:r>
      <w:proofErr w:type="spellStart"/>
      <w:r w:rsidRPr="0015138F">
        <w:rPr>
          <w:rFonts w:ascii="Times New Roman" w:hAnsi="Times New Roman"/>
          <w:sz w:val="22"/>
        </w:rPr>
        <w:t>oxcarbazepine</w:t>
      </w:r>
      <w:proofErr w:type="spellEnd"/>
      <w:r w:rsidRPr="0015138F">
        <w:rPr>
          <w:rFonts w:ascii="Times New Roman" w:hAnsi="Times New Roman"/>
          <w:sz w:val="22"/>
        </w:rPr>
        <w:t xml:space="preserve"> only.  Since there is</w:t>
      </w:r>
      <w:r w:rsidR="007D2FD8">
        <w:rPr>
          <w:rFonts w:ascii="Times New Roman" w:hAnsi="Times New Roman"/>
          <w:sz w:val="22"/>
        </w:rPr>
        <w:t xml:space="preserve"> a much weaker association and </w:t>
      </w:r>
      <w:r w:rsidRPr="0015138F">
        <w:rPr>
          <w:rFonts w:ascii="Times New Roman" w:hAnsi="Times New Roman"/>
          <w:sz w:val="22"/>
        </w:rPr>
        <w:t xml:space="preserve">less than 100% negative predictive value of </w:t>
      </w:r>
      <w:r w:rsidRPr="00BA5BCA">
        <w:rPr>
          <w:rFonts w:ascii="Times New Roman" w:hAnsi="Times New Roman"/>
          <w:i/>
          <w:sz w:val="22"/>
        </w:rPr>
        <w:t>HLA-B*15:02</w:t>
      </w:r>
      <w:r w:rsidRPr="0015138F">
        <w:rPr>
          <w:rFonts w:ascii="Times New Roman" w:hAnsi="Times New Roman"/>
          <w:sz w:val="22"/>
        </w:rPr>
        <w:t xml:space="preserve"> for SJS/TEN associated with other aromatic anticonvulsants, using these drugs instead of carbamazepine or </w:t>
      </w:r>
      <w:proofErr w:type="spellStart"/>
      <w:r w:rsidRPr="0015138F">
        <w:rPr>
          <w:rFonts w:ascii="Times New Roman" w:hAnsi="Times New Roman"/>
          <w:sz w:val="22"/>
        </w:rPr>
        <w:t>oxcarbazepine</w:t>
      </w:r>
      <w:proofErr w:type="spellEnd"/>
      <w:r w:rsidRPr="0015138F">
        <w:rPr>
          <w:rFonts w:ascii="Times New Roman" w:hAnsi="Times New Roman"/>
          <w:sz w:val="22"/>
        </w:rPr>
        <w:t xml:space="preserve"> in the setting of a negative </w:t>
      </w:r>
      <w:r w:rsidRPr="00BA5BCA">
        <w:rPr>
          <w:rFonts w:ascii="Times New Roman" w:hAnsi="Times New Roman"/>
          <w:i/>
          <w:sz w:val="22"/>
        </w:rPr>
        <w:t>HLA-B*15:02</w:t>
      </w:r>
      <w:r w:rsidRPr="0015138F">
        <w:rPr>
          <w:rFonts w:ascii="Times New Roman" w:hAnsi="Times New Roman"/>
          <w:sz w:val="22"/>
        </w:rPr>
        <w:t xml:space="preserve"> test in Southeast Asians will not result in prevention of anticon</w:t>
      </w:r>
      <w:r w:rsidR="00D64CFE">
        <w:rPr>
          <w:rFonts w:ascii="Times New Roman" w:hAnsi="Times New Roman"/>
          <w:sz w:val="22"/>
        </w:rPr>
        <w:t xml:space="preserve">vulsant-associated SJS/TEN </w:t>
      </w:r>
      <w:r w:rsidR="00D64CFE">
        <w:rPr>
          <w:rFonts w:ascii="Times New Roman" w:hAnsi="Times New Roman"/>
          <w:sz w:val="22"/>
        </w:rPr>
        <w:fldChar w:fldCharType="begin">
          <w:fldData xml:space="preserve">PEVuZE5vdGU+PENpdGU+PEF1dGhvcj5DaGVuPC9BdXRob3I+PFllYXI+MjAxNDwvWWVhcj48UmVj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</w:fldData>
        </w:fldChar>
      </w:r>
      <w:r w:rsidR="004F1B12">
        <w:rPr>
          <w:rFonts w:ascii="Times New Roman" w:hAnsi="Times New Roman"/>
          <w:sz w:val="22"/>
        </w:rPr>
        <w:instrText xml:space="preserve"> ADDIN EN.CITE </w:instrText>
      </w:r>
      <w:r w:rsidR="004F1B12">
        <w:rPr>
          <w:rFonts w:ascii="Times New Roman" w:hAnsi="Times New Roman"/>
          <w:sz w:val="22"/>
        </w:rPr>
        <w:fldChar w:fldCharType="begin">
          <w:fldData xml:space="preserve">PEVuZE5vdGU+PENpdGU+PEF1dGhvcj5DaGVuPC9BdXRob3I+PFllYXI+MjAxNDwvWWVhcj48UmVj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</w:fldData>
        </w:fldChar>
      </w:r>
      <w:r w:rsidR="004F1B12">
        <w:rPr>
          <w:rFonts w:ascii="Times New Roman" w:hAnsi="Times New Roman"/>
          <w:sz w:val="22"/>
        </w:rPr>
        <w:instrText xml:space="preserve"> ADDIN EN.CITE.DATA </w:instrText>
      </w:r>
      <w:r w:rsidR="004F1B12">
        <w:rPr>
          <w:rFonts w:ascii="Times New Roman" w:hAnsi="Times New Roman"/>
          <w:sz w:val="22"/>
        </w:rPr>
      </w:r>
      <w:r w:rsidR="004F1B12">
        <w:rPr>
          <w:rFonts w:ascii="Times New Roman" w:hAnsi="Times New Roman"/>
          <w:sz w:val="22"/>
        </w:rPr>
        <w:fldChar w:fldCharType="end"/>
      </w:r>
      <w:r w:rsidR="00D64CFE">
        <w:rPr>
          <w:rFonts w:ascii="Times New Roman" w:hAnsi="Times New Roman"/>
          <w:sz w:val="22"/>
        </w:rPr>
      </w:r>
      <w:r w:rsidR="00D64CFE">
        <w:rPr>
          <w:rFonts w:ascii="Times New Roman" w:hAnsi="Times New Roman"/>
          <w:sz w:val="22"/>
        </w:rPr>
        <w:fldChar w:fldCharType="separate"/>
      </w:r>
      <w:r w:rsidR="004F1B12">
        <w:rPr>
          <w:rFonts w:ascii="Times New Roman" w:hAnsi="Times New Roman"/>
          <w:noProof/>
          <w:sz w:val="22"/>
        </w:rPr>
        <w:t>(</w:t>
      </w:r>
      <w:hyperlink w:anchor="_ENREF_40" w:tooltip="Chen, 2014 #15" w:history="1">
        <w:r w:rsidR="004F1B12">
          <w:rPr>
            <w:rFonts w:ascii="Times New Roman" w:hAnsi="Times New Roman"/>
            <w:noProof/>
            <w:sz w:val="22"/>
          </w:rPr>
          <w:t>40</w:t>
        </w:r>
      </w:hyperlink>
      <w:r w:rsidR="004F1B12">
        <w:rPr>
          <w:rFonts w:ascii="Times New Roman" w:hAnsi="Times New Roman"/>
          <w:noProof/>
          <w:sz w:val="22"/>
        </w:rPr>
        <w:t>)</w:t>
      </w:r>
      <w:r w:rsidR="00D64CFE">
        <w:rPr>
          <w:rFonts w:ascii="Times New Roman" w:hAnsi="Times New Roman"/>
          <w:sz w:val="22"/>
        </w:rPr>
        <w:fldChar w:fldCharType="end"/>
      </w:r>
      <w:r w:rsidRPr="0015138F">
        <w:rPr>
          <w:rFonts w:ascii="Times New Roman" w:hAnsi="Times New Roman"/>
          <w:sz w:val="22"/>
        </w:rPr>
        <w:t>.</w:t>
      </w:r>
    </w:p>
    <w:p w14:paraId="7E9934E8" w14:textId="3C19278A" w:rsidR="0015138F" w:rsidRPr="0015138F" w:rsidRDefault="0015138F" w:rsidP="0015138F">
      <w:pPr>
        <w:rPr>
          <w:rFonts w:ascii="Times New Roman" w:hAnsi="Times New Roman"/>
          <w:sz w:val="22"/>
        </w:rPr>
      </w:pPr>
      <w:proofErr w:type="spellStart"/>
      <w:r w:rsidRPr="0015138F">
        <w:rPr>
          <w:rFonts w:ascii="Times New Roman" w:hAnsi="Times New Roman"/>
          <w:sz w:val="22"/>
          <w:vertAlign w:val="superscript"/>
        </w:rPr>
        <w:t>c</w:t>
      </w:r>
      <w:r w:rsidRPr="0015138F">
        <w:rPr>
          <w:rFonts w:ascii="Times New Roman" w:hAnsi="Times New Roman"/>
          <w:sz w:val="22"/>
        </w:rPr>
        <w:t>In</w:t>
      </w:r>
      <w:proofErr w:type="spellEnd"/>
      <w:r w:rsidRPr="0015138F">
        <w:rPr>
          <w:rFonts w:ascii="Times New Roman" w:hAnsi="Times New Roman"/>
          <w:sz w:val="22"/>
        </w:rPr>
        <w:t xml:space="preserve"> addition to </w:t>
      </w:r>
      <w:r w:rsidRPr="00BA5BCA">
        <w:rPr>
          <w:rFonts w:ascii="Times New Roman" w:hAnsi="Times New Roman"/>
          <w:i/>
          <w:sz w:val="22"/>
        </w:rPr>
        <w:t>HLA-B*15:02</w:t>
      </w:r>
      <w:r w:rsidRPr="0015138F">
        <w:rPr>
          <w:rFonts w:ascii="Times New Roman" w:hAnsi="Times New Roman"/>
          <w:sz w:val="22"/>
        </w:rPr>
        <w:t>, risk for carbamazepine SJS/TEN has been reporte</w:t>
      </w:r>
      <w:r w:rsidR="007D2FD8">
        <w:rPr>
          <w:rFonts w:ascii="Times New Roman" w:hAnsi="Times New Roman"/>
          <w:sz w:val="22"/>
        </w:rPr>
        <w:t xml:space="preserve">d in association with the most </w:t>
      </w:r>
      <w:bookmarkStart w:id="2" w:name="_GoBack"/>
      <w:bookmarkEnd w:id="2"/>
      <w:r w:rsidRPr="0015138F">
        <w:rPr>
          <w:rFonts w:ascii="Times New Roman" w:hAnsi="Times New Roman"/>
          <w:sz w:val="22"/>
        </w:rPr>
        <w:t xml:space="preserve">common B75 serotype allele in Southeast Asia, </w:t>
      </w:r>
      <w:r w:rsidRPr="00BA5BCA">
        <w:rPr>
          <w:rFonts w:ascii="Times New Roman" w:hAnsi="Times New Roman"/>
          <w:i/>
          <w:sz w:val="22"/>
        </w:rPr>
        <w:t>HLA-B*15:08</w:t>
      </w:r>
      <w:r w:rsidRPr="0015138F">
        <w:rPr>
          <w:rFonts w:ascii="Times New Roman" w:hAnsi="Times New Roman"/>
          <w:sz w:val="22"/>
        </w:rPr>
        <w:t xml:space="preserve">, </w:t>
      </w:r>
      <w:r w:rsidRPr="00BA5BCA">
        <w:rPr>
          <w:rFonts w:ascii="Times New Roman" w:hAnsi="Times New Roman"/>
          <w:i/>
          <w:sz w:val="22"/>
        </w:rPr>
        <w:t>HLA-B*15:11</w:t>
      </w:r>
      <w:r w:rsidRPr="0015138F">
        <w:rPr>
          <w:rFonts w:ascii="Times New Roman" w:hAnsi="Times New Roman"/>
          <w:sz w:val="22"/>
        </w:rPr>
        <w:t xml:space="preserve">, and </w:t>
      </w:r>
      <w:r w:rsidRPr="00BA5BCA">
        <w:rPr>
          <w:rFonts w:ascii="Times New Roman" w:hAnsi="Times New Roman"/>
          <w:i/>
          <w:sz w:val="22"/>
        </w:rPr>
        <w:t>HLA-B*15:21</w:t>
      </w:r>
      <w:r w:rsidRPr="0015138F">
        <w:rPr>
          <w:rFonts w:ascii="Times New Roman" w:hAnsi="Times New Roman"/>
          <w:sz w:val="22"/>
        </w:rPr>
        <w:t>. Although not described</w:t>
      </w:r>
      <w:r w:rsidR="00BA5BCA">
        <w:rPr>
          <w:rFonts w:ascii="Times New Roman" w:hAnsi="Times New Roman"/>
          <w:sz w:val="22"/>
        </w:rPr>
        <w:t>, the possibility of</w:t>
      </w:r>
      <w:r w:rsidRPr="0015138F">
        <w:rPr>
          <w:rFonts w:ascii="Times New Roman" w:hAnsi="Times New Roman"/>
          <w:sz w:val="22"/>
        </w:rPr>
        <w:t xml:space="preserve"> carbamazepine-induced SJS/TEN in association with less frequently carried B75 serotype alleles such as </w:t>
      </w:r>
      <w:r w:rsidRPr="00BA5BCA">
        <w:rPr>
          <w:rFonts w:ascii="Times New Roman" w:hAnsi="Times New Roman"/>
          <w:i/>
          <w:sz w:val="22"/>
        </w:rPr>
        <w:t>HLA-B*15:30</w:t>
      </w:r>
      <w:r w:rsidRPr="0015138F">
        <w:rPr>
          <w:rFonts w:ascii="Times New Roman" w:hAnsi="Times New Roman"/>
          <w:sz w:val="22"/>
        </w:rPr>
        <w:t xml:space="preserve"> and </w:t>
      </w:r>
      <w:r w:rsidRPr="00BA5BCA">
        <w:rPr>
          <w:rFonts w:ascii="Times New Roman" w:hAnsi="Times New Roman"/>
          <w:i/>
          <w:sz w:val="22"/>
        </w:rPr>
        <w:t>HLA-B*15:31</w:t>
      </w:r>
      <w:r w:rsidRPr="0015138F">
        <w:rPr>
          <w:rFonts w:ascii="Times New Roman" w:hAnsi="Times New Roman"/>
          <w:sz w:val="22"/>
        </w:rPr>
        <w:t xml:space="preserve"> should also be considered. </w:t>
      </w:r>
    </w:p>
    <w:p w14:paraId="568FA569" w14:textId="77777777" w:rsidR="0015138F" w:rsidRPr="0015138F" w:rsidRDefault="0015138F" w:rsidP="0015138F">
      <w:pPr>
        <w:rPr>
          <w:rFonts w:ascii="Times New Roman" w:hAnsi="Times New Roman"/>
          <w:sz w:val="22"/>
        </w:rPr>
      </w:pPr>
      <w:proofErr w:type="spellStart"/>
      <w:proofErr w:type="gramStart"/>
      <w:r w:rsidRPr="0015138F">
        <w:rPr>
          <w:rFonts w:ascii="Times New Roman" w:hAnsi="Times New Roman"/>
          <w:sz w:val="22"/>
          <w:vertAlign w:val="superscript"/>
        </w:rPr>
        <w:t>d</w:t>
      </w:r>
      <w:r w:rsidRPr="0015138F">
        <w:rPr>
          <w:rFonts w:ascii="Times New Roman" w:hAnsi="Times New Roman"/>
          <w:sz w:val="22"/>
        </w:rPr>
        <w:t>Aromatic</w:t>
      </w:r>
      <w:proofErr w:type="spellEnd"/>
      <w:proofErr w:type="gramEnd"/>
      <w:r w:rsidRPr="0015138F">
        <w:rPr>
          <w:rFonts w:ascii="Times New Roman" w:hAnsi="Times New Roman"/>
          <w:sz w:val="22"/>
        </w:rPr>
        <w:t xml:space="preserve"> anticonvulsants include carbamazepine, </w:t>
      </w:r>
      <w:proofErr w:type="spellStart"/>
      <w:r w:rsidRPr="0015138F">
        <w:rPr>
          <w:rFonts w:ascii="Times New Roman" w:hAnsi="Times New Roman"/>
          <w:sz w:val="22"/>
        </w:rPr>
        <w:t>oxcarbazepine</w:t>
      </w:r>
      <w:proofErr w:type="spellEnd"/>
      <w:r w:rsidRPr="0015138F">
        <w:rPr>
          <w:rFonts w:ascii="Times New Roman" w:hAnsi="Times New Roman"/>
          <w:sz w:val="22"/>
        </w:rPr>
        <w:t xml:space="preserve">, </w:t>
      </w:r>
      <w:proofErr w:type="spellStart"/>
      <w:r w:rsidRPr="0015138F">
        <w:rPr>
          <w:rFonts w:ascii="Times New Roman" w:hAnsi="Times New Roman"/>
          <w:sz w:val="22"/>
        </w:rPr>
        <w:t>eslicarbazepine</w:t>
      </w:r>
      <w:proofErr w:type="spellEnd"/>
      <w:r w:rsidRPr="0015138F">
        <w:rPr>
          <w:rFonts w:ascii="Times New Roman" w:hAnsi="Times New Roman"/>
          <w:sz w:val="22"/>
        </w:rPr>
        <w:t xml:space="preserve">, lamotrigine, phenytoin, </w:t>
      </w:r>
      <w:proofErr w:type="spellStart"/>
      <w:r w:rsidRPr="0015138F">
        <w:rPr>
          <w:rFonts w:ascii="Times New Roman" w:hAnsi="Times New Roman"/>
          <w:sz w:val="22"/>
        </w:rPr>
        <w:t>fosphenytoin</w:t>
      </w:r>
      <w:proofErr w:type="spellEnd"/>
      <w:r w:rsidRPr="0015138F">
        <w:rPr>
          <w:rFonts w:ascii="Times New Roman" w:hAnsi="Times New Roman"/>
          <w:sz w:val="22"/>
        </w:rPr>
        <w:t xml:space="preserve">, and phenobarbital. </w:t>
      </w:r>
    </w:p>
    <w:p w14:paraId="0FC9B6DC" w14:textId="77777777" w:rsidR="0015138F" w:rsidRDefault="0015138F" w:rsidP="0015138F">
      <w:pPr>
        <w:rPr>
          <w:rFonts w:ascii="Times New Roman" w:hAnsi="Times New Roman"/>
          <w:b/>
        </w:rPr>
      </w:pPr>
    </w:p>
    <w:p w14:paraId="0272951C" w14:textId="321F77B1" w:rsidR="00082FF5" w:rsidRDefault="00082FF5" w:rsidP="0015138F">
      <w:pPr>
        <w:rPr>
          <w:rFonts w:ascii="Times New Roman" w:hAnsi="Times New Roman"/>
          <w:b/>
        </w:rPr>
      </w:pPr>
      <w:r>
        <w:rPr>
          <w:rFonts w:ascii="Times New Roman" w:hAnsi="Times New Roman"/>
          <w:b/>
        </w:rPr>
        <w:lastRenderedPageBreak/>
        <w:t xml:space="preserve">TABLE 3.  RECOMMENDATIONS FOR CARBAMAZEPINE THERAPY BASED ON </w:t>
      </w:r>
      <w:r w:rsidRPr="00082FF5">
        <w:rPr>
          <w:rFonts w:ascii="Times New Roman" w:hAnsi="Times New Roman"/>
          <w:b/>
          <w:i/>
        </w:rPr>
        <w:t>HLA-A</w:t>
      </w:r>
      <w:r>
        <w:rPr>
          <w:rFonts w:ascii="Times New Roman" w:hAnsi="Times New Roman"/>
          <w:b/>
        </w:rPr>
        <w:t xml:space="preserve"> </w:t>
      </w:r>
      <w:proofErr w:type="spellStart"/>
      <w:r>
        <w:rPr>
          <w:rFonts w:ascii="Times New Roman" w:hAnsi="Times New Roman"/>
          <w:b/>
        </w:rPr>
        <w:t>GENOTYPE</w:t>
      </w:r>
      <w:r w:rsidR="0015138F" w:rsidRPr="0015138F">
        <w:rPr>
          <w:rFonts w:ascii="Times New Roman" w:hAnsi="Times New Roman"/>
          <w:b/>
          <w:vertAlign w:val="superscript"/>
        </w:rPr>
        <w:t>a</w:t>
      </w:r>
      <w:proofErr w:type="spellEnd"/>
    </w:p>
    <w:p w14:paraId="6175694A" w14:textId="77777777" w:rsidR="0015138F" w:rsidRPr="0015138F" w:rsidRDefault="0015138F" w:rsidP="0015138F">
      <w:pPr>
        <w:rPr>
          <w:rFonts w:ascii="Times New Roman" w:hAnsi="Times New Roman"/>
          <w:b/>
        </w:rPr>
      </w:pPr>
    </w:p>
    <w:tbl>
      <w:tblPr>
        <w:tblStyle w:val="TableGrid"/>
        <w:tblW w:w="0" w:type="auto"/>
        <w:tblLayout w:type="fixed"/>
        <w:tblLook w:val="04A0" w:firstRow="1" w:lastRow="0" w:firstColumn="1" w:lastColumn="0" w:noHBand="0" w:noVBand="1"/>
      </w:tblPr>
      <w:tblGrid>
        <w:gridCol w:w="1075"/>
        <w:gridCol w:w="1620"/>
        <w:gridCol w:w="2160"/>
        <w:gridCol w:w="1710"/>
        <w:gridCol w:w="2065"/>
      </w:tblGrid>
      <w:tr w:rsidR="0015138F" w:rsidRPr="0015138F" w14:paraId="3B71C564" w14:textId="77777777" w:rsidTr="000D05E8">
        <w:tc>
          <w:tcPr>
            <w:tcW w:w="1075" w:type="dxa"/>
          </w:tcPr>
          <w:p w14:paraId="5C5755DA" w14:textId="77777777" w:rsidR="0015138F" w:rsidRPr="0015138F" w:rsidRDefault="0015138F" w:rsidP="00F314B4">
            <w:pPr>
              <w:rPr>
                <w:rFonts w:ascii="Times New Roman" w:hAnsi="Times New Roman"/>
                <w:sz w:val="22"/>
              </w:rPr>
            </w:pPr>
            <w:r w:rsidRPr="0015138F">
              <w:rPr>
                <w:rFonts w:ascii="Times New Roman" w:hAnsi="Times New Roman"/>
                <w:sz w:val="22"/>
              </w:rPr>
              <w:t>Genotype</w:t>
            </w:r>
          </w:p>
        </w:tc>
        <w:tc>
          <w:tcPr>
            <w:tcW w:w="1620" w:type="dxa"/>
          </w:tcPr>
          <w:p w14:paraId="1D85698F" w14:textId="77777777" w:rsidR="0015138F" w:rsidRPr="0015138F" w:rsidRDefault="0015138F" w:rsidP="00F314B4">
            <w:pPr>
              <w:rPr>
                <w:rFonts w:ascii="Times New Roman" w:hAnsi="Times New Roman"/>
                <w:sz w:val="22"/>
              </w:rPr>
            </w:pPr>
            <w:r w:rsidRPr="0015138F">
              <w:rPr>
                <w:rFonts w:ascii="Times New Roman" w:hAnsi="Times New Roman"/>
                <w:sz w:val="22"/>
              </w:rPr>
              <w:t>Implication</w:t>
            </w:r>
          </w:p>
        </w:tc>
        <w:tc>
          <w:tcPr>
            <w:tcW w:w="2160" w:type="dxa"/>
          </w:tcPr>
          <w:p w14:paraId="222F52DD" w14:textId="77777777" w:rsidR="0015138F" w:rsidRPr="0015138F" w:rsidRDefault="0015138F" w:rsidP="00F314B4">
            <w:pPr>
              <w:rPr>
                <w:rFonts w:ascii="Times New Roman" w:hAnsi="Times New Roman"/>
                <w:sz w:val="22"/>
              </w:rPr>
            </w:pPr>
            <w:r w:rsidRPr="0015138F">
              <w:rPr>
                <w:rFonts w:ascii="Times New Roman" w:hAnsi="Times New Roman"/>
                <w:sz w:val="22"/>
              </w:rPr>
              <w:t>Therapeutic recommendation</w:t>
            </w:r>
          </w:p>
        </w:tc>
        <w:tc>
          <w:tcPr>
            <w:tcW w:w="1710" w:type="dxa"/>
          </w:tcPr>
          <w:p w14:paraId="0C8ABFCE" w14:textId="77777777" w:rsidR="0015138F" w:rsidRPr="0015138F" w:rsidRDefault="0015138F" w:rsidP="00F314B4">
            <w:pPr>
              <w:rPr>
                <w:rFonts w:ascii="Times New Roman" w:hAnsi="Times New Roman"/>
                <w:sz w:val="22"/>
              </w:rPr>
            </w:pPr>
            <w:r w:rsidRPr="0015138F">
              <w:rPr>
                <w:rFonts w:ascii="Times New Roman" w:hAnsi="Times New Roman"/>
                <w:sz w:val="22"/>
              </w:rPr>
              <w:t>Classification of recommendation</w:t>
            </w:r>
          </w:p>
        </w:tc>
        <w:tc>
          <w:tcPr>
            <w:tcW w:w="2065" w:type="dxa"/>
          </w:tcPr>
          <w:p w14:paraId="41ECFB4E" w14:textId="77777777" w:rsidR="0015138F" w:rsidRPr="0015138F" w:rsidRDefault="0015138F" w:rsidP="00F314B4">
            <w:pPr>
              <w:rPr>
                <w:rFonts w:ascii="Times New Roman" w:hAnsi="Times New Roman"/>
                <w:sz w:val="22"/>
              </w:rPr>
            </w:pPr>
            <w:r w:rsidRPr="0015138F">
              <w:rPr>
                <w:rFonts w:ascii="Times New Roman" w:hAnsi="Times New Roman"/>
                <w:sz w:val="22"/>
              </w:rPr>
              <w:t>Considerations for other aromatic anticonvulsants</w:t>
            </w:r>
          </w:p>
        </w:tc>
      </w:tr>
      <w:tr w:rsidR="0015138F" w:rsidRPr="0015138F" w14:paraId="4EFA06D1" w14:textId="77777777" w:rsidTr="000D05E8">
        <w:tc>
          <w:tcPr>
            <w:tcW w:w="1075" w:type="dxa"/>
          </w:tcPr>
          <w:p w14:paraId="16AE4FF1" w14:textId="77777777" w:rsidR="0015138F" w:rsidRPr="0015138F" w:rsidRDefault="0015138F" w:rsidP="00F314B4">
            <w:pPr>
              <w:rPr>
                <w:rFonts w:ascii="Times New Roman" w:hAnsi="Times New Roman"/>
                <w:sz w:val="22"/>
              </w:rPr>
            </w:pPr>
            <w:r w:rsidRPr="0015138F">
              <w:rPr>
                <w:rFonts w:ascii="Times New Roman" w:hAnsi="Times New Roman"/>
                <w:i/>
                <w:sz w:val="22"/>
              </w:rPr>
              <w:t>HLA-A*31:01</w:t>
            </w:r>
            <w:r w:rsidRPr="0015138F">
              <w:rPr>
                <w:rFonts w:ascii="Times New Roman" w:hAnsi="Times New Roman"/>
                <w:sz w:val="22"/>
              </w:rPr>
              <w:t xml:space="preserve"> negative</w:t>
            </w:r>
          </w:p>
        </w:tc>
        <w:tc>
          <w:tcPr>
            <w:tcW w:w="1620" w:type="dxa"/>
          </w:tcPr>
          <w:p w14:paraId="383D9662" w14:textId="77777777" w:rsidR="0015138F" w:rsidRPr="0015138F" w:rsidRDefault="0015138F" w:rsidP="00F314B4">
            <w:pPr>
              <w:rPr>
                <w:rFonts w:ascii="Times New Roman" w:hAnsi="Times New Roman"/>
                <w:sz w:val="22"/>
              </w:rPr>
            </w:pPr>
            <w:r w:rsidRPr="0015138F">
              <w:rPr>
                <w:rFonts w:ascii="Times New Roman" w:hAnsi="Times New Roman"/>
                <w:sz w:val="22"/>
              </w:rPr>
              <w:t>Normal risk of carbamazepine-induced SJS/TEN, DRESS, and MPE</w:t>
            </w:r>
          </w:p>
        </w:tc>
        <w:tc>
          <w:tcPr>
            <w:tcW w:w="2160" w:type="dxa"/>
          </w:tcPr>
          <w:p w14:paraId="2DBF1288" w14:textId="77777777" w:rsidR="0015138F" w:rsidRPr="0015138F" w:rsidRDefault="0015138F" w:rsidP="00F314B4">
            <w:pPr>
              <w:rPr>
                <w:rFonts w:ascii="Times New Roman" w:hAnsi="Times New Roman"/>
                <w:sz w:val="22"/>
              </w:rPr>
            </w:pPr>
            <w:r w:rsidRPr="0015138F">
              <w:rPr>
                <w:rFonts w:ascii="Times New Roman" w:hAnsi="Times New Roman"/>
                <w:sz w:val="22"/>
              </w:rPr>
              <w:t>Use carbamazepine per standard dosing guidelines.</w:t>
            </w:r>
          </w:p>
        </w:tc>
        <w:tc>
          <w:tcPr>
            <w:tcW w:w="1710" w:type="dxa"/>
          </w:tcPr>
          <w:p w14:paraId="1636B896" w14:textId="77777777" w:rsidR="0015138F" w:rsidRPr="0015138F" w:rsidRDefault="0015138F" w:rsidP="00F314B4">
            <w:pPr>
              <w:rPr>
                <w:rFonts w:ascii="Times New Roman" w:hAnsi="Times New Roman"/>
                <w:sz w:val="22"/>
              </w:rPr>
            </w:pPr>
            <w:r w:rsidRPr="0015138F">
              <w:rPr>
                <w:rFonts w:ascii="Times New Roman" w:hAnsi="Times New Roman"/>
                <w:sz w:val="22"/>
              </w:rPr>
              <w:t>Strong</w:t>
            </w:r>
          </w:p>
        </w:tc>
        <w:tc>
          <w:tcPr>
            <w:tcW w:w="2065" w:type="dxa"/>
          </w:tcPr>
          <w:p w14:paraId="4C54096A" w14:textId="77777777" w:rsidR="0015138F" w:rsidRPr="0015138F" w:rsidRDefault="0015138F" w:rsidP="00F314B4">
            <w:pPr>
              <w:rPr>
                <w:rFonts w:ascii="Times New Roman" w:hAnsi="Times New Roman"/>
                <w:sz w:val="22"/>
              </w:rPr>
            </w:pPr>
            <w:r w:rsidRPr="0015138F">
              <w:rPr>
                <w:rFonts w:ascii="Times New Roman" w:hAnsi="Times New Roman"/>
                <w:sz w:val="22"/>
              </w:rPr>
              <w:t>N/A</w:t>
            </w:r>
          </w:p>
        </w:tc>
      </w:tr>
      <w:tr w:rsidR="0015138F" w:rsidRPr="0015138F" w14:paraId="3B7D4537" w14:textId="77777777" w:rsidTr="000D05E8">
        <w:tc>
          <w:tcPr>
            <w:tcW w:w="1075" w:type="dxa"/>
          </w:tcPr>
          <w:p w14:paraId="68E45B90" w14:textId="77777777" w:rsidR="0015138F" w:rsidRPr="0015138F" w:rsidRDefault="0015138F" w:rsidP="00F314B4">
            <w:pPr>
              <w:rPr>
                <w:rFonts w:ascii="Times New Roman" w:hAnsi="Times New Roman"/>
                <w:sz w:val="22"/>
              </w:rPr>
            </w:pPr>
            <w:r w:rsidRPr="0015138F">
              <w:rPr>
                <w:rFonts w:ascii="Times New Roman" w:hAnsi="Times New Roman"/>
                <w:i/>
                <w:sz w:val="22"/>
              </w:rPr>
              <w:t>HLA-A*31:01</w:t>
            </w:r>
            <w:r w:rsidRPr="0015138F">
              <w:rPr>
                <w:rFonts w:ascii="Times New Roman" w:hAnsi="Times New Roman"/>
                <w:sz w:val="22"/>
              </w:rPr>
              <w:t xml:space="preserve"> positive </w:t>
            </w:r>
          </w:p>
        </w:tc>
        <w:tc>
          <w:tcPr>
            <w:tcW w:w="1620" w:type="dxa"/>
          </w:tcPr>
          <w:p w14:paraId="1B9982C6" w14:textId="715BC0A2" w:rsidR="0015138F" w:rsidRPr="0015138F" w:rsidRDefault="00BC04EE" w:rsidP="00F314B4">
            <w:pPr>
              <w:rPr>
                <w:rFonts w:ascii="Times New Roman" w:hAnsi="Times New Roman"/>
                <w:sz w:val="22"/>
              </w:rPr>
            </w:pPr>
            <w:r>
              <w:rPr>
                <w:rFonts w:ascii="Times New Roman" w:hAnsi="Times New Roman"/>
                <w:sz w:val="22"/>
              </w:rPr>
              <w:t xml:space="preserve">Greater </w:t>
            </w:r>
            <w:r w:rsidR="0015138F" w:rsidRPr="0015138F">
              <w:rPr>
                <w:rFonts w:ascii="Times New Roman" w:hAnsi="Times New Roman"/>
                <w:sz w:val="22"/>
              </w:rPr>
              <w:t>risk of carbamazepine-induced SJS/TEN, DRESS, and MPE</w:t>
            </w:r>
          </w:p>
        </w:tc>
        <w:tc>
          <w:tcPr>
            <w:tcW w:w="2160" w:type="dxa"/>
          </w:tcPr>
          <w:p w14:paraId="6B3AA923" w14:textId="77777777" w:rsidR="0015138F" w:rsidRPr="0015138F" w:rsidRDefault="0015138F" w:rsidP="00F314B4">
            <w:pPr>
              <w:rPr>
                <w:rFonts w:ascii="Times New Roman" w:hAnsi="Times New Roman"/>
                <w:sz w:val="22"/>
              </w:rPr>
            </w:pPr>
            <w:r w:rsidRPr="0015138F">
              <w:rPr>
                <w:rFonts w:ascii="Times New Roman" w:hAnsi="Times New Roman"/>
                <w:sz w:val="22"/>
              </w:rPr>
              <w:t>If patient is carbamazepine-naïve and alternative agents are available, do not use carbamazepine.</w:t>
            </w:r>
          </w:p>
        </w:tc>
        <w:tc>
          <w:tcPr>
            <w:tcW w:w="1710" w:type="dxa"/>
          </w:tcPr>
          <w:p w14:paraId="4477A14B" w14:textId="77777777" w:rsidR="0015138F" w:rsidRPr="0015138F" w:rsidRDefault="0015138F" w:rsidP="00F314B4">
            <w:pPr>
              <w:rPr>
                <w:rFonts w:ascii="Times New Roman" w:hAnsi="Times New Roman"/>
                <w:sz w:val="22"/>
              </w:rPr>
            </w:pPr>
            <w:r w:rsidRPr="0015138F">
              <w:rPr>
                <w:rFonts w:ascii="Times New Roman" w:hAnsi="Times New Roman"/>
                <w:sz w:val="22"/>
              </w:rPr>
              <w:t>Strong</w:t>
            </w:r>
          </w:p>
        </w:tc>
        <w:tc>
          <w:tcPr>
            <w:tcW w:w="2065" w:type="dxa"/>
          </w:tcPr>
          <w:p w14:paraId="3C73A492" w14:textId="77777777" w:rsidR="0015138F" w:rsidRPr="0015138F" w:rsidRDefault="0015138F" w:rsidP="00F314B4">
            <w:pPr>
              <w:rPr>
                <w:rFonts w:ascii="Times New Roman" w:hAnsi="Times New Roman"/>
                <w:sz w:val="22"/>
              </w:rPr>
            </w:pPr>
            <w:r w:rsidRPr="0015138F">
              <w:rPr>
                <w:rFonts w:ascii="Times New Roman" w:hAnsi="Times New Roman"/>
                <w:sz w:val="22"/>
              </w:rPr>
              <w:t xml:space="preserve">Other aromatic </w:t>
            </w:r>
            <w:proofErr w:type="spellStart"/>
            <w:r w:rsidRPr="0015138F">
              <w:rPr>
                <w:rFonts w:ascii="Times New Roman" w:hAnsi="Times New Roman"/>
                <w:sz w:val="22"/>
              </w:rPr>
              <w:t>anticonvulsants</w:t>
            </w:r>
            <w:r w:rsidRPr="0015138F">
              <w:rPr>
                <w:rFonts w:ascii="Times New Roman" w:hAnsi="Times New Roman"/>
                <w:sz w:val="22"/>
                <w:vertAlign w:val="superscript"/>
              </w:rPr>
              <w:t>b</w:t>
            </w:r>
            <w:proofErr w:type="spellEnd"/>
            <w:r w:rsidRPr="0015138F">
              <w:rPr>
                <w:rFonts w:ascii="Times New Roman" w:hAnsi="Times New Roman"/>
                <w:sz w:val="22"/>
              </w:rPr>
              <w:t xml:space="preserve"> have very limited evidence, if any, linking SJS/TEN, DRESS, and/or MPE with the </w:t>
            </w:r>
            <w:r w:rsidRPr="0015138F">
              <w:rPr>
                <w:rFonts w:ascii="Times New Roman" w:hAnsi="Times New Roman"/>
                <w:i/>
                <w:sz w:val="22"/>
              </w:rPr>
              <w:t>HLA-A*31:01</w:t>
            </w:r>
            <w:r w:rsidRPr="0015138F">
              <w:rPr>
                <w:rFonts w:ascii="Times New Roman" w:hAnsi="Times New Roman"/>
                <w:sz w:val="22"/>
              </w:rPr>
              <w:t xml:space="preserve"> allele, and thus no recommendation can be made with respect to choosing another aromatic anticonvulsant as an alternative agent.</w:t>
            </w:r>
          </w:p>
        </w:tc>
      </w:tr>
      <w:tr w:rsidR="0015138F" w:rsidRPr="0015138F" w14:paraId="0C96B84C" w14:textId="77777777" w:rsidTr="000D05E8">
        <w:tc>
          <w:tcPr>
            <w:tcW w:w="1075" w:type="dxa"/>
          </w:tcPr>
          <w:p w14:paraId="4FD51018" w14:textId="77777777" w:rsidR="0015138F" w:rsidRPr="0015138F" w:rsidRDefault="0015138F" w:rsidP="00F314B4">
            <w:pPr>
              <w:rPr>
                <w:rFonts w:ascii="Times New Roman" w:hAnsi="Times New Roman"/>
                <w:sz w:val="22"/>
              </w:rPr>
            </w:pPr>
          </w:p>
        </w:tc>
        <w:tc>
          <w:tcPr>
            <w:tcW w:w="1620" w:type="dxa"/>
          </w:tcPr>
          <w:p w14:paraId="3BD73CA4" w14:textId="77777777" w:rsidR="0015138F" w:rsidRPr="0015138F" w:rsidRDefault="0015138F" w:rsidP="00F314B4">
            <w:pPr>
              <w:rPr>
                <w:rFonts w:ascii="Times New Roman" w:hAnsi="Times New Roman"/>
                <w:sz w:val="22"/>
              </w:rPr>
            </w:pPr>
          </w:p>
        </w:tc>
        <w:tc>
          <w:tcPr>
            <w:tcW w:w="2160" w:type="dxa"/>
          </w:tcPr>
          <w:p w14:paraId="4B3E23D6" w14:textId="77777777" w:rsidR="0015138F" w:rsidRPr="0015138F" w:rsidRDefault="0015138F" w:rsidP="00F314B4">
            <w:pPr>
              <w:rPr>
                <w:rFonts w:ascii="Times New Roman" w:hAnsi="Times New Roman"/>
                <w:sz w:val="22"/>
              </w:rPr>
            </w:pPr>
            <w:r w:rsidRPr="0015138F">
              <w:rPr>
                <w:rFonts w:ascii="Times New Roman" w:hAnsi="Times New Roman"/>
                <w:sz w:val="22"/>
              </w:rPr>
              <w:t>If patient is carbamazepine-naïve and alternative agents are not available, consider the use of carbamazepine with increased frequency of clinical monitoring. Discontinue therapy at first evidence of a cutaneous adverse reaction.</w:t>
            </w:r>
          </w:p>
        </w:tc>
        <w:tc>
          <w:tcPr>
            <w:tcW w:w="1710" w:type="dxa"/>
          </w:tcPr>
          <w:p w14:paraId="29F1B4CA" w14:textId="77777777" w:rsidR="0015138F" w:rsidRPr="0015138F" w:rsidRDefault="0015138F" w:rsidP="00F314B4">
            <w:pPr>
              <w:rPr>
                <w:rFonts w:ascii="Times New Roman" w:hAnsi="Times New Roman"/>
                <w:sz w:val="22"/>
              </w:rPr>
            </w:pPr>
            <w:r w:rsidRPr="0015138F">
              <w:rPr>
                <w:rFonts w:ascii="Times New Roman" w:hAnsi="Times New Roman"/>
                <w:sz w:val="22"/>
              </w:rPr>
              <w:t>Optional</w:t>
            </w:r>
          </w:p>
        </w:tc>
        <w:tc>
          <w:tcPr>
            <w:tcW w:w="2065" w:type="dxa"/>
          </w:tcPr>
          <w:p w14:paraId="38B18060" w14:textId="77777777" w:rsidR="0015138F" w:rsidRPr="0015138F" w:rsidRDefault="0015138F" w:rsidP="00F314B4">
            <w:pPr>
              <w:rPr>
                <w:rFonts w:ascii="Times New Roman" w:hAnsi="Times New Roman"/>
                <w:sz w:val="22"/>
              </w:rPr>
            </w:pPr>
            <w:r w:rsidRPr="0015138F">
              <w:rPr>
                <w:rFonts w:ascii="Times New Roman" w:hAnsi="Times New Roman"/>
                <w:sz w:val="22"/>
              </w:rPr>
              <w:t>N/A</w:t>
            </w:r>
          </w:p>
        </w:tc>
      </w:tr>
      <w:tr w:rsidR="0015138F" w:rsidRPr="0015138F" w14:paraId="4F7146E5" w14:textId="77777777" w:rsidTr="000D05E8">
        <w:tc>
          <w:tcPr>
            <w:tcW w:w="1075" w:type="dxa"/>
          </w:tcPr>
          <w:p w14:paraId="0D28F1C9" w14:textId="77777777" w:rsidR="0015138F" w:rsidRPr="0015138F" w:rsidRDefault="0015138F" w:rsidP="00F314B4">
            <w:pPr>
              <w:rPr>
                <w:rFonts w:ascii="Times New Roman" w:hAnsi="Times New Roman"/>
                <w:sz w:val="22"/>
              </w:rPr>
            </w:pPr>
          </w:p>
        </w:tc>
        <w:tc>
          <w:tcPr>
            <w:tcW w:w="1620" w:type="dxa"/>
          </w:tcPr>
          <w:p w14:paraId="76D06C01" w14:textId="77777777" w:rsidR="0015138F" w:rsidRPr="0015138F" w:rsidRDefault="0015138F" w:rsidP="00F314B4">
            <w:pPr>
              <w:rPr>
                <w:rFonts w:ascii="Times New Roman" w:hAnsi="Times New Roman"/>
                <w:sz w:val="22"/>
              </w:rPr>
            </w:pPr>
          </w:p>
        </w:tc>
        <w:tc>
          <w:tcPr>
            <w:tcW w:w="2160" w:type="dxa"/>
          </w:tcPr>
          <w:p w14:paraId="34CC6736" w14:textId="2A484FB3" w:rsidR="0015138F" w:rsidRPr="0015138F" w:rsidRDefault="0015138F" w:rsidP="006273A1">
            <w:pPr>
              <w:rPr>
                <w:rFonts w:ascii="Times New Roman" w:hAnsi="Times New Roman"/>
                <w:sz w:val="22"/>
              </w:rPr>
            </w:pPr>
            <w:r w:rsidRPr="0015138F">
              <w:rPr>
                <w:rFonts w:ascii="Times New Roman" w:hAnsi="Times New Roman"/>
                <w:sz w:val="22"/>
              </w:rPr>
              <w:t xml:space="preserve">The latency period for cutaneous adverse drug reactions </w:t>
            </w:r>
            <w:r w:rsidR="00BA5BCA">
              <w:rPr>
                <w:rFonts w:ascii="Times New Roman" w:hAnsi="Times New Roman"/>
                <w:sz w:val="22"/>
              </w:rPr>
              <w:t xml:space="preserve">is </w:t>
            </w:r>
            <w:r w:rsidR="009001ED">
              <w:rPr>
                <w:rFonts w:ascii="Times New Roman" w:hAnsi="Times New Roman"/>
                <w:sz w:val="22"/>
              </w:rPr>
              <w:t>vari</w:t>
            </w:r>
            <w:r w:rsidR="006273A1">
              <w:rPr>
                <w:rFonts w:ascii="Times New Roman" w:hAnsi="Times New Roman"/>
                <w:sz w:val="22"/>
              </w:rPr>
              <w:t>able</w:t>
            </w:r>
            <w:r w:rsidR="009001ED">
              <w:rPr>
                <w:rFonts w:ascii="Times New Roman" w:hAnsi="Times New Roman"/>
                <w:sz w:val="22"/>
              </w:rPr>
              <w:t xml:space="preserve"> </w:t>
            </w:r>
            <w:r w:rsidR="006273A1">
              <w:rPr>
                <w:rFonts w:ascii="Times New Roman" w:hAnsi="Times New Roman"/>
                <w:sz w:val="22"/>
              </w:rPr>
              <w:t>depending on</w:t>
            </w:r>
            <w:r w:rsidR="009001ED">
              <w:rPr>
                <w:rFonts w:ascii="Times New Roman" w:hAnsi="Times New Roman"/>
                <w:sz w:val="22"/>
              </w:rPr>
              <w:t xml:space="preserve"> phenotype</w:t>
            </w:r>
            <w:r w:rsidR="006273A1">
              <w:rPr>
                <w:rFonts w:ascii="Times New Roman" w:hAnsi="Times New Roman"/>
                <w:sz w:val="22"/>
              </w:rPr>
              <w:t>;</w:t>
            </w:r>
            <w:r w:rsidR="009001ED">
              <w:rPr>
                <w:rFonts w:ascii="Times New Roman" w:hAnsi="Times New Roman"/>
                <w:sz w:val="22"/>
              </w:rPr>
              <w:t xml:space="preserve"> however</w:t>
            </w:r>
            <w:r w:rsidR="006273A1">
              <w:rPr>
                <w:rFonts w:ascii="Times New Roman" w:hAnsi="Times New Roman"/>
                <w:sz w:val="22"/>
              </w:rPr>
              <w:t>,</w:t>
            </w:r>
            <w:r w:rsidR="009001ED">
              <w:rPr>
                <w:rFonts w:ascii="Times New Roman" w:hAnsi="Times New Roman"/>
                <w:sz w:val="22"/>
              </w:rPr>
              <w:t xml:space="preserve"> all </w:t>
            </w:r>
            <w:r w:rsidR="00AC579A">
              <w:rPr>
                <w:rFonts w:ascii="Times New Roman" w:hAnsi="Times New Roman"/>
                <w:sz w:val="22"/>
              </w:rPr>
              <w:t xml:space="preserve">usually </w:t>
            </w:r>
            <w:r w:rsidR="009001ED">
              <w:rPr>
                <w:rFonts w:ascii="Times New Roman" w:hAnsi="Times New Roman"/>
                <w:sz w:val="22"/>
              </w:rPr>
              <w:t>occur within 3 months of regular dosing</w:t>
            </w:r>
            <w:r w:rsidR="006273A1">
              <w:rPr>
                <w:rFonts w:ascii="Times New Roman" w:hAnsi="Times New Roman"/>
                <w:sz w:val="22"/>
              </w:rPr>
              <w:t>.</w:t>
            </w:r>
            <w:r w:rsidRPr="0015138F">
              <w:rPr>
                <w:rFonts w:ascii="Times New Roman" w:hAnsi="Times New Roman"/>
                <w:sz w:val="22"/>
              </w:rPr>
              <w:t xml:space="preserve"> </w:t>
            </w:r>
            <w:r w:rsidR="006273A1">
              <w:rPr>
                <w:rFonts w:ascii="Times New Roman" w:hAnsi="Times New Roman"/>
                <w:sz w:val="22"/>
              </w:rPr>
              <w:t>T</w:t>
            </w:r>
            <w:r w:rsidRPr="0015138F">
              <w:rPr>
                <w:rFonts w:ascii="Times New Roman" w:hAnsi="Times New Roman"/>
                <w:sz w:val="22"/>
              </w:rPr>
              <w:t xml:space="preserve">herefore, if the patient has </w:t>
            </w:r>
            <w:r w:rsidRPr="0015138F">
              <w:rPr>
                <w:rFonts w:ascii="Times New Roman" w:hAnsi="Times New Roman"/>
                <w:sz w:val="22"/>
              </w:rPr>
              <w:lastRenderedPageBreak/>
              <w:t xml:space="preserve">previously used carbamazepine </w:t>
            </w:r>
            <w:r w:rsidR="009001ED">
              <w:rPr>
                <w:rFonts w:ascii="Times New Roman" w:hAnsi="Times New Roman"/>
                <w:sz w:val="22"/>
              </w:rPr>
              <w:t xml:space="preserve">consistently </w:t>
            </w:r>
            <w:r w:rsidRPr="0015138F">
              <w:rPr>
                <w:rFonts w:ascii="Times New Roman" w:hAnsi="Times New Roman"/>
                <w:sz w:val="22"/>
              </w:rPr>
              <w:t>for longer than 3 months without incidence of cutaneous adverse reactions, cautiously consider use of carbamazepine.</w:t>
            </w:r>
          </w:p>
        </w:tc>
        <w:tc>
          <w:tcPr>
            <w:tcW w:w="1710" w:type="dxa"/>
          </w:tcPr>
          <w:p w14:paraId="20A05E68" w14:textId="77777777" w:rsidR="0015138F" w:rsidRPr="0015138F" w:rsidRDefault="0015138F" w:rsidP="00F314B4">
            <w:pPr>
              <w:rPr>
                <w:rFonts w:ascii="Times New Roman" w:hAnsi="Times New Roman"/>
                <w:sz w:val="22"/>
              </w:rPr>
            </w:pPr>
            <w:r w:rsidRPr="0015138F">
              <w:rPr>
                <w:rFonts w:ascii="Times New Roman" w:hAnsi="Times New Roman"/>
                <w:sz w:val="22"/>
              </w:rPr>
              <w:lastRenderedPageBreak/>
              <w:t>Optional</w:t>
            </w:r>
          </w:p>
        </w:tc>
        <w:tc>
          <w:tcPr>
            <w:tcW w:w="2065" w:type="dxa"/>
          </w:tcPr>
          <w:p w14:paraId="435282D0" w14:textId="77777777" w:rsidR="0015138F" w:rsidRPr="0015138F" w:rsidRDefault="0015138F" w:rsidP="00F314B4">
            <w:pPr>
              <w:rPr>
                <w:rFonts w:ascii="Times New Roman" w:hAnsi="Times New Roman"/>
                <w:sz w:val="22"/>
              </w:rPr>
            </w:pPr>
            <w:r w:rsidRPr="0015138F">
              <w:rPr>
                <w:rFonts w:ascii="Times New Roman" w:hAnsi="Times New Roman"/>
                <w:sz w:val="22"/>
              </w:rPr>
              <w:t xml:space="preserve">Previous tolerance of carbamazepine is not indicative of tolerance to other aromatic </w:t>
            </w:r>
            <w:proofErr w:type="spellStart"/>
            <w:r w:rsidRPr="0015138F">
              <w:rPr>
                <w:rFonts w:ascii="Times New Roman" w:hAnsi="Times New Roman"/>
                <w:sz w:val="22"/>
              </w:rPr>
              <w:t>anticonvulsants.</w:t>
            </w:r>
            <w:r w:rsidRPr="0015138F">
              <w:rPr>
                <w:rFonts w:ascii="Times New Roman" w:hAnsi="Times New Roman"/>
                <w:sz w:val="22"/>
                <w:vertAlign w:val="superscript"/>
              </w:rPr>
              <w:t>b</w:t>
            </w:r>
            <w:proofErr w:type="spellEnd"/>
          </w:p>
        </w:tc>
      </w:tr>
    </w:tbl>
    <w:p w14:paraId="6D030410" w14:textId="3559C75D" w:rsidR="000D05E8" w:rsidRPr="000D05E8" w:rsidRDefault="000D05E8" w:rsidP="000D05E8">
      <w:pPr>
        <w:rPr>
          <w:rFonts w:ascii="Times New Roman" w:hAnsi="Times New Roman"/>
          <w:sz w:val="22"/>
        </w:rPr>
      </w:pPr>
      <w:r w:rsidRPr="000D05E8">
        <w:rPr>
          <w:rFonts w:ascii="Times New Roman" w:hAnsi="Times New Roman"/>
          <w:sz w:val="22"/>
        </w:rPr>
        <w:t xml:space="preserve">DRESS = drug reaction with eosinophilia and systemic symptoms; MPE = </w:t>
      </w:r>
      <w:proofErr w:type="spellStart"/>
      <w:r w:rsidRPr="000D05E8">
        <w:rPr>
          <w:rFonts w:ascii="Times New Roman" w:hAnsi="Times New Roman"/>
          <w:sz w:val="22"/>
        </w:rPr>
        <w:t>maculopapular</w:t>
      </w:r>
      <w:proofErr w:type="spellEnd"/>
      <w:r w:rsidRPr="000D05E8">
        <w:rPr>
          <w:rFonts w:ascii="Times New Roman" w:hAnsi="Times New Roman"/>
          <w:sz w:val="22"/>
        </w:rPr>
        <w:t xml:space="preserve"> exanthema; SJS = Stevens-Johnson syndrome; TEN = toxic epidermal </w:t>
      </w:r>
      <w:proofErr w:type="spellStart"/>
      <w:r w:rsidRPr="000D05E8">
        <w:rPr>
          <w:rFonts w:ascii="Times New Roman" w:hAnsi="Times New Roman"/>
          <w:sz w:val="22"/>
        </w:rPr>
        <w:t>necrolysis</w:t>
      </w:r>
      <w:proofErr w:type="spellEnd"/>
    </w:p>
    <w:p w14:paraId="27BFD78B" w14:textId="77777777" w:rsidR="000D05E8" w:rsidRPr="000D05E8" w:rsidRDefault="000D05E8" w:rsidP="000D05E8">
      <w:pPr>
        <w:rPr>
          <w:rFonts w:ascii="Times New Roman" w:hAnsi="Times New Roman"/>
          <w:sz w:val="22"/>
        </w:rPr>
      </w:pPr>
      <w:proofErr w:type="spellStart"/>
      <w:proofErr w:type="gramStart"/>
      <w:r w:rsidRPr="000D05E8">
        <w:rPr>
          <w:rFonts w:ascii="Times New Roman" w:hAnsi="Times New Roman"/>
          <w:sz w:val="22"/>
          <w:vertAlign w:val="superscript"/>
        </w:rPr>
        <w:t>a</w:t>
      </w:r>
      <w:r w:rsidRPr="000D05E8">
        <w:rPr>
          <w:rFonts w:ascii="Times New Roman" w:hAnsi="Times New Roman"/>
          <w:sz w:val="22"/>
        </w:rPr>
        <w:t>If</w:t>
      </w:r>
      <w:proofErr w:type="spellEnd"/>
      <w:proofErr w:type="gramEnd"/>
      <w:r w:rsidRPr="000D05E8">
        <w:rPr>
          <w:rFonts w:ascii="Times New Roman" w:hAnsi="Times New Roman"/>
          <w:sz w:val="22"/>
        </w:rPr>
        <w:t xml:space="preserve"> </w:t>
      </w:r>
      <w:r w:rsidRPr="000D05E8">
        <w:rPr>
          <w:rFonts w:ascii="Times New Roman" w:hAnsi="Times New Roman"/>
          <w:i/>
          <w:sz w:val="22"/>
        </w:rPr>
        <w:t>HLA-B*15:02</w:t>
      </w:r>
      <w:r w:rsidRPr="000D05E8">
        <w:rPr>
          <w:rFonts w:ascii="Times New Roman" w:hAnsi="Times New Roman"/>
          <w:sz w:val="22"/>
        </w:rPr>
        <w:t xml:space="preserve"> genotype is also available, include in clinical decision making (see </w:t>
      </w:r>
      <w:r w:rsidRPr="000D05E8">
        <w:rPr>
          <w:rFonts w:ascii="Times New Roman" w:hAnsi="Times New Roman"/>
          <w:b/>
          <w:sz w:val="22"/>
        </w:rPr>
        <w:t>Table 2</w:t>
      </w:r>
      <w:r w:rsidRPr="000D05E8">
        <w:rPr>
          <w:rFonts w:ascii="Times New Roman" w:hAnsi="Times New Roman"/>
          <w:sz w:val="22"/>
        </w:rPr>
        <w:t xml:space="preserve">). </w:t>
      </w:r>
    </w:p>
    <w:p w14:paraId="05BCC18C" w14:textId="77777777" w:rsidR="000D05E8" w:rsidRPr="000D05E8" w:rsidRDefault="000D05E8" w:rsidP="000D05E8">
      <w:pPr>
        <w:rPr>
          <w:rFonts w:ascii="Times New Roman" w:hAnsi="Times New Roman"/>
          <w:sz w:val="22"/>
        </w:rPr>
      </w:pPr>
      <w:proofErr w:type="spellStart"/>
      <w:proofErr w:type="gramStart"/>
      <w:r w:rsidRPr="000D05E8">
        <w:rPr>
          <w:rFonts w:ascii="Times New Roman" w:hAnsi="Times New Roman"/>
          <w:sz w:val="22"/>
          <w:vertAlign w:val="superscript"/>
        </w:rPr>
        <w:t>b</w:t>
      </w:r>
      <w:r w:rsidRPr="000D05E8">
        <w:rPr>
          <w:rFonts w:ascii="Times New Roman" w:hAnsi="Times New Roman"/>
          <w:sz w:val="22"/>
        </w:rPr>
        <w:t>Aromatic</w:t>
      </w:r>
      <w:proofErr w:type="spellEnd"/>
      <w:proofErr w:type="gramEnd"/>
      <w:r w:rsidRPr="000D05E8">
        <w:rPr>
          <w:rFonts w:ascii="Times New Roman" w:hAnsi="Times New Roman"/>
          <w:sz w:val="22"/>
        </w:rPr>
        <w:t xml:space="preserve"> anticonvulsants include carbamazepine, </w:t>
      </w:r>
      <w:proofErr w:type="spellStart"/>
      <w:r w:rsidRPr="000D05E8">
        <w:rPr>
          <w:rFonts w:ascii="Times New Roman" w:hAnsi="Times New Roman"/>
          <w:sz w:val="22"/>
        </w:rPr>
        <w:t>oxcarbazepine</w:t>
      </w:r>
      <w:proofErr w:type="spellEnd"/>
      <w:r w:rsidRPr="000D05E8">
        <w:rPr>
          <w:rFonts w:ascii="Times New Roman" w:hAnsi="Times New Roman"/>
          <w:sz w:val="22"/>
        </w:rPr>
        <w:t xml:space="preserve">, </w:t>
      </w:r>
      <w:proofErr w:type="spellStart"/>
      <w:r w:rsidRPr="000D05E8">
        <w:rPr>
          <w:rFonts w:ascii="Times New Roman" w:hAnsi="Times New Roman"/>
          <w:sz w:val="22"/>
        </w:rPr>
        <w:t>eslicarbazepine</w:t>
      </w:r>
      <w:proofErr w:type="spellEnd"/>
      <w:r w:rsidRPr="000D05E8">
        <w:rPr>
          <w:rFonts w:ascii="Times New Roman" w:hAnsi="Times New Roman"/>
          <w:sz w:val="22"/>
        </w:rPr>
        <w:t xml:space="preserve">, lamotrigine, phenytoin, </w:t>
      </w:r>
      <w:proofErr w:type="spellStart"/>
      <w:r w:rsidRPr="000D05E8">
        <w:rPr>
          <w:rFonts w:ascii="Times New Roman" w:hAnsi="Times New Roman"/>
          <w:sz w:val="22"/>
        </w:rPr>
        <w:t>fosphenytoin</w:t>
      </w:r>
      <w:proofErr w:type="spellEnd"/>
      <w:r w:rsidRPr="000D05E8">
        <w:rPr>
          <w:rFonts w:ascii="Times New Roman" w:hAnsi="Times New Roman"/>
          <w:sz w:val="22"/>
        </w:rPr>
        <w:t xml:space="preserve"> and phenobarbital. </w:t>
      </w:r>
    </w:p>
    <w:p w14:paraId="2E891780" w14:textId="4E780274" w:rsidR="0015138F" w:rsidRDefault="0015138F" w:rsidP="000D05E8">
      <w:pPr>
        <w:tabs>
          <w:tab w:val="left" w:pos="6426"/>
        </w:tabs>
        <w:spacing w:line="480" w:lineRule="auto"/>
        <w:rPr>
          <w:rFonts w:ascii="Times New Roman" w:hAnsi="Times New Roman"/>
        </w:rPr>
      </w:pPr>
    </w:p>
    <w:p w14:paraId="046ED022" w14:textId="77777777" w:rsidR="0015138F" w:rsidRDefault="0015138F" w:rsidP="00082FF5">
      <w:pPr>
        <w:spacing w:line="480" w:lineRule="auto"/>
        <w:rPr>
          <w:rFonts w:ascii="Times New Roman" w:hAnsi="Times New Roman"/>
          <w:b/>
        </w:rPr>
      </w:pPr>
    </w:p>
    <w:p w14:paraId="2A336C9D" w14:textId="77777777" w:rsidR="0015138F" w:rsidRDefault="0015138F" w:rsidP="00082FF5">
      <w:pPr>
        <w:spacing w:line="480" w:lineRule="auto"/>
        <w:rPr>
          <w:rFonts w:ascii="Times New Roman" w:hAnsi="Times New Roman"/>
          <w:b/>
        </w:rPr>
      </w:pPr>
    </w:p>
    <w:p w14:paraId="11DA88B9" w14:textId="77777777" w:rsidR="0015138F" w:rsidRDefault="0015138F" w:rsidP="00082FF5">
      <w:pPr>
        <w:spacing w:line="480" w:lineRule="auto"/>
        <w:rPr>
          <w:rFonts w:ascii="Times New Roman" w:hAnsi="Times New Roman"/>
          <w:b/>
        </w:rPr>
      </w:pPr>
    </w:p>
    <w:p w14:paraId="07BBD1D7" w14:textId="77777777" w:rsidR="0015138F" w:rsidRDefault="0015138F" w:rsidP="00082FF5">
      <w:pPr>
        <w:spacing w:line="480" w:lineRule="auto"/>
        <w:rPr>
          <w:rFonts w:ascii="Times New Roman" w:hAnsi="Times New Roman"/>
          <w:b/>
        </w:rPr>
      </w:pPr>
    </w:p>
    <w:p w14:paraId="4B6DD429" w14:textId="77777777" w:rsidR="0015138F" w:rsidRDefault="0015138F" w:rsidP="00082FF5">
      <w:pPr>
        <w:spacing w:line="480" w:lineRule="auto"/>
        <w:rPr>
          <w:rFonts w:ascii="Times New Roman" w:hAnsi="Times New Roman"/>
          <w:b/>
        </w:rPr>
      </w:pPr>
    </w:p>
    <w:p w14:paraId="4F71056E" w14:textId="77777777" w:rsidR="0015138F" w:rsidRDefault="0015138F" w:rsidP="00082FF5">
      <w:pPr>
        <w:spacing w:line="480" w:lineRule="auto"/>
        <w:rPr>
          <w:rFonts w:ascii="Times New Roman" w:hAnsi="Times New Roman"/>
          <w:b/>
        </w:rPr>
      </w:pPr>
    </w:p>
    <w:p w14:paraId="3DEA3350" w14:textId="77777777" w:rsidR="0015138F" w:rsidRDefault="0015138F" w:rsidP="00082FF5">
      <w:pPr>
        <w:spacing w:line="480" w:lineRule="auto"/>
        <w:rPr>
          <w:rFonts w:ascii="Times New Roman" w:hAnsi="Times New Roman"/>
          <w:b/>
        </w:rPr>
      </w:pPr>
    </w:p>
    <w:p w14:paraId="5CBF628C" w14:textId="77777777" w:rsidR="0015138F" w:rsidRDefault="0015138F" w:rsidP="00082FF5">
      <w:pPr>
        <w:spacing w:line="480" w:lineRule="auto"/>
        <w:rPr>
          <w:rFonts w:ascii="Times New Roman" w:hAnsi="Times New Roman"/>
          <w:b/>
        </w:rPr>
      </w:pPr>
    </w:p>
    <w:p w14:paraId="35347093" w14:textId="77777777" w:rsidR="0015138F" w:rsidRDefault="0015138F" w:rsidP="00082FF5">
      <w:pPr>
        <w:spacing w:line="480" w:lineRule="auto"/>
        <w:rPr>
          <w:rFonts w:ascii="Times New Roman" w:hAnsi="Times New Roman"/>
          <w:b/>
        </w:rPr>
      </w:pPr>
    </w:p>
    <w:p w14:paraId="37CF7778" w14:textId="77777777" w:rsidR="0015138F" w:rsidRDefault="0015138F" w:rsidP="00082FF5">
      <w:pPr>
        <w:spacing w:line="480" w:lineRule="auto"/>
        <w:rPr>
          <w:rFonts w:ascii="Times New Roman" w:hAnsi="Times New Roman"/>
          <w:b/>
        </w:rPr>
      </w:pPr>
    </w:p>
    <w:p w14:paraId="2D26F5AF" w14:textId="77777777" w:rsidR="0015138F" w:rsidRDefault="0015138F" w:rsidP="00082FF5">
      <w:pPr>
        <w:spacing w:line="480" w:lineRule="auto"/>
        <w:rPr>
          <w:rFonts w:ascii="Times New Roman" w:hAnsi="Times New Roman"/>
          <w:b/>
        </w:rPr>
      </w:pPr>
    </w:p>
    <w:p w14:paraId="4AAC122A" w14:textId="77777777" w:rsidR="0015138F" w:rsidRDefault="0015138F" w:rsidP="00082FF5">
      <w:pPr>
        <w:spacing w:line="480" w:lineRule="auto"/>
        <w:rPr>
          <w:rFonts w:ascii="Times New Roman" w:hAnsi="Times New Roman"/>
          <w:b/>
        </w:rPr>
      </w:pPr>
    </w:p>
    <w:p w14:paraId="4641BC0F" w14:textId="77777777" w:rsidR="0015138F" w:rsidRDefault="0015138F" w:rsidP="00082FF5">
      <w:pPr>
        <w:spacing w:line="480" w:lineRule="auto"/>
        <w:rPr>
          <w:rFonts w:ascii="Times New Roman" w:hAnsi="Times New Roman"/>
          <w:b/>
        </w:rPr>
      </w:pPr>
    </w:p>
    <w:p w14:paraId="075FACAA" w14:textId="77777777" w:rsidR="0015138F" w:rsidRDefault="0015138F" w:rsidP="00082FF5">
      <w:pPr>
        <w:spacing w:line="480" w:lineRule="auto"/>
        <w:rPr>
          <w:rFonts w:ascii="Times New Roman" w:hAnsi="Times New Roman"/>
          <w:b/>
        </w:rPr>
      </w:pPr>
    </w:p>
    <w:p w14:paraId="33263EE6" w14:textId="77777777" w:rsidR="00BA5BCA" w:rsidRDefault="00BA5BCA" w:rsidP="00082FF5">
      <w:pPr>
        <w:spacing w:line="480" w:lineRule="auto"/>
        <w:rPr>
          <w:rFonts w:ascii="Times New Roman" w:hAnsi="Times New Roman"/>
          <w:b/>
        </w:rPr>
      </w:pPr>
    </w:p>
    <w:p w14:paraId="5D47D239" w14:textId="77777777" w:rsidR="00BA5BCA" w:rsidRDefault="00BA5BCA" w:rsidP="00082FF5">
      <w:pPr>
        <w:spacing w:line="480" w:lineRule="auto"/>
        <w:rPr>
          <w:rFonts w:ascii="Times New Roman" w:hAnsi="Times New Roman"/>
          <w:b/>
        </w:rPr>
      </w:pPr>
    </w:p>
    <w:p w14:paraId="0785CD9C" w14:textId="332D9E88" w:rsidR="00C3612D" w:rsidRPr="00C3612D" w:rsidRDefault="00C3612D" w:rsidP="008E2FE3">
      <w:pPr>
        <w:spacing w:line="480" w:lineRule="auto"/>
        <w:outlineLvl w:val="0"/>
        <w:rPr>
          <w:rFonts w:ascii="Times New Roman" w:hAnsi="Times New Roman"/>
          <w:b/>
        </w:rPr>
      </w:pPr>
      <w:r w:rsidRPr="00C3612D">
        <w:rPr>
          <w:rFonts w:ascii="Times New Roman" w:hAnsi="Times New Roman"/>
          <w:b/>
        </w:rPr>
        <w:lastRenderedPageBreak/>
        <w:t>REFERENCES</w:t>
      </w:r>
    </w:p>
    <w:p w14:paraId="7B6DFD46" w14:textId="77777777" w:rsidR="004F1B12" w:rsidRPr="0095486E" w:rsidRDefault="009B7991" w:rsidP="004F1B12">
      <w:pPr>
        <w:pStyle w:val="EndNoteBibliography"/>
        <w:ind w:left="720" w:hanging="720"/>
        <w:rPr>
          <w:rFonts w:ascii="Times New Roman" w:hAnsi="Times New Roman"/>
        </w:rPr>
      </w:pPr>
      <w:r w:rsidRPr="0095486E">
        <w:rPr>
          <w:rFonts w:ascii="Times New Roman" w:hAnsi="Times New Roman"/>
          <w:b/>
        </w:rPr>
        <w:fldChar w:fldCharType="begin"/>
      </w:r>
      <w:r w:rsidR="00F67545" w:rsidRPr="0095486E">
        <w:rPr>
          <w:rFonts w:ascii="Times New Roman" w:hAnsi="Times New Roman"/>
          <w:b/>
        </w:rPr>
        <w:instrText xml:space="preserve"> ADDIN EN.REFLIST </w:instrText>
      </w:r>
      <w:r w:rsidRPr="0095486E">
        <w:rPr>
          <w:rFonts w:ascii="Times New Roman" w:hAnsi="Times New Roman"/>
          <w:b/>
        </w:rPr>
        <w:fldChar w:fldCharType="separate"/>
      </w:r>
      <w:bookmarkStart w:id="3" w:name="_ENREF_1"/>
      <w:r w:rsidR="004F1B12" w:rsidRPr="0095486E">
        <w:rPr>
          <w:rFonts w:ascii="Times New Roman" w:hAnsi="Times New Roman"/>
        </w:rPr>
        <w:t>(1)</w:t>
      </w:r>
      <w:r w:rsidR="004F1B12" w:rsidRPr="0095486E">
        <w:rPr>
          <w:rFonts w:ascii="Times New Roman" w:hAnsi="Times New Roman"/>
        </w:rPr>
        <w:tab/>
        <w:t>Leckband, S.G.</w:t>
      </w:r>
      <w:r w:rsidR="004F1B12" w:rsidRPr="0095486E">
        <w:rPr>
          <w:rFonts w:ascii="Times New Roman" w:hAnsi="Times New Roman"/>
          <w:i/>
        </w:rPr>
        <w:t xml:space="preserve"> et al.</w:t>
      </w:r>
      <w:r w:rsidR="004F1B12" w:rsidRPr="0095486E">
        <w:rPr>
          <w:rFonts w:ascii="Times New Roman" w:hAnsi="Times New Roman"/>
        </w:rPr>
        <w:t xml:space="preserve"> Clinical Pharmacogenetics Implementation Consortium guidelines for HLA-B genotype and carbamazepine dosing. </w:t>
      </w:r>
      <w:r w:rsidR="004F1B12" w:rsidRPr="0095486E">
        <w:rPr>
          <w:rFonts w:ascii="Times New Roman" w:hAnsi="Times New Roman"/>
          <w:i/>
        </w:rPr>
        <w:t>Clin Pharmacol Ther</w:t>
      </w:r>
      <w:r w:rsidR="004F1B12" w:rsidRPr="0095486E">
        <w:rPr>
          <w:rFonts w:ascii="Times New Roman" w:hAnsi="Times New Roman"/>
        </w:rPr>
        <w:t xml:space="preserve">  </w:t>
      </w:r>
      <w:r w:rsidR="004F1B12" w:rsidRPr="0095486E">
        <w:rPr>
          <w:rFonts w:ascii="Times New Roman" w:hAnsi="Times New Roman"/>
          <w:b/>
        </w:rPr>
        <w:t>94</w:t>
      </w:r>
      <w:r w:rsidR="004F1B12" w:rsidRPr="0095486E">
        <w:rPr>
          <w:rFonts w:ascii="Times New Roman" w:hAnsi="Times New Roman"/>
        </w:rPr>
        <w:t>, 324-8 (2013).</w:t>
      </w:r>
      <w:bookmarkEnd w:id="3"/>
    </w:p>
    <w:p w14:paraId="053784A3" w14:textId="77777777" w:rsidR="004F1B12" w:rsidRPr="0095486E" w:rsidRDefault="004F1B12" w:rsidP="004F1B12">
      <w:pPr>
        <w:pStyle w:val="EndNoteBibliography"/>
        <w:ind w:left="720" w:hanging="720"/>
        <w:rPr>
          <w:rFonts w:ascii="Times New Roman" w:hAnsi="Times New Roman"/>
        </w:rPr>
      </w:pPr>
      <w:bookmarkStart w:id="4" w:name="_ENREF_2"/>
      <w:r w:rsidRPr="0095486E">
        <w:rPr>
          <w:rFonts w:ascii="Times New Roman" w:hAnsi="Times New Roman"/>
        </w:rPr>
        <w:t>(2)</w:t>
      </w:r>
      <w:r w:rsidRPr="0095486E">
        <w:rPr>
          <w:rFonts w:ascii="Times New Roman" w:hAnsi="Times New Roman"/>
        </w:rPr>
        <w:tab/>
        <w:t>Martin, M.A.</w:t>
      </w:r>
      <w:r w:rsidRPr="0095486E">
        <w:rPr>
          <w:rFonts w:ascii="Times New Roman" w:hAnsi="Times New Roman"/>
          <w:i/>
        </w:rPr>
        <w:t xml:space="preserve"> et al.</w:t>
      </w:r>
      <w:r w:rsidRPr="0095486E">
        <w:rPr>
          <w:rFonts w:ascii="Times New Roman" w:hAnsi="Times New Roman"/>
        </w:rPr>
        <w:t xml:space="preserve"> Clinical pharmacogenetics implementation consortium guidelines for HLA-B genotype and abacavir dosing. </w:t>
      </w:r>
      <w:r w:rsidRPr="0095486E">
        <w:rPr>
          <w:rFonts w:ascii="Times New Roman" w:hAnsi="Times New Roman"/>
          <w:i/>
        </w:rPr>
        <w:t>Clinical pharmacology and therapeutics</w:t>
      </w:r>
      <w:r w:rsidRPr="0095486E">
        <w:rPr>
          <w:rFonts w:ascii="Times New Roman" w:hAnsi="Times New Roman"/>
        </w:rPr>
        <w:t xml:space="preserve">  </w:t>
      </w:r>
      <w:r w:rsidRPr="0095486E">
        <w:rPr>
          <w:rFonts w:ascii="Times New Roman" w:hAnsi="Times New Roman"/>
          <w:b/>
        </w:rPr>
        <w:t>91</w:t>
      </w:r>
      <w:r w:rsidRPr="0095486E">
        <w:rPr>
          <w:rFonts w:ascii="Times New Roman" w:hAnsi="Times New Roman"/>
        </w:rPr>
        <w:t>, 734-8 (2012).</w:t>
      </w:r>
      <w:bookmarkEnd w:id="4"/>
    </w:p>
    <w:p w14:paraId="33555F41" w14:textId="77777777" w:rsidR="004F1B12" w:rsidRPr="0095486E" w:rsidRDefault="004F1B12" w:rsidP="004F1B12">
      <w:pPr>
        <w:pStyle w:val="EndNoteBibliography"/>
        <w:ind w:left="720" w:hanging="720"/>
        <w:rPr>
          <w:rFonts w:ascii="Times New Roman" w:hAnsi="Times New Roman"/>
        </w:rPr>
      </w:pPr>
      <w:bookmarkStart w:id="5" w:name="_ENREF_3"/>
      <w:r w:rsidRPr="0095486E">
        <w:rPr>
          <w:rFonts w:ascii="Times New Roman" w:hAnsi="Times New Roman"/>
        </w:rPr>
        <w:t>(3)</w:t>
      </w:r>
      <w:r w:rsidRPr="0095486E">
        <w:rPr>
          <w:rFonts w:ascii="Times New Roman" w:hAnsi="Times New Roman"/>
        </w:rPr>
        <w:tab/>
        <w:t>Das Ghosh, D.</w:t>
      </w:r>
      <w:r w:rsidRPr="0095486E">
        <w:rPr>
          <w:rFonts w:ascii="Times New Roman" w:hAnsi="Times New Roman"/>
          <w:i/>
        </w:rPr>
        <w:t xml:space="preserve"> et al.</w:t>
      </w:r>
      <w:r w:rsidRPr="0095486E">
        <w:rPr>
          <w:rFonts w:ascii="Times New Roman" w:hAnsi="Times New Roman"/>
        </w:rPr>
        <w:t xml:space="preserve"> Impact of genetic variations and transcriptional alterations of HLA class I genes on cervical cancer pathogenesis. </w:t>
      </w:r>
      <w:r w:rsidRPr="0095486E">
        <w:rPr>
          <w:rFonts w:ascii="Times New Roman" w:hAnsi="Times New Roman"/>
          <w:i/>
        </w:rPr>
        <w:t>Int J Cancer</w:t>
      </w:r>
      <w:r w:rsidRPr="0095486E">
        <w:rPr>
          <w:rFonts w:ascii="Times New Roman" w:hAnsi="Times New Roman"/>
        </w:rPr>
        <w:t xml:space="preserve">  </w:t>
      </w:r>
      <w:r w:rsidRPr="0095486E">
        <w:rPr>
          <w:rFonts w:ascii="Times New Roman" w:hAnsi="Times New Roman"/>
          <w:b/>
        </w:rPr>
        <w:t>140</w:t>
      </w:r>
      <w:r w:rsidRPr="0095486E">
        <w:rPr>
          <w:rFonts w:ascii="Times New Roman" w:hAnsi="Times New Roman"/>
        </w:rPr>
        <w:t>, 2498-508 (2017).</w:t>
      </w:r>
      <w:bookmarkEnd w:id="5"/>
    </w:p>
    <w:p w14:paraId="7FEDE815" w14:textId="77777777" w:rsidR="004F1B12" w:rsidRPr="0095486E" w:rsidRDefault="004F1B12" w:rsidP="004F1B12">
      <w:pPr>
        <w:pStyle w:val="EndNoteBibliography"/>
        <w:ind w:left="720" w:hanging="720"/>
        <w:rPr>
          <w:rFonts w:ascii="Times New Roman" w:hAnsi="Times New Roman"/>
        </w:rPr>
      </w:pPr>
      <w:bookmarkStart w:id="6" w:name="_ENREF_4"/>
      <w:r w:rsidRPr="0095486E">
        <w:rPr>
          <w:rFonts w:ascii="Times New Roman" w:hAnsi="Times New Roman"/>
        </w:rPr>
        <w:t>(4)</w:t>
      </w:r>
      <w:r w:rsidRPr="0095486E">
        <w:rPr>
          <w:rFonts w:ascii="Times New Roman" w:hAnsi="Times New Roman"/>
        </w:rPr>
        <w:tab/>
        <w:t>da Silva, F.P.</w:t>
      </w:r>
      <w:r w:rsidRPr="0095486E">
        <w:rPr>
          <w:rFonts w:ascii="Times New Roman" w:hAnsi="Times New Roman"/>
          <w:i/>
        </w:rPr>
        <w:t xml:space="preserve"> et al.</w:t>
      </w:r>
      <w:r w:rsidRPr="0095486E">
        <w:rPr>
          <w:rFonts w:ascii="Times New Roman" w:hAnsi="Times New Roman"/>
        </w:rPr>
        <w:t xml:space="preserve"> HLA-A*31 as a marker of genetic susceptibility to sepsis. </w:t>
      </w:r>
      <w:r w:rsidRPr="0095486E">
        <w:rPr>
          <w:rFonts w:ascii="Times New Roman" w:hAnsi="Times New Roman"/>
          <w:i/>
        </w:rPr>
        <w:t>Rev Bras Ter Intensiva</w:t>
      </w:r>
      <w:r w:rsidRPr="0095486E">
        <w:rPr>
          <w:rFonts w:ascii="Times New Roman" w:hAnsi="Times New Roman"/>
        </w:rPr>
        <w:t xml:space="preserve">  </w:t>
      </w:r>
      <w:r w:rsidRPr="0095486E">
        <w:rPr>
          <w:rFonts w:ascii="Times New Roman" w:hAnsi="Times New Roman"/>
          <w:b/>
        </w:rPr>
        <w:t>25</w:t>
      </w:r>
      <w:r w:rsidRPr="0095486E">
        <w:rPr>
          <w:rFonts w:ascii="Times New Roman" w:hAnsi="Times New Roman"/>
        </w:rPr>
        <w:t>, 284-9 (2013).</w:t>
      </w:r>
      <w:bookmarkEnd w:id="6"/>
    </w:p>
    <w:p w14:paraId="38CCEC61" w14:textId="77777777" w:rsidR="004F1B12" w:rsidRPr="0095486E" w:rsidRDefault="004F1B12" w:rsidP="004F1B12">
      <w:pPr>
        <w:pStyle w:val="EndNoteBibliography"/>
        <w:ind w:left="720" w:hanging="720"/>
        <w:rPr>
          <w:rFonts w:ascii="Times New Roman" w:hAnsi="Times New Roman"/>
        </w:rPr>
      </w:pPr>
      <w:bookmarkStart w:id="7" w:name="_ENREF_5"/>
      <w:r w:rsidRPr="0095486E">
        <w:rPr>
          <w:rFonts w:ascii="Times New Roman" w:hAnsi="Times New Roman"/>
        </w:rPr>
        <w:t>(5)</w:t>
      </w:r>
      <w:r w:rsidRPr="0095486E">
        <w:rPr>
          <w:rFonts w:ascii="Times New Roman" w:hAnsi="Times New Roman"/>
        </w:rPr>
        <w:tab/>
        <w:t>Kuang, X.T.</w:t>
      </w:r>
      <w:r w:rsidRPr="0095486E">
        <w:rPr>
          <w:rFonts w:ascii="Times New Roman" w:hAnsi="Times New Roman"/>
          <w:i/>
        </w:rPr>
        <w:t xml:space="preserve"> et al.</w:t>
      </w:r>
      <w:r w:rsidRPr="0095486E">
        <w:rPr>
          <w:rFonts w:ascii="Times New Roman" w:hAnsi="Times New Roman"/>
        </w:rPr>
        <w:t xml:space="preserve"> Impaired Nef function is associated with early control of HIV-1 viremia. </w:t>
      </w:r>
      <w:r w:rsidRPr="0095486E">
        <w:rPr>
          <w:rFonts w:ascii="Times New Roman" w:hAnsi="Times New Roman"/>
          <w:i/>
        </w:rPr>
        <w:t>J Virol</w:t>
      </w:r>
      <w:r w:rsidRPr="0095486E">
        <w:rPr>
          <w:rFonts w:ascii="Times New Roman" w:hAnsi="Times New Roman"/>
        </w:rPr>
        <w:t xml:space="preserve">  </w:t>
      </w:r>
      <w:r w:rsidRPr="0095486E">
        <w:rPr>
          <w:rFonts w:ascii="Times New Roman" w:hAnsi="Times New Roman"/>
          <w:b/>
        </w:rPr>
        <w:t>88</w:t>
      </w:r>
      <w:r w:rsidRPr="0095486E">
        <w:rPr>
          <w:rFonts w:ascii="Times New Roman" w:hAnsi="Times New Roman"/>
        </w:rPr>
        <w:t>, 10200-13 (2014).</w:t>
      </w:r>
      <w:bookmarkEnd w:id="7"/>
    </w:p>
    <w:p w14:paraId="7B1E27AD" w14:textId="77777777" w:rsidR="004F1B12" w:rsidRPr="0095486E" w:rsidRDefault="004F1B12" w:rsidP="004F1B12">
      <w:pPr>
        <w:pStyle w:val="EndNoteBibliography"/>
        <w:ind w:left="720" w:hanging="720"/>
        <w:rPr>
          <w:rFonts w:ascii="Times New Roman" w:hAnsi="Times New Roman"/>
        </w:rPr>
      </w:pPr>
      <w:bookmarkStart w:id="8" w:name="_ENREF_6"/>
      <w:r w:rsidRPr="0095486E">
        <w:rPr>
          <w:rFonts w:ascii="Times New Roman" w:hAnsi="Times New Roman"/>
        </w:rPr>
        <w:t>(6)</w:t>
      </w:r>
      <w:r w:rsidRPr="0095486E">
        <w:rPr>
          <w:rFonts w:ascii="Times New Roman" w:hAnsi="Times New Roman"/>
        </w:rPr>
        <w:tab/>
        <w:t>Caudle, K.E.</w:t>
      </w:r>
      <w:r w:rsidRPr="0095486E">
        <w:rPr>
          <w:rFonts w:ascii="Times New Roman" w:hAnsi="Times New Roman"/>
          <w:i/>
        </w:rPr>
        <w:t xml:space="preserve"> et al.</w:t>
      </w:r>
      <w:r w:rsidRPr="0095486E">
        <w:rPr>
          <w:rFonts w:ascii="Times New Roman" w:hAnsi="Times New Roman"/>
        </w:rPr>
        <w:t xml:space="preserve"> Clinical pharmacogenetics implementation consortium guidelines for CYP2C9 and HLA-B genotypes and phenytoin dosing. </w:t>
      </w:r>
      <w:r w:rsidRPr="0095486E">
        <w:rPr>
          <w:rFonts w:ascii="Times New Roman" w:hAnsi="Times New Roman"/>
          <w:i/>
        </w:rPr>
        <w:t>Clin Pharmacol Ther</w:t>
      </w:r>
      <w:r w:rsidRPr="0095486E">
        <w:rPr>
          <w:rFonts w:ascii="Times New Roman" w:hAnsi="Times New Roman"/>
        </w:rPr>
        <w:t xml:space="preserve">  </w:t>
      </w:r>
      <w:r w:rsidRPr="0095486E">
        <w:rPr>
          <w:rFonts w:ascii="Times New Roman" w:hAnsi="Times New Roman"/>
          <w:b/>
        </w:rPr>
        <w:t>96</w:t>
      </w:r>
      <w:r w:rsidRPr="0095486E">
        <w:rPr>
          <w:rFonts w:ascii="Times New Roman" w:hAnsi="Times New Roman"/>
        </w:rPr>
        <w:t>, 542-8 (2014).</w:t>
      </w:r>
      <w:bookmarkEnd w:id="8"/>
    </w:p>
    <w:p w14:paraId="5E7F912C" w14:textId="77777777" w:rsidR="004F1B12" w:rsidRPr="0095486E" w:rsidRDefault="004F1B12" w:rsidP="004F1B12">
      <w:pPr>
        <w:pStyle w:val="EndNoteBibliography"/>
        <w:ind w:left="720" w:hanging="720"/>
        <w:rPr>
          <w:rFonts w:ascii="Times New Roman" w:hAnsi="Times New Roman"/>
        </w:rPr>
      </w:pPr>
      <w:bookmarkStart w:id="9" w:name="_ENREF_7"/>
      <w:r w:rsidRPr="0095486E">
        <w:rPr>
          <w:rFonts w:ascii="Times New Roman" w:hAnsi="Times New Roman"/>
        </w:rPr>
        <w:t>(7)</w:t>
      </w:r>
      <w:r w:rsidRPr="0095486E">
        <w:rPr>
          <w:rFonts w:ascii="Times New Roman" w:hAnsi="Times New Roman"/>
        </w:rPr>
        <w:tab/>
        <w:t>Martin, M.A.</w:t>
      </w:r>
      <w:r w:rsidRPr="0095486E">
        <w:rPr>
          <w:rFonts w:ascii="Times New Roman" w:hAnsi="Times New Roman"/>
          <w:i/>
        </w:rPr>
        <w:t xml:space="preserve"> et al.</w:t>
      </w:r>
      <w:r w:rsidRPr="0095486E">
        <w:rPr>
          <w:rFonts w:ascii="Times New Roman" w:hAnsi="Times New Roman"/>
        </w:rPr>
        <w:t xml:space="preserve"> Clinical Pharmacogenetics Implementation Consortium Guidelines for HLA-B Genotype and Abacavir Dosing: 2014 update. </w:t>
      </w:r>
      <w:r w:rsidRPr="0095486E">
        <w:rPr>
          <w:rFonts w:ascii="Times New Roman" w:hAnsi="Times New Roman"/>
          <w:i/>
        </w:rPr>
        <w:t>Clin Pharmacol Ther</w:t>
      </w:r>
      <w:r w:rsidRPr="0095486E">
        <w:rPr>
          <w:rFonts w:ascii="Times New Roman" w:hAnsi="Times New Roman"/>
        </w:rPr>
        <w:t xml:space="preserve">  </w:t>
      </w:r>
      <w:r w:rsidRPr="0095486E">
        <w:rPr>
          <w:rFonts w:ascii="Times New Roman" w:hAnsi="Times New Roman"/>
          <w:b/>
        </w:rPr>
        <w:t>95</w:t>
      </w:r>
      <w:r w:rsidRPr="0095486E">
        <w:rPr>
          <w:rFonts w:ascii="Times New Roman" w:hAnsi="Times New Roman"/>
        </w:rPr>
        <w:t>, 499-500 (2014).</w:t>
      </w:r>
      <w:bookmarkEnd w:id="9"/>
    </w:p>
    <w:p w14:paraId="49803156" w14:textId="77777777" w:rsidR="004F1B12" w:rsidRPr="0095486E" w:rsidRDefault="004F1B12" w:rsidP="004F1B12">
      <w:pPr>
        <w:pStyle w:val="EndNoteBibliography"/>
        <w:ind w:left="720" w:hanging="720"/>
        <w:rPr>
          <w:rFonts w:ascii="Times New Roman" w:hAnsi="Times New Roman"/>
        </w:rPr>
      </w:pPr>
      <w:bookmarkStart w:id="10" w:name="_ENREF_8"/>
      <w:r w:rsidRPr="0095486E">
        <w:rPr>
          <w:rFonts w:ascii="Times New Roman" w:hAnsi="Times New Roman"/>
        </w:rPr>
        <w:t>(8)</w:t>
      </w:r>
      <w:r w:rsidRPr="0095486E">
        <w:rPr>
          <w:rFonts w:ascii="Times New Roman" w:hAnsi="Times New Roman"/>
        </w:rPr>
        <w:tab/>
        <w:t>Saito, Y.</w:t>
      </w:r>
      <w:r w:rsidRPr="0095486E">
        <w:rPr>
          <w:rFonts w:ascii="Times New Roman" w:hAnsi="Times New Roman"/>
          <w:i/>
        </w:rPr>
        <w:t xml:space="preserve"> et al.</w:t>
      </w:r>
      <w:r w:rsidRPr="0095486E">
        <w:rPr>
          <w:rFonts w:ascii="Times New Roman" w:hAnsi="Times New Roman"/>
        </w:rPr>
        <w:t xml:space="preserve"> Clinical Pharmacogenetics Implementation Consortium (CPIC) guidelines for human leukocyte antigen B (HLA-B) genotype and allopurinol dosing: 2015 update. </w:t>
      </w:r>
      <w:r w:rsidRPr="0095486E">
        <w:rPr>
          <w:rFonts w:ascii="Times New Roman" w:hAnsi="Times New Roman"/>
          <w:i/>
        </w:rPr>
        <w:t>Clin Pharmacol Ther</w:t>
      </w:r>
      <w:r w:rsidRPr="0095486E">
        <w:rPr>
          <w:rFonts w:ascii="Times New Roman" w:hAnsi="Times New Roman"/>
        </w:rPr>
        <w:t xml:space="preserve">  </w:t>
      </w:r>
      <w:r w:rsidRPr="0095486E">
        <w:rPr>
          <w:rFonts w:ascii="Times New Roman" w:hAnsi="Times New Roman"/>
          <w:b/>
        </w:rPr>
        <w:t>99</w:t>
      </w:r>
      <w:r w:rsidRPr="0095486E">
        <w:rPr>
          <w:rFonts w:ascii="Times New Roman" w:hAnsi="Times New Roman"/>
        </w:rPr>
        <w:t>, 36-7 (2016).</w:t>
      </w:r>
      <w:bookmarkEnd w:id="10"/>
    </w:p>
    <w:p w14:paraId="05D3543C" w14:textId="77777777" w:rsidR="004F1B12" w:rsidRPr="0095486E" w:rsidRDefault="004F1B12" w:rsidP="004F1B12">
      <w:pPr>
        <w:pStyle w:val="EndNoteBibliography"/>
        <w:ind w:left="720" w:hanging="720"/>
        <w:rPr>
          <w:rFonts w:ascii="Times New Roman" w:hAnsi="Times New Roman"/>
        </w:rPr>
      </w:pPr>
      <w:bookmarkStart w:id="11" w:name="_ENREF_9"/>
      <w:r w:rsidRPr="0095486E">
        <w:rPr>
          <w:rFonts w:ascii="Times New Roman" w:hAnsi="Times New Roman"/>
        </w:rPr>
        <w:t>(9)</w:t>
      </w:r>
      <w:r w:rsidRPr="0095486E">
        <w:rPr>
          <w:rFonts w:ascii="Times New Roman" w:hAnsi="Times New Roman"/>
        </w:rPr>
        <w:tab/>
        <w:t xml:space="preserve">McLean, M.J. &amp; Macdonald, R.L. Carbamazepine and 10,11-epoxycarbamazepine produce use- and voltage-dependent limitation of rapidly firing action potentials of mouse central neurons in cell culture. </w:t>
      </w:r>
      <w:r w:rsidRPr="0095486E">
        <w:rPr>
          <w:rFonts w:ascii="Times New Roman" w:hAnsi="Times New Roman"/>
          <w:i/>
        </w:rPr>
        <w:t>The Journal of pharmacology and experimental therapeutics</w:t>
      </w:r>
      <w:r w:rsidRPr="0095486E">
        <w:rPr>
          <w:rFonts w:ascii="Times New Roman" w:hAnsi="Times New Roman"/>
        </w:rPr>
        <w:t xml:space="preserve">  </w:t>
      </w:r>
      <w:r w:rsidRPr="0095486E">
        <w:rPr>
          <w:rFonts w:ascii="Times New Roman" w:hAnsi="Times New Roman"/>
          <w:b/>
        </w:rPr>
        <w:t>238</w:t>
      </w:r>
      <w:r w:rsidRPr="0095486E">
        <w:rPr>
          <w:rFonts w:ascii="Times New Roman" w:hAnsi="Times New Roman"/>
        </w:rPr>
        <w:t>, 727-38 (1986).</w:t>
      </w:r>
      <w:bookmarkEnd w:id="11"/>
    </w:p>
    <w:p w14:paraId="6E5D8E08" w14:textId="77777777" w:rsidR="004F1B12" w:rsidRPr="0095486E" w:rsidRDefault="004F1B12" w:rsidP="004F1B12">
      <w:pPr>
        <w:pStyle w:val="EndNoteBibliography"/>
        <w:ind w:left="720" w:hanging="720"/>
        <w:rPr>
          <w:rFonts w:ascii="Times New Roman" w:hAnsi="Times New Roman"/>
        </w:rPr>
      </w:pPr>
      <w:bookmarkStart w:id="12" w:name="_ENREF_10"/>
      <w:r w:rsidRPr="0095486E">
        <w:rPr>
          <w:rFonts w:ascii="Times New Roman" w:hAnsi="Times New Roman"/>
        </w:rPr>
        <w:t>(10)</w:t>
      </w:r>
      <w:r w:rsidRPr="0095486E">
        <w:rPr>
          <w:rFonts w:ascii="Times New Roman" w:hAnsi="Times New Roman"/>
        </w:rPr>
        <w:tab/>
        <w:t>Thorn, C.F.</w:t>
      </w:r>
      <w:r w:rsidRPr="0095486E">
        <w:rPr>
          <w:rFonts w:ascii="Times New Roman" w:hAnsi="Times New Roman"/>
          <w:i/>
        </w:rPr>
        <w:t xml:space="preserve"> et al.</w:t>
      </w:r>
      <w:r w:rsidRPr="0095486E">
        <w:rPr>
          <w:rFonts w:ascii="Times New Roman" w:hAnsi="Times New Roman"/>
        </w:rPr>
        <w:t xml:space="preserve"> PharmGKB summary: carbamazepine pathway. </w:t>
      </w:r>
      <w:r w:rsidRPr="0095486E">
        <w:rPr>
          <w:rFonts w:ascii="Times New Roman" w:hAnsi="Times New Roman"/>
          <w:i/>
        </w:rPr>
        <w:t>Pharmacogenetics and genomics</w:t>
      </w:r>
      <w:r w:rsidRPr="0095486E">
        <w:rPr>
          <w:rFonts w:ascii="Times New Roman" w:hAnsi="Times New Roman"/>
        </w:rPr>
        <w:t xml:space="preserve">  </w:t>
      </w:r>
      <w:r w:rsidRPr="0095486E">
        <w:rPr>
          <w:rFonts w:ascii="Times New Roman" w:hAnsi="Times New Roman"/>
          <w:b/>
        </w:rPr>
        <w:t>21</w:t>
      </w:r>
      <w:r w:rsidRPr="0095486E">
        <w:rPr>
          <w:rFonts w:ascii="Times New Roman" w:hAnsi="Times New Roman"/>
        </w:rPr>
        <w:t>, 906-10 (2011).</w:t>
      </w:r>
      <w:bookmarkEnd w:id="12"/>
    </w:p>
    <w:p w14:paraId="6B824C9E" w14:textId="77777777" w:rsidR="004F1B12" w:rsidRPr="0095486E" w:rsidRDefault="004F1B12" w:rsidP="004F1B12">
      <w:pPr>
        <w:pStyle w:val="EndNoteBibliography"/>
        <w:ind w:left="720" w:hanging="720"/>
        <w:rPr>
          <w:rFonts w:ascii="Times New Roman" w:hAnsi="Times New Roman"/>
        </w:rPr>
      </w:pPr>
      <w:bookmarkStart w:id="13" w:name="_ENREF_11"/>
      <w:r w:rsidRPr="0095486E">
        <w:rPr>
          <w:rFonts w:ascii="Times New Roman" w:hAnsi="Times New Roman"/>
        </w:rPr>
        <w:t>(11)</w:t>
      </w:r>
      <w:r w:rsidRPr="0095486E">
        <w:rPr>
          <w:rFonts w:ascii="Times New Roman" w:hAnsi="Times New Roman"/>
        </w:rPr>
        <w:tab/>
        <w:t xml:space="preserve">Roujeau, J.C. &amp; Stern, R.S. Severe adverse cutaneous reactions to drugs. </w:t>
      </w:r>
      <w:r w:rsidRPr="0095486E">
        <w:rPr>
          <w:rFonts w:ascii="Times New Roman" w:hAnsi="Times New Roman"/>
          <w:i/>
        </w:rPr>
        <w:t>The New England journal of medicine</w:t>
      </w:r>
      <w:r w:rsidRPr="0095486E">
        <w:rPr>
          <w:rFonts w:ascii="Times New Roman" w:hAnsi="Times New Roman"/>
        </w:rPr>
        <w:t xml:space="preserve">  </w:t>
      </w:r>
      <w:r w:rsidRPr="0095486E">
        <w:rPr>
          <w:rFonts w:ascii="Times New Roman" w:hAnsi="Times New Roman"/>
          <w:b/>
        </w:rPr>
        <w:t>331</w:t>
      </w:r>
      <w:r w:rsidRPr="0095486E">
        <w:rPr>
          <w:rFonts w:ascii="Times New Roman" w:hAnsi="Times New Roman"/>
        </w:rPr>
        <w:t>, 1272-85 (1994).</w:t>
      </w:r>
      <w:bookmarkEnd w:id="13"/>
    </w:p>
    <w:p w14:paraId="01D2AC2A" w14:textId="77777777" w:rsidR="004F1B12" w:rsidRPr="0095486E" w:rsidRDefault="004F1B12" w:rsidP="004F1B12">
      <w:pPr>
        <w:pStyle w:val="EndNoteBibliography"/>
        <w:ind w:left="720" w:hanging="720"/>
        <w:rPr>
          <w:rFonts w:ascii="Times New Roman" w:hAnsi="Times New Roman"/>
        </w:rPr>
      </w:pPr>
      <w:bookmarkStart w:id="14" w:name="_ENREF_12"/>
      <w:r w:rsidRPr="0095486E">
        <w:rPr>
          <w:rFonts w:ascii="Times New Roman" w:hAnsi="Times New Roman"/>
        </w:rPr>
        <w:t>(12)</w:t>
      </w:r>
      <w:r w:rsidRPr="0095486E">
        <w:rPr>
          <w:rFonts w:ascii="Times New Roman" w:hAnsi="Times New Roman"/>
        </w:rPr>
        <w:tab/>
        <w:t xml:space="preserve">Garcia-Doval, I., LeCleach, L., Bocquet, H., Otero, X.L. &amp; Roujeau, J.C. Toxic epidermal necrolysis and Stevens-Johnson syndrome: does early withdrawal of causative drugs decrease the risk of death? </w:t>
      </w:r>
      <w:r w:rsidRPr="0095486E">
        <w:rPr>
          <w:rFonts w:ascii="Times New Roman" w:hAnsi="Times New Roman"/>
          <w:i/>
        </w:rPr>
        <w:t>Arch Dermatol</w:t>
      </w:r>
      <w:r w:rsidRPr="0095486E">
        <w:rPr>
          <w:rFonts w:ascii="Times New Roman" w:hAnsi="Times New Roman"/>
        </w:rPr>
        <w:t xml:space="preserve">  </w:t>
      </w:r>
      <w:r w:rsidRPr="0095486E">
        <w:rPr>
          <w:rFonts w:ascii="Times New Roman" w:hAnsi="Times New Roman"/>
          <w:b/>
        </w:rPr>
        <w:t>136</w:t>
      </w:r>
      <w:r w:rsidRPr="0095486E">
        <w:rPr>
          <w:rFonts w:ascii="Times New Roman" w:hAnsi="Times New Roman"/>
        </w:rPr>
        <w:t>, 323-7 (2000).</w:t>
      </w:r>
      <w:bookmarkEnd w:id="14"/>
    </w:p>
    <w:p w14:paraId="41E10B34" w14:textId="77777777" w:rsidR="004F1B12" w:rsidRPr="0095486E" w:rsidRDefault="004F1B12" w:rsidP="004F1B12">
      <w:pPr>
        <w:pStyle w:val="EndNoteBibliography"/>
        <w:ind w:left="720" w:hanging="720"/>
        <w:rPr>
          <w:rFonts w:ascii="Times New Roman" w:hAnsi="Times New Roman"/>
        </w:rPr>
      </w:pPr>
      <w:bookmarkStart w:id="15" w:name="_ENREF_13"/>
      <w:r w:rsidRPr="0095486E">
        <w:rPr>
          <w:rFonts w:ascii="Times New Roman" w:hAnsi="Times New Roman"/>
        </w:rPr>
        <w:t>(13)</w:t>
      </w:r>
      <w:r w:rsidRPr="0095486E">
        <w:rPr>
          <w:rFonts w:ascii="Times New Roman" w:hAnsi="Times New Roman"/>
        </w:rPr>
        <w:tab/>
        <w:t xml:space="preserve">Paulmann, M. &amp; Mockenhaupt, M. Severe Drug Hypersensitivity Reactions: Clinical Pattern, Diagnosis, Etiology and Therapeutic Options. </w:t>
      </w:r>
      <w:r w:rsidRPr="0095486E">
        <w:rPr>
          <w:rFonts w:ascii="Times New Roman" w:hAnsi="Times New Roman"/>
          <w:i/>
        </w:rPr>
        <w:t>Curr Pharm Des</w:t>
      </w:r>
      <w:r w:rsidRPr="0095486E">
        <w:rPr>
          <w:rFonts w:ascii="Times New Roman" w:hAnsi="Times New Roman"/>
        </w:rPr>
        <w:t xml:space="preserve">  </w:t>
      </w:r>
      <w:r w:rsidRPr="0095486E">
        <w:rPr>
          <w:rFonts w:ascii="Times New Roman" w:hAnsi="Times New Roman"/>
          <w:b/>
        </w:rPr>
        <w:t>22</w:t>
      </w:r>
      <w:r w:rsidRPr="0095486E">
        <w:rPr>
          <w:rFonts w:ascii="Times New Roman" w:hAnsi="Times New Roman"/>
        </w:rPr>
        <w:t>, 6852-61 (2016).</w:t>
      </w:r>
      <w:bookmarkEnd w:id="15"/>
    </w:p>
    <w:p w14:paraId="157EC652" w14:textId="77777777" w:rsidR="004F1B12" w:rsidRPr="0095486E" w:rsidRDefault="004F1B12" w:rsidP="004F1B12">
      <w:pPr>
        <w:pStyle w:val="EndNoteBibliography"/>
        <w:ind w:left="720" w:hanging="720"/>
        <w:rPr>
          <w:rFonts w:ascii="Times New Roman" w:hAnsi="Times New Roman"/>
        </w:rPr>
      </w:pPr>
      <w:bookmarkStart w:id="16" w:name="_ENREF_14"/>
      <w:r w:rsidRPr="0095486E">
        <w:rPr>
          <w:rFonts w:ascii="Times New Roman" w:hAnsi="Times New Roman"/>
        </w:rPr>
        <w:t>(14)</w:t>
      </w:r>
      <w:r w:rsidRPr="0095486E">
        <w:rPr>
          <w:rFonts w:ascii="Times New Roman" w:hAnsi="Times New Roman"/>
        </w:rPr>
        <w:tab/>
        <w:t>Nassif, A.</w:t>
      </w:r>
      <w:r w:rsidRPr="0095486E">
        <w:rPr>
          <w:rFonts w:ascii="Times New Roman" w:hAnsi="Times New Roman"/>
          <w:i/>
        </w:rPr>
        <w:t xml:space="preserve"> et al.</w:t>
      </w:r>
      <w:r w:rsidRPr="0095486E">
        <w:rPr>
          <w:rFonts w:ascii="Times New Roman" w:hAnsi="Times New Roman"/>
        </w:rPr>
        <w:t xml:space="preserve"> Drug specific cytotoxic T-cells in the skin lesions of a patient with toxic epidermal necrolysis. </w:t>
      </w:r>
      <w:r w:rsidRPr="0095486E">
        <w:rPr>
          <w:rFonts w:ascii="Times New Roman" w:hAnsi="Times New Roman"/>
          <w:i/>
        </w:rPr>
        <w:t>J Invest Dermatol</w:t>
      </w:r>
      <w:r w:rsidRPr="0095486E">
        <w:rPr>
          <w:rFonts w:ascii="Times New Roman" w:hAnsi="Times New Roman"/>
        </w:rPr>
        <w:t xml:space="preserve">  </w:t>
      </w:r>
      <w:r w:rsidRPr="0095486E">
        <w:rPr>
          <w:rFonts w:ascii="Times New Roman" w:hAnsi="Times New Roman"/>
          <w:b/>
        </w:rPr>
        <w:t>118</w:t>
      </w:r>
      <w:r w:rsidRPr="0095486E">
        <w:rPr>
          <w:rFonts w:ascii="Times New Roman" w:hAnsi="Times New Roman"/>
        </w:rPr>
        <w:t>, 728-33 (2002).</w:t>
      </w:r>
      <w:bookmarkEnd w:id="16"/>
    </w:p>
    <w:p w14:paraId="756EAC73" w14:textId="77777777" w:rsidR="004F1B12" w:rsidRPr="0095486E" w:rsidRDefault="004F1B12" w:rsidP="004F1B12">
      <w:pPr>
        <w:pStyle w:val="EndNoteBibliography"/>
        <w:ind w:left="720" w:hanging="720"/>
        <w:rPr>
          <w:rFonts w:ascii="Times New Roman" w:hAnsi="Times New Roman"/>
        </w:rPr>
      </w:pPr>
      <w:bookmarkStart w:id="17" w:name="_ENREF_15"/>
      <w:r w:rsidRPr="0095486E">
        <w:rPr>
          <w:rFonts w:ascii="Times New Roman" w:hAnsi="Times New Roman"/>
        </w:rPr>
        <w:t>(15)</w:t>
      </w:r>
      <w:r w:rsidRPr="0095486E">
        <w:rPr>
          <w:rFonts w:ascii="Times New Roman" w:hAnsi="Times New Roman"/>
        </w:rPr>
        <w:tab/>
        <w:t>Nassif, A.</w:t>
      </w:r>
      <w:r w:rsidRPr="0095486E">
        <w:rPr>
          <w:rFonts w:ascii="Times New Roman" w:hAnsi="Times New Roman"/>
          <w:i/>
        </w:rPr>
        <w:t xml:space="preserve"> et al.</w:t>
      </w:r>
      <w:r w:rsidRPr="0095486E">
        <w:rPr>
          <w:rFonts w:ascii="Times New Roman" w:hAnsi="Times New Roman"/>
        </w:rPr>
        <w:t xml:space="preserve"> Toxic epidermal necrolysis: effector cells are drug-specific cytotoxic T cells. </w:t>
      </w:r>
      <w:r w:rsidRPr="0095486E">
        <w:rPr>
          <w:rFonts w:ascii="Times New Roman" w:hAnsi="Times New Roman"/>
          <w:i/>
        </w:rPr>
        <w:t>J Allergy Clin Immunol</w:t>
      </w:r>
      <w:r w:rsidRPr="0095486E">
        <w:rPr>
          <w:rFonts w:ascii="Times New Roman" w:hAnsi="Times New Roman"/>
        </w:rPr>
        <w:t xml:space="preserve">  </w:t>
      </w:r>
      <w:r w:rsidRPr="0095486E">
        <w:rPr>
          <w:rFonts w:ascii="Times New Roman" w:hAnsi="Times New Roman"/>
          <w:b/>
        </w:rPr>
        <w:t>114</w:t>
      </w:r>
      <w:r w:rsidRPr="0095486E">
        <w:rPr>
          <w:rFonts w:ascii="Times New Roman" w:hAnsi="Times New Roman"/>
        </w:rPr>
        <w:t>, 1209-15 (2004).</w:t>
      </w:r>
      <w:bookmarkEnd w:id="17"/>
    </w:p>
    <w:p w14:paraId="1F8932D8" w14:textId="77777777" w:rsidR="004F1B12" w:rsidRPr="0095486E" w:rsidRDefault="004F1B12" w:rsidP="004F1B12">
      <w:pPr>
        <w:pStyle w:val="EndNoteBibliography"/>
        <w:ind w:left="720" w:hanging="720"/>
        <w:rPr>
          <w:rFonts w:ascii="Times New Roman" w:hAnsi="Times New Roman"/>
        </w:rPr>
      </w:pPr>
      <w:bookmarkStart w:id="18" w:name="_ENREF_16"/>
      <w:r w:rsidRPr="0095486E">
        <w:rPr>
          <w:rFonts w:ascii="Times New Roman" w:hAnsi="Times New Roman"/>
        </w:rPr>
        <w:t>(16)</w:t>
      </w:r>
      <w:r w:rsidRPr="0095486E">
        <w:rPr>
          <w:rFonts w:ascii="Times New Roman" w:hAnsi="Times New Roman"/>
        </w:rPr>
        <w:tab/>
        <w:t>Naisbitt, D.J.</w:t>
      </w:r>
      <w:r w:rsidRPr="0095486E">
        <w:rPr>
          <w:rFonts w:ascii="Times New Roman" w:hAnsi="Times New Roman"/>
          <w:i/>
        </w:rPr>
        <w:t xml:space="preserve"> et al.</w:t>
      </w:r>
      <w:r w:rsidRPr="0095486E">
        <w:rPr>
          <w:rFonts w:ascii="Times New Roman" w:hAnsi="Times New Roman"/>
        </w:rPr>
        <w:t xml:space="preserve"> Hypersensitivity reactions to carbamazepine: characterization of the specificity, phenotype, and cytokine profile of drug-specific T cell clones. </w:t>
      </w:r>
      <w:r w:rsidRPr="0095486E">
        <w:rPr>
          <w:rFonts w:ascii="Times New Roman" w:hAnsi="Times New Roman"/>
          <w:i/>
        </w:rPr>
        <w:t>Mol Pharmacol</w:t>
      </w:r>
      <w:r w:rsidRPr="0095486E">
        <w:rPr>
          <w:rFonts w:ascii="Times New Roman" w:hAnsi="Times New Roman"/>
        </w:rPr>
        <w:t xml:space="preserve">  </w:t>
      </w:r>
      <w:r w:rsidRPr="0095486E">
        <w:rPr>
          <w:rFonts w:ascii="Times New Roman" w:hAnsi="Times New Roman"/>
          <w:b/>
        </w:rPr>
        <w:t>63</w:t>
      </w:r>
      <w:r w:rsidRPr="0095486E">
        <w:rPr>
          <w:rFonts w:ascii="Times New Roman" w:hAnsi="Times New Roman"/>
        </w:rPr>
        <w:t>, 732-41 (2003).</w:t>
      </w:r>
      <w:bookmarkEnd w:id="18"/>
    </w:p>
    <w:p w14:paraId="07A12E9B" w14:textId="77777777" w:rsidR="004F1B12" w:rsidRPr="0095486E" w:rsidRDefault="004F1B12" w:rsidP="004F1B12">
      <w:pPr>
        <w:pStyle w:val="EndNoteBibliography"/>
        <w:ind w:left="720" w:hanging="720"/>
        <w:rPr>
          <w:rFonts w:ascii="Times New Roman" w:hAnsi="Times New Roman"/>
        </w:rPr>
      </w:pPr>
      <w:bookmarkStart w:id="19" w:name="_ENREF_17"/>
      <w:r w:rsidRPr="0095486E">
        <w:rPr>
          <w:rFonts w:ascii="Times New Roman" w:hAnsi="Times New Roman"/>
        </w:rPr>
        <w:lastRenderedPageBreak/>
        <w:t>(17)</w:t>
      </w:r>
      <w:r w:rsidRPr="0095486E">
        <w:rPr>
          <w:rFonts w:ascii="Times New Roman" w:hAnsi="Times New Roman"/>
        </w:rPr>
        <w:tab/>
        <w:t>Lonjou, C.</w:t>
      </w:r>
      <w:r w:rsidRPr="0095486E">
        <w:rPr>
          <w:rFonts w:ascii="Times New Roman" w:hAnsi="Times New Roman"/>
          <w:i/>
        </w:rPr>
        <w:t xml:space="preserve"> et al.</w:t>
      </w:r>
      <w:r w:rsidRPr="0095486E">
        <w:rPr>
          <w:rFonts w:ascii="Times New Roman" w:hAnsi="Times New Roman"/>
        </w:rPr>
        <w:t xml:space="preserve"> A marker for Stevens-Johnson syndrome ...: ethnicity matters. </w:t>
      </w:r>
      <w:r w:rsidRPr="0095486E">
        <w:rPr>
          <w:rFonts w:ascii="Times New Roman" w:hAnsi="Times New Roman"/>
          <w:i/>
        </w:rPr>
        <w:t>Pharmacogenomics J</w:t>
      </w:r>
      <w:r w:rsidRPr="0095486E">
        <w:rPr>
          <w:rFonts w:ascii="Times New Roman" w:hAnsi="Times New Roman"/>
        </w:rPr>
        <w:t xml:space="preserve">  </w:t>
      </w:r>
      <w:r w:rsidRPr="0095486E">
        <w:rPr>
          <w:rFonts w:ascii="Times New Roman" w:hAnsi="Times New Roman"/>
          <w:b/>
        </w:rPr>
        <w:t>6</w:t>
      </w:r>
      <w:r w:rsidRPr="0095486E">
        <w:rPr>
          <w:rFonts w:ascii="Times New Roman" w:hAnsi="Times New Roman"/>
        </w:rPr>
        <w:t>, 265-8 (2006).</w:t>
      </w:r>
      <w:bookmarkEnd w:id="19"/>
    </w:p>
    <w:p w14:paraId="2F22A200" w14:textId="77777777" w:rsidR="004F1B12" w:rsidRPr="0095486E" w:rsidRDefault="004F1B12" w:rsidP="004F1B12">
      <w:pPr>
        <w:pStyle w:val="EndNoteBibliography"/>
        <w:ind w:left="720" w:hanging="720"/>
        <w:rPr>
          <w:rFonts w:ascii="Times New Roman" w:hAnsi="Times New Roman"/>
        </w:rPr>
      </w:pPr>
      <w:bookmarkStart w:id="20" w:name="_ENREF_18"/>
      <w:r w:rsidRPr="0095486E">
        <w:rPr>
          <w:rFonts w:ascii="Times New Roman" w:hAnsi="Times New Roman"/>
        </w:rPr>
        <w:t>(18)</w:t>
      </w:r>
      <w:r w:rsidRPr="0095486E">
        <w:rPr>
          <w:rFonts w:ascii="Times New Roman" w:hAnsi="Times New Roman"/>
        </w:rPr>
        <w:tab/>
        <w:t>Locharernkul, C.</w:t>
      </w:r>
      <w:r w:rsidRPr="0095486E">
        <w:rPr>
          <w:rFonts w:ascii="Times New Roman" w:hAnsi="Times New Roman"/>
          <w:i/>
        </w:rPr>
        <w:t xml:space="preserve"> et al.</w:t>
      </w:r>
      <w:r w:rsidRPr="0095486E">
        <w:rPr>
          <w:rFonts w:ascii="Times New Roman" w:hAnsi="Times New Roman"/>
        </w:rPr>
        <w:t xml:space="preserve"> Carbamazepine and phenytoin induced Stevens-Johnson syndrome is associated with HLA-B*1502 allele in Thai population. </w:t>
      </w:r>
      <w:r w:rsidRPr="0095486E">
        <w:rPr>
          <w:rFonts w:ascii="Times New Roman" w:hAnsi="Times New Roman"/>
          <w:i/>
        </w:rPr>
        <w:t>Epilepsia</w:t>
      </w:r>
      <w:r w:rsidRPr="0095486E">
        <w:rPr>
          <w:rFonts w:ascii="Times New Roman" w:hAnsi="Times New Roman"/>
        </w:rPr>
        <w:t xml:space="preserve">  </w:t>
      </w:r>
      <w:r w:rsidRPr="0095486E">
        <w:rPr>
          <w:rFonts w:ascii="Times New Roman" w:hAnsi="Times New Roman"/>
          <w:b/>
        </w:rPr>
        <w:t>49</w:t>
      </w:r>
      <w:r w:rsidRPr="0095486E">
        <w:rPr>
          <w:rFonts w:ascii="Times New Roman" w:hAnsi="Times New Roman"/>
        </w:rPr>
        <w:t>, 2087-91 (2008).</w:t>
      </w:r>
      <w:bookmarkEnd w:id="20"/>
    </w:p>
    <w:p w14:paraId="44FF1D23" w14:textId="77777777" w:rsidR="004F1B12" w:rsidRPr="0095486E" w:rsidRDefault="004F1B12" w:rsidP="004F1B12">
      <w:pPr>
        <w:pStyle w:val="EndNoteBibliography"/>
        <w:ind w:left="720" w:hanging="720"/>
        <w:rPr>
          <w:rFonts w:ascii="Times New Roman" w:hAnsi="Times New Roman"/>
        </w:rPr>
      </w:pPr>
      <w:bookmarkStart w:id="21" w:name="_ENREF_19"/>
      <w:r w:rsidRPr="0095486E">
        <w:rPr>
          <w:rFonts w:ascii="Times New Roman" w:hAnsi="Times New Roman"/>
        </w:rPr>
        <w:t>(19)</w:t>
      </w:r>
      <w:r w:rsidRPr="0095486E">
        <w:rPr>
          <w:rFonts w:ascii="Times New Roman" w:hAnsi="Times New Roman"/>
        </w:rPr>
        <w:tab/>
        <w:t>Tassaneeyakul, W.</w:t>
      </w:r>
      <w:r w:rsidRPr="0095486E">
        <w:rPr>
          <w:rFonts w:ascii="Times New Roman" w:hAnsi="Times New Roman"/>
          <w:i/>
        </w:rPr>
        <w:t xml:space="preserve"> et al.</w:t>
      </w:r>
      <w:r w:rsidRPr="0095486E">
        <w:rPr>
          <w:rFonts w:ascii="Times New Roman" w:hAnsi="Times New Roman"/>
        </w:rPr>
        <w:t xml:space="preserve"> Association between HLA-B*1502 and carbamazepine-induced severe cutaneous adverse drug reactions in a Thai population. </w:t>
      </w:r>
      <w:r w:rsidRPr="0095486E">
        <w:rPr>
          <w:rFonts w:ascii="Times New Roman" w:hAnsi="Times New Roman"/>
          <w:i/>
        </w:rPr>
        <w:t>Epilepsia</w:t>
      </w:r>
      <w:r w:rsidRPr="0095486E">
        <w:rPr>
          <w:rFonts w:ascii="Times New Roman" w:hAnsi="Times New Roman"/>
        </w:rPr>
        <w:t xml:space="preserve">  </w:t>
      </w:r>
      <w:r w:rsidRPr="0095486E">
        <w:rPr>
          <w:rFonts w:ascii="Times New Roman" w:hAnsi="Times New Roman"/>
          <w:b/>
        </w:rPr>
        <w:t>51</w:t>
      </w:r>
      <w:r w:rsidRPr="0095486E">
        <w:rPr>
          <w:rFonts w:ascii="Times New Roman" w:hAnsi="Times New Roman"/>
        </w:rPr>
        <w:t>, 926-30 (2010).</w:t>
      </w:r>
      <w:bookmarkEnd w:id="21"/>
    </w:p>
    <w:p w14:paraId="7C5F12A8" w14:textId="77777777" w:rsidR="004F1B12" w:rsidRPr="0095486E" w:rsidRDefault="004F1B12" w:rsidP="004F1B12">
      <w:pPr>
        <w:pStyle w:val="EndNoteBibliography"/>
        <w:ind w:left="720" w:hanging="720"/>
        <w:rPr>
          <w:rFonts w:ascii="Times New Roman" w:hAnsi="Times New Roman"/>
        </w:rPr>
      </w:pPr>
      <w:bookmarkStart w:id="22" w:name="_ENREF_20"/>
      <w:r w:rsidRPr="0095486E">
        <w:rPr>
          <w:rFonts w:ascii="Times New Roman" w:hAnsi="Times New Roman"/>
        </w:rPr>
        <w:t>(20)</w:t>
      </w:r>
      <w:r w:rsidRPr="0095486E">
        <w:rPr>
          <w:rFonts w:ascii="Times New Roman" w:hAnsi="Times New Roman"/>
        </w:rPr>
        <w:tab/>
        <w:t>Mehta, T.Y.</w:t>
      </w:r>
      <w:r w:rsidRPr="0095486E">
        <w:rPr>
          <w:rFonts w:ascii="Times New Roman" w:hAnsi="Times New Roman"/>
          <w:i/>
        </w:rPr>
        <w:t xml:space="preserve"> et al.</w:t>
      </w:r>
      <w:r w:rsidRPr="0095486E">
        <w:rPr>
          <w:rFonts w:ascii="Times New Roman" w:hAnsi="Times New Roman"/>
        </w:rPr>
        <w:t xml:space="preserve"> Association of HLA-B*1502 allele and carbamazepine-induced Stevens-Johnson syndrome among Indians. </w:t>
      </w:r>
      <w:r w:rsidRPr="0095486E">
        <w:rPr>
          <w:rFonts w:ascii="Times New Roman" w:hAnsi="Times New Roman"/>
          <w:i/>
        </w:rPr>
        <w:t>Indian J Dermatol Venereol Leprol</w:t>
      </w:r>
      <w:r w:rsidRPr="0095486E">
        <w:rPr>
          <w:rFonts w:ascii="Times New Roman" w:hAnsi="Times New Roman"/>
        </w:rPr>
        <w:t xml:space="preserve">  </w:t>
      </w:r>
      <w:r w:rsidRPr="0095486E">
        <w:rPr>
          <w:rFonts w:ascii="Times New Roman" w:hAnsi="Times New Roman"/>
          <w:b/>
        </w:rPr>
        <w:t>75</w:t>
      </w:r>
      <w:r w:rsidRPr="0095486E">
        <w:rPr>
          <w:rFonts w:ascii="Times New Roman" w:hAnsi="Times New Roman"/>
        </w:rPr>
        <w:t>, 579-82 (2009).</w:t>
      </w:r>
      <w:bookmarkEnd w:id="22"/>
    </w:p>
    <w:p w14:paraId="0131764B" w14:textId="77777777" w:rsidR="004F1B12" w:rsidRPr="0095486E" w:rsidRDefault="004F1B12" w:rsidP="004F1B12">
      <w:pPr>
        <w:pStyle w:val="EndNoteBibliography"/>
        <w:ind w:left="720" w:hanging="720"/>
        <w:rPr>
          <w:rFonts w:ascii="Times New Roman" w:hAnsi="Times New Roman"/>
        </w:rPr>
      </w:pPr>
      <w:bookmarkStart w:id="23" w:name="_ENREF_21"/>
      <w:r w:rsidRPr="0095486E">
        <w:rPr>
          <w:rFonts w:ascii="Times New Roman" w:hAnsi="Times New Roman"/>
        </w:rPr>
        <w:t>(21)</w:t>
      </w:r>
      <w:r w:rsidRPr="0095486E">
        <w:rPr>
          <w:rFonts w:ascii="Times New Roman" w:hAnsi="Times New Roman"/>
        </w:rPr>
        <w:tab/>
        <w:t xml:space="preserve">Chang, C.C., Too, C.L., Murad, S. &amp; Hussein, S.H. Association of HLA-B*1502 allele with carbamazepine-induced toxic epidermal necrolysis and Stevens-Johnson syndrome in the multi-ethnic Malaysian population. </w:t>
      </w:r>
      <w:r w:rsidRPr="0095486E">
        <w:rPr>
          <w:rFonts w:ascii="Times New Roman" w:hAnsi="Times New Roman"/>
          <w:i/>
        </w:rPr>
        <w:t>Int J Dermatol</w:t>
      </w:r>
      <w:r w:rsidRPr="0095486E">
        <w:rPr>
          <w:rFonts w:ascii="Times New Roman" w:hAnsi="Times New Roman"/>
        </w:rPr>
        <w:t xml:space="preserve">  </w:t>
      </w:r>
      <w:r w:rsidRPr="0095486E">
        <w:rPr>
          <w:rFonts w:ascii="Times New Roman" w:hAnsi="Times New Roman"/>
          <w:b/>
        </w:rPr>
        <w:t>50</w:t>
      </w:r>
      <w:r w:rsidRPr="0095486E">
        <w:rPr>
          <w:rFonts w:ascii="Times New Roman" w:hAnsi="Times New Roman"/>
        </w:rPr>
        <w:t>, 221-4 (2011).</w:t>
      </w:r>
      <w:bookmarkEnd w:id="23"/>
    </w:p>
    <w:p w14:paraId="0D13C4C0" w14:textId="77777777" w:rsidR="004F1B12" w:rsidRPr="0095486E" w:rsidRDefault="004F1B12" w:rsidP="004F1B12">
      <w:pPr>
        <w:pStyle w:val="EndNoteBibliography"/>
        <w:ind w:left="720" w:hanging="720"/>
        <w:rPr>
          <w:rFonts w:ascii="Times New Roman" w:hAnsi="Times New Roman"/>
        </w:rPr>
      </w:pPr>
      <w:bookmarkStart w:id="24" w:name="_ENREF_22"/>
      <w:r w:rsidRPr="0095486E">
        <w:rPr>
          <w:rFonts w:ascii="Times New Roman" w:hAnsi="Times New Roman"/>
        </w:rPr>
        <w:t>(22)</w:t>
      </w:r>
      <w:r w:rsidRPr="0095486E">
        <w:rPr>
          <w:rFonts w:ascii="Times New Roman" w:hAnsi="Times New Roman"/>
        </w:rPr>
        <w:tab/>
        <w:t>Man, C.B.</w:t>
      </w:r>
      <w:r w:rsidRPr="0095486E">
        <w:rPr>
          <w:rFonts w:ascii="Times New Roman" w:hAnsi="Times New Roman"/>
          <w:i/>
        </w:rPr>
        <w:t xml:space="preserve"> et al.</w:t>
      </w:r>
      <w:r w:rsidRPr="0095486E">
        <w:rPr>
          <w:rFonts w:ascii="Times New Roman" w:hAnsi="Times New Roman"/>
        </w:rPr>
        <w:t xml:space="preserve"> Association between HLA-B*1502 allele and antiepileptic drug-induced cutaneous reactions in Han Chinese. </w:t>
      </w:r>
      <w:r w:rsidRPr="0095486E">
        <w:rPr>
          <w:rFonts w:ascii="Times New Roman" w:hAnsi="Times New Roman"/>
          <w:i/>
        </w:rPr>
        <w:t>Epilepsia</w:t>
      </w:r>
      <w:r w:rsidRPr="0095486E">
        <w:rPr>
          <w:rFonts w:ascii="Times New Roman" w:hAnsi="Times New Roman"/>
        </w:rPr>
        <w:t xml:space="preserve">  </w:t>
      </w:r>
      <w:r w:rsidRPr="0095486E">
        <w:rPr>
          <w:rFonts w:ascii="Times New Roman" w:hAnsi="Times New Roman"/>
          <w:b/>
        </w:rPr>
        <w:t>48</w:t>
      </w:r>
      <w:r w:rsidRPr="0095486E">
        <w:rPr>
          <w:rFonts w:ascii="Times New Roman" w:hAnsi="Times New Roman"/>
        </w:rPr>
        <w:t>, 1015-8 (2007).</w:t>
      </w:r>
      <w:bookmarkEnd w:id="24"/>
    </w:p>
    <w:p w14:paraId="732E32DA" w14:textId="77777777" w:rsidR="004F1B12" w:rsidRPr="0095486E" w:rsidRDefault="004F1B12" w:rsidP="004F1B12">
      <w:pPr>
        <w:pStyle w:val="EndNoteBibliography"/>
        <w:ind w:left="720" w:hanging="720"/>
        <w:rPr>
          <w:rFonts w:ascii="Times New Roman" w:hAnsi="Times New Roman"/>
        </w:rPr>
      </w:pPr>
      <w:bookmarkStart w:id="25" w:name="_ENREF_23"/>
      <w:r w:rsidRPr="0095486E">
        <w:rPr>
          <w:rFonts w:ascii="Times New Roman" w:hAnsi="Times New Roman"/>
        </w:rPr>
        <w:t>(23)</w:t>
      </w:r>
      <w:r w:rsidRPr="0095486E">
        <w:rPr>
          <w:rFonts w:ascii="Times New Roman" w:hAnsi="Times New Roman"/>
        </w:rPr>
        <w:tab/>
        <w:t xml:space="preserve">Alfirevic, A., Jorgensen, A.L., Williamson, P.R., Chadwick, D.W., Park, B.K. &amp; Pirmohamed, M. HLA-B locus in Caucasian patients with carbamazepine hypersensitivity. </w:t>
      </w:r>
      <w:r w:rsidRPr="0095486E">
        <w:rPr>
          <w:rFonts w:ascii="Times New Roman" w:hAnsi="Times New Roman"/>
          <w:i/>
        </w:rPr>
        <w:t>Pharmacogenomics</w:t>
      </w:r>
      <w:r w:rsidRPr="0095486E">
        <w:rPr>
          <w:rFonts w:ascii="Times New Roman" w:hAnsi="Times New Roman"/>
        </w:rPr>
        <w:t xml:space="preserve">  </w:t>
      </w:r>
      <w:r w:rsidRPr="0095486E">
        <w:rPr>
          <w:rFonts w:ascii="Times New Roman" w:hAnsi="Times New Roman"/>
          <w:b/>
        </w:rPr>
        <w:t>7</w:t>
      </w:r>
      <w:r w:rsidRPr="0095486E">
        <w:rPr>
          <w:rFonts w:ascii="Times New Roman" w:hAnsi="Times New Roman"/>
        </w:rPr>
        <w:t>, 813-8 (2006).</w:t>
      </w:r>
      <w:bookmarkEnd w:id="25"/>
    </w:p>
    <w:p w14:paraId="16258B31" w14:textId="77777777" w:rsidR="004F1B12" w:rsidRPr="0095486E" w:rsidRDefault="004F1B12" w:rsidP="004F1B12">
      <w:pPr>
        <w:pStyle w:val="EndNoteBibliography"/>
        <w:ind w:left="720" w:hanging="720"/>
        <w:rPr>
          <w:rFonts w:ascii="Times New Roman" w:hAnsi="Times New Roman"/>
        </w:rPr>
      </w:pPr>
      <w:bookmarkStart w:id="26" w:name="_ENREF_24"/>
      <w:r w:rsidRPr="0095486E">
        <w:rPr>
          <w:rFonts w:ascii="Times New Roman" w:hAnsi="Times New Roman"/>
        </w:rPr>
        <w:t>(24)</w:t>
      </w:r>
      <w:r w:rsidRPr="0095486E">
        <w:rPr>
          <w:rFonts w:ascii="Times New Roman" w:hAnsi="Times New Roman"/>
        </w:rPr>
        <w:tab/>
        <w:t>Lonjou, C.</w:t>
      </w:r>
      <w:r w:rsidRPr="0095486E">
        <w:rPr>
          <w:rFonts w:ascii="Times New Roman" w:hAnsi="Times New Roman"/>
          <w:i/>
        </w:rPr>
        <w:t xml:space="preserve"> et al.</w:t>
      </w:r>
      <w:r w:rsidRPr="0095486E">
        <w:rPr>
          <w:rFonts w:ascii="Times New Roman" w:hAnsi="Times New Roman"/>
        </w:rPr>
        <w:t xml:space="preserve"> A European study of HLA-B in Stevens-Johnson syndrome and toxic epidermal necrolysis related to five high-risk drugs. </w:t>
      </w:r>
      <w:r w:rsidRPr="0095486E">
        <w:rPr>
          <w:rFonts w:ascii="Times New Roman" w:hAnsi="Times New Roman"/>
          <w:i/>
        </w:rPr>
        <w:t>Pharmacogenetics and genomics</w:t>
      </w:r>
      <w:r w:rsidRPr="0095486E">
        <w:rPr>
          <w:rFonts w:ascii="Times New Roman" w:hAnsi="Times New Roman"/>
        </w:rPr>
        <w:t xml:space="preserve">  </w:t>
      </w:r>
      <w:r w:rsidRPr="0095486E">
        <w:rPr>
          <w:rFonts w:ascii="Times New Roman" w:hAnsi="Times New Roman"/>
          <w:b/>
        </w:rPr>
        <w:t>18</w:t>
      </w:r>
      <w:r w:rsidRPr="0095486E">
        <w:rPr>
          <w:rFonts w:ascii="Times New Roman" w:hAnsi="Times New Roman"/>
        </w:rPr>
        <w:t>, 99-107 (2008).</w:t>
      </w:r>
      <w:bookmarkEnd w:id="26"/>
    </w:p>
    <w:p w14:paraId="6A3AD08C" w14:textId="77777777" w:rsidR="004F1B12" w:rsidRPr="0095486E" w:rsidRDefault="004F1B12" w:rsidP="004F1B12">
      <w:pPr>
        <w:pStyle w:val="EndNoteBibliography"/>
        <w:ind w:left="720" w:hanging="720"/>
        <w:rPr>
          <w:rFonts w:ascii="Times New Roman" w:hAnsi="Times New Roman"/>
        </w:rPr>
      </w:pPr>
      <w:bookmarkStart w:id="27" w:name="_ENREF_25"/>
      <w:r w:rsidRPr="0095486E">
        <w:rPr>
          <w:rFonts w:ascii="Times New Roman" w:hAnsi="Times New Roman"/>
        </w:rPr>
        <w:t>(25)</w:t>
      </w:r>
      <w:r w:rsidRPr="0095486E">
        <w:rPr>
          <w:rFonts w:ascii="Times New Roman" w:hAnsi="Times New Roman"/>
        </w:rPr>
        <w:tab/>
        <w:t>Kaniwa, N.</w:t>
      </w:r>
      <w:r w:rsidRPr="0095486E">
        <w:rPr>
          <w:rFonts w:ascii="Times New Roman" w:hAnsi="Times New Roman"/>
          <w:i/>
        </w:rPr>
        <w:t xml:space="preserve"> et al.</w:t>
      </w:r>
      <w:r w:rsidRPr="0095486E">
        <w:rPr>
          <w:rFonts w:ascii="Times New Roman" w:hAnsi="Times New Roman"/>
        </w:rPr>
        <w:t xml:space="preserve"> HLA-B locus in Japanese patients with anti-epileptics and allopurinol-related Stevens-Johnson syndrome and toxic epidermal necrolysis. </w:t>
      </w:r>
      <w:r w:rsidRPr="0095486E">
        <w:rPr>
          <w:rFonts w:ascii="Times New Roman" w:hAnsi="Times New Roman"/>
          <w:i/>
        </w:rPr>
        <w:t>Pharmacogenomics</w:t>
      </w:r>
      <w:r w:rsidRPr="0095486E">
        <w:rPr>
          <w:rFonts w:ascii="Times New Roman" w:hAnsi="Times New Roman"/>
        </w:rPr>
        <w:t xml:space="preserve">  </w:t>
      </w:r>
      <w:r w:rsidRPr="0095486E">
        <w:rPr>
          <w:rFonts w:ascii="Times New Roman" w:hAnsi="Times New Roman"/>
          <w:b/>
        </w:rPr>
        <w:t>9</w:t>
      </w:r>
      <w:r w:rsidRPr="0095486E">
        <w:rPr>
          <w:rFonts w:ascii="Times New Roman" w:hAnsi="Times New Roman"/>
        </w:rPr>
        <w:t>, 1617-22 (2008).</w:t>
      </w:r>
      <w:bookmarkEnd w:id="27"/>
    </w:p>
    <w:p w14:paraId="66584224" w14:textId="77777777" w:rsidR="004F1B12" w:rsidRPr="0095486E" w:rsidRDefault="004F1B12" w:rsidP="004F1B12">
      <w:pPr>
        <w:pStyle w:val="EndNoteBibliography"/>
        <w:ind w:left="720" w:hanging="720"/>
        <w:rPr>
          <w:rFonts w:ascii="Times New Roman" w:hAnsi="Times New Roman"/>
        </w:rPr>
      </w:pPr>
      <w:bookmarkStart w:id="28" w:name="_ENREF_26"/>
      <w:r w:rsidRPr="0095486E">
        <w:rPr>
          <w:rFonts w:ascii="Times New Roman" w:hAnsi="Times New Roman"/>
        </w:rPr>
        <w:t>(26)</w:t>
      </w:r>
      <w:r w:rsidRPr="0095486E">
        <w:rPr>
          <w:rFonts w:ascii="Times New Roman" w:hAnsi="Times New Roman"/>
        </w:rPr>
        <w:tab/>
        <w:t>Kim, S.H.</w:t>
      </w:r>
      <w:r w:rsidRPr="0095486E">
        <w:rPr>
          <w:rFonts w:ascii="Times New Roman" w:hAnsi="Times New Roman"/>
          <w:i/>
        </w:rPr>
        <w:t xml:space="preserve"> et al.</w:t>
      </w:r>
      <w:r w:rsidRPr="0095486E">
        <w:rPr>
          <w:rFonts w:ascii="Times New Roman" w:hAnsi="Times New Roman"/>
        </w:rPr>
        <w:t xml:space="preserve"> Carbamazepine-induced severe cutaneous adverse reactions and HLA genotypes in Koreans. </w:t>
      </w:r>
      <w:r w:rsidRPr="0095486E">
        <w:rPr>
          <w:rFonts w:ascii="Times New Roman" w:hAnsi="Times New Roman"/>
          <w:i/>
        </w:rPr>
        <w:t>Epilepsy Res</w:t>
      </w:r>
      <w:r w:rsidRPr="0095486E">
        <w:rPr>
          <w:rFonts w:ascii="Times New Roman" w:hAnsi="Times New Roman"/>
        </w:rPr>
        <w:t>,  (2011).</w:t>
      </w:r>
      <w:bookmarkEnd w:id="28"/>
    </w:p>
    <w:p w14:paraId="6CECC8C9" w14:textId="77777777" w:rsidR="004F1B12" w:rsidRPr="0095486E" w:rsidRDefault="004F1B12" w:rsidP="004F1B12">
      <w:pPr>
        <w:pStyle w:val="EndNoteBibliography"/>
        <w:ind w:left="720" w:hanging="720"/>
        <w:rPr>
          <w:rFonts w:ascii="Times New Roman" w:hAnsi="Times New Roman"/>
        </w:rPr>
      </w:pPr>
      <w:bookmarkStart w:id="29" w:name="_ENREF_27"/>
      <w:r w:rsidRPr="0095486E">
        <w:rPr>
          <w:rFonts w:ascii="Times New Roman" w:hAnsi="Times New Roman"/>
        </w:rPr>
        <w:t>(27)</w:t>
      </w:r>
      <w:r w:rsidRPr="0095486E">
        <w:rPr>
          <w:rFonts w:ascii="Times New Roman" w:hAnsi="Times New Roman"/>
        </w:rPr>
        <w:tab/>
        <w:t>Hung, S.I.</w:t>
      </w:r>
      <w:r w:rsidRPr="0095486E">
        <w:rPr>
          <w:rFonts w:ascii="Times New Roman" w:hAnsi="Times New Roman"/>
          <w:i/>
        </w:rPr>
        <w:t xml:space="preserve"> et al.</w:t>
      </w:r>
      <w:r w:rsidRPr="0095486E">
        <w:rPr>
          <w:rFonts w:ascii="Times New Roman" w:hAnsi="Times New Roman"/>
        </w:rPr>
        <w:t xml:space="preserve"> Genetic susceptibility to carbamazepine-induced cutaneous adverse drug reactions. </w:t>
      </w:r>
      <w:r w:rsidRPr="0095486E">
        <w:rPr>
          <w:rFonts w:ascii="Times New Roman" w:hAnsi="Times New Roman"/>
          <w:i/>
        </w:rPr>
        <w:t>Pharmacogenet Genomics</w:t>
      </w:r>
      <w:r w:rsidRPr="0095486E">
        <w:rPr>
          <w:rFonts w:ascii="Times New Roman" w:hAnsi="Times New Roman"/>
        </w:rPr>
        <w:t xml:space="preserve">  </w:t>
      </w:r>
      <w:r w:rsidRPr="0095486E">
        <w:rPr>
          <w:rFonts w:ascii="Times New Roman" w:hAnsi="Times New Roman"/>
          <w:b/>
        </w:rPr>
        <w:t>16</w:t>
      </w:r>
      <w:r w:rsidRPr="0095486E">
        <w:rPr>
          <w:rFonts w:ascii="Times New Roman" w:hAnsi="Times New Roman"/>
        </w:rPr>
        <w:t>, 297-306 (2006).</w:t>
      </w:r>
      <w:bookmarkEnd w:id="29"/>
    </w:p>
    <w:p w14:paraId="1BE54912" w14:textId="77777777" w:rsidR="004F1B12" w:rsidRPr="0095486E" w:rsidRDefault="004F1B12" w:rsidP="004F1B12">
      <w:pPr>
        <w:pStyle w:val="EndNoteBibliography"/>
        <w:ind w:left="720" w:hanging="720"/>
        <w:rPr>
          <w:rFonts w:ascii="Times New Roman" w:hAnsi="Times New Roman"/>
        </w:rPr>
      </w:pPr>
      <w:bookmarkStart w:id="30" w:name="_ENREF_28"/>
      <w:r w:rsidRPr="0095486E">
        <w:rPr>
          <w:rFonts w:ascii="Times New Roman" w:hAnsi="Times New Roman"/>
        </w:rPr>
        <w:t>(28)</w:t>
      </w:r>
      <w:r w:rsidRPr="0095486E">
        <w:rPr>
          <w:rFonts w:ascii="Times New Roman" w:hAnsi="Times New Roman"/>
        </w:rPr>
        <w:tab/>
        <w:t xml:space="preserve">Ferrell, P.B., Jr. &amp; McLeod, H.L. Carbamazepine, HLA-B*1502 and risk of Stevens-Johnson syndrome and toxic epidermal necrolysis: US FDA recommendations. </w:t>
      </w:r>
      <w:r w:rsidRPr="0095486E">
        <w:rPr>
          <w:rFonts w:ascii="Times New Roman" w:hAnsi="Times New Roman"/>
          <w:i/>
        </w:rPr>
        <w:t>Pharmacogenomics</w:t>
      </w:r>
      <w:r w:rsidRPr="0095486E">
        <w:rPr>
          <w:rFonts w:ascii="Times New Roman" w:hAnsi="Times New Roman"/>
        </w:rPr>
        <w:t xml:space="preserve">  </w:t>
      </w:r>
      <w:r w:rsidRPr="0095486E">
        <w:rPr>
          <w:rFonts w:ascii="Times New Roman" w:hAnsi="Times New Roman"/>
          <w:b/>
        </w:rPr>
        <w:t>9</w:t>
      </w:r>
      <w:r w:rsidRPr="0095486E">
        <w:rPr>
          <w:rFonts w:ascii="Times New Roman" w:hAnsi="Times New Roman"/>
        </w:rPr>
        <w:t>, 1543-6 (2008).</w:t>
      </w:r>
      <w:bookmarkEnd w:id="30"/>
    </w:p>
    <w:p w14:paraId="5DAF0A62" w14:textId="77777777" w:rsidR="004F1B12" w:rsidRPr="0095486E" w:rsidRDefault="004F1B12" w:rsidP="004F1B12">
      <w:pPr>
        <w:pStyle w:val="EndNoteBibliography"/>
        <w:ind w:left="720" w:hanging="720"/>
        <w:rPr>
          <w:rFonts w:ascii="Times New Roman" w:hAnsi="Times New Roman"/>
        </w:rPr>
      </w:pPr>
      <w:bookmarkStart w:id="31" w:name="_ENREF_29"/>
      <w:r w:rsidRPr="0095486E">
        <w:rPr>
          <w:rFonts w:ascii="Times New Roman" w:hAnsi="Times New Roman"/>
        </w:rPr>
        <w:t>(29)</w:t>
      </w:r>
      <w:r w:rsidRPr="0095486E">
        <w:rPr>
          <w:rFonts w:ascii="Times New Roman" w:hAnsi="Times New Roman"/>
        </w:rPr>
        <w:tab/>
        <w:t>Chen, C.B.</w:t>
      </w:r>
      <w:r w:rsidRPr="0095486E">
        <w:rPr>
          <w:rFonts w:ascii="Times New Roman" w:hAnsi="Times New Roman"/>
          <w:i/>
        </w:rPr>
        <w:t xml:space="preserve"> et al.</w:t>
      </w:r>
      <w:r w:rsidRPr="0095486E">
        <w:rPr>
          <w:rFonts w:ascii="Times New Roman" w:hAnsi="Times New Roman"/>
        </w:rPr>
        <w:t xml:space="preserve"> Risk and association of HLA with oxcarbazepine-induced cutaneous adverse reactions in Asians. </w:t>
      </w:r>
      <w:r w:rsidRPr="0095486E">
        <w:rPr>
          <w:rFonts w:ascii="Times New Roman" w:hAnsi="Times New Roman"/>
          <w:i/>
        </w:rPr>
        <w:t>Neurology</w:t>
      </w:r>
      <w:r w:rsidRPr="0095486E">
        <w:rPr>
          <w:rFonts w:ascii="Times New Roman" w:hAnsi="Times New Roman"/>
        </w:rPr>
        <w:t xml:space="preserve">  </w:t>
      </w:r>
      <w:r w:rsidRPr="0095486E">
        <w:rPr>
          <w:rFonts w:ascii="Times New Roman" w:hAnsi="Times New Roman"/>
          <w:b/>
        </w:rPr>
        <w:t>88</w:t>
      </w:r>
      <w:r w:rsidRPr="0095486E">
        <w:rPr>
          <w:rFonts w:ascii="Times New Roman" w:hAnsi="Times New Roman"/>
        </w:rPr>
        <w:t>, 78-86 (2017).</w:t>
      </w:r>
      <w:bookmarkEnd w:id="31"/>
    </w:p>
    <w:p w14:paraId="52111A3A" w14:textId="77777777" w:rsidR="004F1B12" w:rsidRPr="0095486E" w:rsidRDefault="004F1B12" w:rsidP="004F1B12">
      <w:pPr>
        <w:pStyle w:val="EndNoteBibliography"/>
        <w:ind w:left="720" w:hanging="720"/>
        <w:rPr>
          <w:rFonts w:ascii="Times New Roman" w:hAnsi="Times New Roman"/>
        </w:rPr>
      </w:pPr>
      <w:bookmarkStart w:id="32" w:name="_ENREF_30"/>
      <w:r w:rsidRPr="0095486E">
        <w:rPr>
          <w:rFonts w:ascii="Times New Roman" w:hAnsi="Times New Roman"/>
        </w:rPr>
        <w:t>(30)</w:t>
      </w:r>
      <w:r w:rsidRPr="0095486E">
        <w:rPr>
          <w:rFonts w:ascii="Times New Roman" w:hAnsi="Times New Roman"/>
        </w:rPr>
        <w:tab/>
        <w:t xml:space="preserve">Yip, V.L., Marson, A.G., Jorgensen, A.L., Pirmohamed, M. &amp; Alfirevic, A. HLA genotype and carbamazepine-induced cutaneous adverse drug reactions: a systematic review. </w:t>
      </w:r>
      <w:r w:rsidRPr="0095486E">
        <w:rPr>
          <w:rFonts w:ascii="Times New Roman" w:hAnsi="Times New Roman"/>
          <w:i/>
        </w:rPr>
        <w:t>Clin Pharmacol Ther</w:t>
      </w:r>
      <w:r w:rsidRPr="0095486E">
        <w:rPr>
          <w:rFonts w:ascii="Times New Roman" w:hAnsi="Times New Roman"/>
        </w:rPr>
        <w:t xml:space="preserve">  </w:t>
      </w:r>
      <w:r w:rsidRPr="0095486E">
        <w:rPr>
          <w:rFonts w:ascii="Times New Roman" w:hAnsi="Times New Roman"/>
          <w:b/>
        </w:rPr>
        <w:t>92</w:t>
      </w:r>
      <w:r w:rsidRPr="0095486E">
        <w:rPr>
          <w:rFonts w:ascii="Times New Roman" w:hAnsi="Times New Roman"/>
        </w:rPr>
        <w:t>, 757-65 (2012).</w:t>
      </w:r>
      <w:bookmarkEnd w:id="32"/>
    </w:p>
    <w:p w14:paraId="445A56F6" w14:textId="77777777" w:rsidR="004F1B12" w:rsidRPr="0095486E" w:rsidRDefault="004F1B12" w:rsidP="004F1B12">
      <w:pPr>
        <w:pStyle w:val="EndNoteBibliography"/>
        <w:ind w:left="720" w:hanging="720"/>
        <w:rPr>
          <w:rFonts w:ascii="Times New Roman" w:hAnsi="Times New Roman"/>
        </w:rPr>
      </w:pPr>
      <w:bookmarkStart w:id="33" w:name="_ENREF_31"/>
      <w:r w:rsidRPr="0095486E">
        <w:rPr>
          <w:rFonts w:ascii="Times New Roman" w:hAnsi="Times New Roman"/>
        </w:rPr>
        <w:t>(31)</w:t>
      </w:r>
      <w:r w:rsidRPr="0095486E">
        <w:rPr>
          <w:rFonts w:ascii="Times New Roman" w:hAnsi="Times New Roman"/>
        </w:rPr>
        <w:tab/>
        <w:t xml:space="preserve">Yip, V.L. &amp; Pirmohamed, M. The HLA-A*31:01 allele: influence on carbamazepine treatment. </w:t>
      </w:r>
      <w:r w:rsidRPr="0095486E">
        <w:rPr>
          <w:rFonts w:ascii="Times New Roman" w:hAnsi="Times New Roman"/>
          <w:i/>
        </w:rPr>
        <w:t>Pharmgenomics Pers Med</w:t>
      </w:r>
      <w:r w:rsidRPr="0095486E">
        <w:rPr>
          <w:rFonts w:ascii="Times New Roman" w:hAnsi="Times New Roman"/>
        </w:rPr>
        <w:t xml:space="preserve">  </w:t>
      </w:r>
      <w:r w:rsidRPr="0095486E">
        <w:rPr>
          <w:rFonts w:ascii="Times New Roman" w:hAnsi="Times New Roman"/>
          <w:b/>
        </w:rPr>
        <w:t>10</w:t>
      </w:r>
      <w:r w:rsidRPr="0095486E">
        <w:rPr>
          <w:rFonts w:ascii="Times New Roman" w:hAnsi="Times New Roman"/>
        </w:rPr>
        <w:t>, 29-38 (2017).</w:t>
      </w:r>
      <w:bookmarkEnd w:id="33"/>
    </w:p>
    <w:p w14:paraId="66464691" w14:textId="77777777" w:rsidR="004F1B12" w:rsidRPr="0095486E" w:rsidRDefault="004F1B12" w:rsidP="004F1B12">
      <w:pPr>
        <w:pStyle w:val="EndNoteBibliography"/>
        <w:ind w:left="720" w:hanging="720"/>
        <w:rPr>
          <w:rFonts w:ascii="Times New Roman" w:hAnsi="Times New Roman"/>
        </w:rPr>
      </w:pPr>
      <w:bookmarkStart w:id="34" w:name="_ENREF_32"/>
      <w:r w:rsidRPr="0095486E">
        <w:rPr>
          <w:rFonts w:ascii="Times New Roman" w:hAnsi="Times New Roman"/>
        </w:rPr>
        <w:t>(32)</w:t>
      </w:r>
      <w:r w:rsidRPr="0095486E">
        <w:rPr>
          <w:rFonts w:ascii="Times New Roman" w:hAnsi="Times New Roman"/>
        </w:rPr>
        <w:tab/>
        <w:t>Kim, B.K.</w:t>
      </w:r>
      <w:r w:rsidRPr="0095486E">
        <w:rPr>
          <w:rFonts w:ascii="Times New Roman" w:hAnsi="Times New Roman"/>
          <w:i/>
        </w:rPr>
        <w:t xml:space="preserve"> et al.</w:t>
      </w:r>
      <w:r w:rsidRPr="0095486E">
        <w:rPr>
          <w:rFonts w:ascii="Times New Roman" w:hAnsi="Times New Roman"/>
        </w:rPr>
        <w:t xml:space="preserve"> HLA-A*31:01 and lamotrigine-induced severe cutaneous adverse drug reactions in a Korean population. </w:t>
      </w:r>
      <w:r w:rsidRPr="0095486E">
        <w:rPr>
          <w:rFonts w:ascii="Times New Roman" w:hAnsi="Times New Roman"/>
          <w:i/>
        </w:rPr>
        <w:t>Ann Allergy Asthma Immunol</w:t>
      </w:r>
      <w:r w:rsidRPr="0095486E">
        <w:rPr>
          <w:rFonts w:ascii="Times New Roman" w:hAnsi="Times New Roman"/>
        </w:rPr>
        <w:t xml:space="preserve">  </w:t>
      </w:r>
      <w:r w:rsidRPr="0095486E">
        <w:rPr>
          <w:rFonts w:ascii="Times New Roman" w:hAnsi="Times New Roman"/>
          <w:b/>
        </w:rPr>
        <w:t>118</w:t>
      </w:r>
      <w:r w:rsidRPr="0095486E">
        <w:rPr>
          <w:rFonts w:ascii="Times New Roman" w:hAnsi="Times New Roman"/>
        </w:rPr>
        <w:t>, 629-30 (2017).</w:t>
      </w:r>
      <w:bookmarkEnd w:id="34"/>
    </w:p>
    <w:p w14:paraId="4129CABB" w14:textId="77777777" w:rsidR="004F1B12" w:rsidRPr="0095486E" w:rsidRDefault="004F1B12" w:rsidP="004F1B12">
      <w:pPr>
        <w:pStyle w:val="EndNoteBibliography"/>
        <w:ind w:left="720" w:hanging="720"/>
        <w:rPr>
          <w:rFonts w:ascii="Times New Roman" w:hAnsi="Times New Roman"/>
        </w:rPr>
      </w:pPr>
      <w:bookmarkStart w:id="35" w:name="_ENREF_33"/>
      <w:r w:rsidRPr="0095486E">
        <w:rPr>
          <w:rFonts w:ascii="Times New Roman" w:hAnsi="Times New Roman"/>
        </w:rPr>
        <w:t>(33)</w:t>
      </w:r>
      <w:r w:rsidRPr="0095486E">
        <w:rPr>
          <w:rFonts w:ascii="Times New Roman" w:hAnsi="Times New Roman"/>
        </w:rPr>
        <w:tab/>
        <w:t xml:space="preserve">Phillips, E.J., Chung, W.H., Mockenhaupt, M., Roujeau, J.C. &amp; Mallal, S.A. Drug hypersensitivity: pharmacogenetics and clinical syndromes. </w:t>
      </w:r>
      <w:r w:rsidRPr="0095486E">
        <w:rPr>
          <w:rFonts w:ascii="Times New Roman" w:hAnsi="Times New Roman"/>
          <w:i/>
        </w:rPr>
        <w:t>J Allergy Clin Immunol</w:t>
      </w:r>
      <w:r w:rsidRPr="0095486E">
        <w:rPr>
          <w:rFonts w:ascii="Times New Roman" w:hAnsi="Times New Roman"/>
        </w:rPr>
        <w:t xml:space="preserve">  </w:t>
      </w:r>
      <w:r w:rsidRPr="0095486E">
        <w:rPr>
          <w:rFonts w:ascii="Times New Roman" w:hAnsi="Times New Roman"/>
          <w:b/>
        </w:rPr>
        <w:t>127</w:t>
      </w:r>
      <w:r w:rsidRPr="0095486E">
        <w:rPr>
          <w:rFonts w:ascii="Times New Roman" w:hAnsi="Times New Roman"/>
        </w:rPr>
        <w:t>, S60-6 (2011).</w:t>
      </w:r>
      <w:bookmarkEnd w:id="35"/>
    </w:p>
    <w:p w14:paraId="2E53FB4D" w14:textId="77777777" w:rsidR="004F1B12" w:rsidRPr="0095486E" w:rsidRDefault="004F1B12" w:rsidP="004F1B12">
      <w:pPr>
        <w:pStyle w:val="EndNoteBibliography"/>
        <w:ind w:left="720" w:hanging="720"/>
        <w:rPr>
          <w:rFonts w:ascii="Times New Roman" w:hAnsi="Times New Roman"/>
        </w:rPr>
      </w:pPr>
      <w:bookmarkStart w:id="36" w:name="_ENREF_34"/>
      <w:r w:rsidRPr="0095486E">
        <w:rPr>
          <w:rFonts w:ascii="Times New Roman" w:hAnsi="Times New Roman"/>
        </w:rPr>
        <w:lastRenderedPageBreak/>
        <w:t>(34)</w:t>
      </w:r>
      <w:r w:rsidRPr="0095486E">
        <w:rPr>
          <w:rFonts w:ascii="Times New Roman" w:hAnsi="Times New Roman"/>
        </w:rPr>
        <w:tab/>
        <w:t xml:space="preserve">Tennis, P. &amp; Stern, R.S. Risk of serious cutaneous disorders after initiation of use of phenytoin, carbamazepine, or sodium valproate: a record linkage study. </w:t>
      </w:r>
      <w:r w:rsidRPr="0095486E">
        <w:rPr>
          <w:rFonts w:ascii="Times New Roman" w:hAnsi="Times New Roman"/>
          <w:i/>
        </w:rPr>
        <w:t>Neurology</w:t>
      </w:r>
      <w:r w:rsidRPr="0095486E">
        <w:rPr>
          <w:rFonts w:ascii="Times New Roman" w:hAnsi="Times New Roman"/>
        </w:rPr>
        <w:t xml:space="preserve">  </w:t>
      </w:r>
      <w:r w:rsidRPr="0095486E">
        <w:rPr>
          <w:rFonts w:ascii="Times New Roman" w:hAnsi="Times New Roman"/>
          <w:b/>
        </w:rPr>
        <w:t>49</w:t>
      </w:r>
      <w:r w:rsidRPr="0095486E">
        <w:rPr>
          <w:rFonts w:ascii="Times New Roman" w:hAnsi="Times New Roman"/>
        </w:rPr>
        <w:t>, 542-6 (1997).</w:t>
      </w:r>
      <w:bookmarkEnd w:id="36"/>
    </w:p>
    <w:p w14:paraId="5DFF18F8" w14:textId="77777777" w:rsidR="004F1B12" w:rsidRPr="0095486E" w:rsidRDefault="004F1B12" w:rsidP="004F1B12">
      <w:pPr>
        <w:pStyle w:val="EndNoteBibliography"/>
        <w:ind w:left="720" w:hanging="720"/>
        <w:rPr>
          <w:rFonts w:ascii="Times New Roman" w:hAnsi="Times New Roman"/>
        </w:rPr>
      </w:pPr>
      <w:bookmarkStart w:id="37" w:name="_ENREF_35"/>
      <w:r w:rsidRPr="0095486E">
        <w:rPr>
          <w:rFonts w:ascii="Times New Roman" w:hAnsi="Times New Roman"/>
        </w:rPr>
        <w:t>(35)</w:t>
      </w:r>
      <w:r w:rsidRPr="0095486E">
        <w:rPr>
          <w:rFonts w:ascii="Times New Roman" w:hAnsi="Times New Roman"/>
        </w:rPr>
        <w:tab/>
        <w:t>Roujeau, J.C.</w:t>
      </w:r>
      <w:r w:rsidRPr="0095486E">
        <w:rPr>
          <w:rFonts w:ascii="Times New Roman" w:hAnsi="Times New Roman"/>
          <w:i/>
        </w:rPr>
        <w:t xml:space="preserve"> et al.</w:t>
      </w:r>
      <w:r w:rsidRPr="0095486E">
        <w:rPr>
          <w:rFonts w:ascii="Times New Roman" w:hAnsi="Times New Roman"/>
        </w:rPr>
        <w:t xml:space="preserve"> Medication use and the risk of Stevens-Johnson syndrome or toxic epidermal necrolysis. </w:t>
      </w:r>
      <w:r w:rsidRPr="0095486E">
        <w:rPr>
          <w:rFonts w:ascii="Times New Roman" w:hAnsi="Times New Roman"/>
          <w:i/>
        </w:rPr>
        <w:t>N Engl J Med</w:t>
      </w:r>
      <w:r w:rsidRPr="0095486E">
        <w:rPr>
          <w:rFonts w:ascii="Times New Roman" w:hAnsi="Times New Roman"/>
        </w:rPr>
        <w:t xml:space="preserve">  </w:t>
      </w:r>
      <w:r w:rsidRPr="0095486E">
        <w:rPr>
          <w:rFonts w:ascii="Times New Roman" w:hAnsi="Times New Roman"/>
          <w:b/>
        </w:rPr>
        <w:t>333</w:t>
      </w:r>
      <w:r w:rsidRPr="0095486E">
        <w:rPr>
          <w:rFonts w:ascii="Times New Roman" w:hAnsi="Times New Roman"/>
        </w:rPr>
        <w:t>, 1600-7 (1995).</w:t>
      </w:r>
      <w:bookmarkEnd w:id="37"/>
    </w:p>
    <w:p w14:paraId="73200DDF" w14:textId="77777777" w:rsidR="004F1B12" w:rsidRPr="0095486E" w:rsidRDefault="004F1B12" w:rsidP="004F1B12">
      <w:pPr>
        <w:pStyle w:val="EndNoteBibliography"/>
        <w:ind w:left="720" w:hanging="720"/>
        <w:rPr>
          <w:rFonts w:ascii="Times New Roman" w:hAnsi="Times New Roman"/>
        </w:rPr>
      </w:pPr>
      <w:bookmarkStart w:id="38" w:name="_ENREF_36"/>
      <w:r w:rsidRPr="0095486E">
        <w:rPr>
          <w:rFonts w:ascii="Times New Roman" w:hAnsi="Times New Roman"/>
        </w:rPr>
        <w:t>(36)</w:t>
      </w:r>
      <w:r w:rsidRPr="0095486E">
        <w:rPr>
          <w:rFonts w:ascii="Times New Roman" w:hAnsi="Times New Roman"/>
        </w:rPr>
        <w:tab/>
        <w:t>Kaniwa, N.</w:t>
      </w:r>
      <w:r w:rsidRPr="0095486E">
        <w:rPr>
          <w:rFonts w:ascii="Times New Roman" w:hAnsi="Times New Roman"/>
          <w:i/>
        </w:rPr>
        <w:t xml:space="preserve"> et al.</w:t>
      </w:r>
      <w:r w:rsidRPr="0095486E">
        <w:rPr>
          <w:rFonts w:ascii="Times New Roman" w:hAnsi="Times New Roman"/>
        </w:rPr>
        <w:t xml:space="preserve"> HLA-B*1511 is a risk factor for carbamazepine-induced Stevens-Johnson syndrome and toxic epidermal necrolysis in Japanese patients. </w:t>
      </w:r>
      <w:r w:rsidRPr="0095486E">
        <w:rPr>
          <w:rFonts w:ascii="Times New Roman" w:hAnsi="Times New Roman"/>
          <w:i/>
        </w:rPr>
        <w:t>Epilepsia</w:t>
      </w:r>
      <w:r w:rsidRPr="0095486E">
        <w:rPr>
          <w:rFonts w:ascii="Times New Roman" w:hAnsi="Times New Roman"/>
        </w:rPr>
        <w:t xml:space="preserve">  </w:t>
      </w:r>
      <w:r w:rsidRPr="0095486E">
        <w:rPr>
          <w:rFonts w:ascii="Times New Roman" w:hAnsi="Times New Roman"/>
          <w:b/>
        </w:rPr>
        <w:t>51</w:t>
      </w:r>
      <w:r w:rsidRPr="0095486E">
        <w:rPr>
          <w:rFonts w:ascii="Times New Roman" w:hAnsi="Times New Roman"/>
        </w:rPr>
        <w:t>, 2461-5 (2010).</w:t>
      </w:r>
      <w:bookmarkEnd w:id="38"/>
    </w:p>
    <w:p w14:paraId="35825406" w14:textId="77777777" w:rsidR="004F1B12" w:rsidRPr="0095486E" w:rsidRDefault="004F1B12" w:rsidP="004F1B12">
      <w:pPr>
        <w:pStyle w:val="EndNoteBibliography"/>
        <w:ind w:left="720" w:hanging="720"/>
        <w:rPr>
          <w:rFonts w:ascii="Times New Roman" w:hAnsi="Times New Roman"/>
        </w:rPr>
      </w:pPr>
      <w:bookmarkStart w:id="39" w:name="_ENREF_37"/>
      <w:r w:rsidRPr="0095486E">
        <w:rPr>
          <w:rFonts w:ascii="Times New Roman" w:hAnsi="Times New Roman"/>
        </w:rPr>
        <w:t>(37)</w:t>
      </w:r>
      <w:r w:rsidRPr="0095486E">
        <w:rPr>
          <w:rFonts w:ascii="Times New Roman" w:hAnsi="Times New Roman"/>
        </w:rPr>
        <w:tab/>
        <w:t>Shi, Y.W.</w:t>
      </w:r>
      <w:r w:rsidRPr="0095486E">
        <w:rPr>
          <w:rFonts w:ascii="Times New Roman" w:hAnsi="Times New Roman"/>
          <w:i/>
        </w:rPr>
        <w:t xml:space="preserve"> et al.</w:t>
      </w:r>
      <w:r w:rsidRPr="0095486E">
        <w:rPr>
          <w:rFonts w:ascii="Times New Roman" w:hAnsi="Times New Roman"/>
        </w:rPr>
        <w:t xml:space="preserve"> Association between HLA and Stevens-Johnson syndrome induced by carbamazepine in Southern Han Chinese: genetic markers besides B*1502? </w:t>
      </w:r>
      <w:r w:rsidRPr="0095486E">
        <w:rPr>
          <w:rFonts w:ascii="Times New Roman" w:hAnsi="Times New Roman"/>
          <w:i/>
        </w:rPr>
        <w:t>Basic Clin Pharmacol Toxicol</w:t>
      </w:r>
      <w:r w:rsidRPr="0095486E">
        <w:rPr>
          <w:rFonts w:ascii="Times New Roman" w:hAnsi="Times New Roman"/>
        </w:rPr>
        <w:t xml:space="preserve">  </w:t>
      </w:r>
      <w:r w:rsidRPr="0095486E">
        <w:rPr>
          <w:rFonts w:ascii="Times New Roman" w:hAnsi="Times New Roman"/>
          <w:b/>
        </w:rPr>
        <w:t>111</w:t>
      </w:r>
      <w:r w:rsidRPr="0095486E">
        <w:rPr>
          <w:rFonts w:ascii="Times New Roman" w:hAnsi="Times New Roman"/>
        </w:rPr>
        <w:t>, 58-64 (2012).</w:t>
      </w:r>
      <w:bookmarkEnd w:id="39"/>
    </w:p>
    <w:p w14:paraId="30C71A3A" w14:textId="77777777" w:rsidR="004F1B12" w:rsidRPr="0095486E" w:rsidRDefault="004F1B12" w:rsidP="004F1B12">
      <w:pPr>
        <w:pStyle w:val="EndNoteBibliography"/>
        <w:ind w:left="720" w:hanging="720"/>
        <w:rPr>
          <w:rFonts w:ascii="Times New Roman" w:hAnsi="Times New Roman"/>
        </w:rPr>
      </w:pPr>
      <w:bookmarkStart w:id="40" w:name="_ENREF_38"/>
      <w:r w:rsidRPr="0095486E">
        <w:rPr>
          <w:rFonts w:ascii="Times New Roman" w:hAnsi="Times New Roman"/>
        </w:rPr>
        <w:t>(38)</w:t>
      </w:r>
      <w:r w:rsidRPr="0095486E">
        <w:rPr>
          <w:rFonts w:ascii="Times New Roman" w:hAnsi="Times New Roman"/>
        </w:rPr>
        <w:tab/>
        <w:t xml:space="preserve">Jaruthamsophon, K., Tipmanee, V., Sangiemchoey, A., Sukasem, C. &amp; Limprasert, P. HLA-B*15:21 and carbamazepine-induced Stevens-Johnson syndrome: pooled-data and in silico analysis. </w:t>
      </w:r>
      <w:r w:rsidRPr="0095486E">
        <w:rPr>
          <w:rFonts w:ascii="Times New Roman" w:hAnsi="Times New Roman"/>
          <w:i/>
        </w:rPr>
        <w:t>Sci Rep</w:t>
      </w:r>
      <w:r w:rsidRPr="0095486E">
        <w:rPr>
          <w:rFonts w:ascii="Times New Roman" w:hAnsi="Times New Roman"/>
        </w:rPr>
        <w:t xml:space="preserve">  </w:t>
      </w:r>
      <w:r w:rsidRPr="0095486E">
        <w:rPr>
          <w:rFonts w:ascii="Times New Roman" w:hAnsi="Times New Roman"/>
          <w:b/>
        </w:rPr>
        <w:t>7</w:t>
      </w:r>
      <w:r w:rsidRPr="0095486E">
        <w:rPr>
          <w:rFonts w:ascii="Times New Roman" w:hAnsi="Times New Roman"/>
        </w:rPr>
        <w:t>, 45553 (2017).</w:t>
      </w:r>
      <w:bookmarkEnd w:id="40"/>
    </w:p>
    <w:p w14:paraId="049EA5F7" w14:textId="77777777" w:rsidR="004F1B12" w:rsidRPr="0095486E" w:rsidRDefault="004F1B12" w:rsidP="004F1B12">
      <w:pPr>
        <w:pStyle w:val="EndNoteBibliography"/>
        <w:ind w:left="720" w:hanging="720"/>
        <w:rPr>
          <w:rFonts w:ascii="Times New Roman" w:hAnsi="Times New Roman"/>
        </w:rPr>
      </w:pPr>
      <w:bookmarkStart w:id="41" w:name="_ENREF_39"/>
      <w:r w:rsidRPr="0095486E">
        <w:rPr>
          <w:rFonts w:ascii="Times New Roman" w:hAnsi="Times New Roman"/>
        </w:rPr>
        <w:t>(39)</w:t>
      </w:r>
      <w:r w:rsidRPr="0095486E">
        <w:rPr>
          <w:rFonts w:ascii="Times New Roman" w:hAnsi="Times New Roman"/>
        </w:rPr>
        <w:tab/>
        <w:t>Chen, P.</w:t>
      </w:r>
      <w:r w:rsidRPr="0095486E">
        <w:rPr>
          <w:rFonts w:ascii="Times New Roman" w:hAnsi="Times New Roman"/>
          <w:i/>
        </w:rPr>
        <w:t xml:space="preserve"> et al.</w:t>
      </w:r>
      <w:r w:rsidRPr="0095486E">
        <w:rPr>
          <w:rFonts w:ascii="Times New Roman" w:hAnsi="Times New Roman"/>
        </w:rPr>
        <w:t xml:space="preserve"> Carbamazepine-induced toxic effects and HLA-B*1502 screening in Taiwan. </w:t>
      </w:r>
      <w:r w:rsidRPr="0095486E">
        <w:rPr>
          <w:rFonts w:ascii="Times New Roman" w:hAnsi="Times New Roman"/>
          <w:i/>
        </w:rPr>
        <w:t>The New England journal of medicine</w:t>
      </w:r>
      <w:r w:rsidRPr="0095486E">
        <w:rPr>
          <w:rFonts w:ascii="Times New Roman" w:hAnsi="Times New Roman"/>
        </w:rPr>
        <w:t xml:space="preserve">  </w:t>
      </w:r>
      <w:r w:rsidRPr="0095486E">
        <w:rPr>
          <w:rFonts w:ascii="Times New Roman" w:hAnsi="Times New Roman"/>
          <w:b/>
        </w:rPr>
        <w:t>364</w:t>
      </w:r>
      <w:r w:rsidRPr="0095486E">
        <w:rPr>
          <w:rFonts w:ascii="Times New Roman" w:hAnsi="Times New Roman"/>
        </w:rPr>
        <w:t>, 1126-33 (2011).</w:t>
      </w:r>
      <w:bookmarkEnd w:id="41"/>
    </w:p>
    <w:p w14:paraId="35BDACCF" w14:textId="77777777" w:rsidR="004F1B12" w:rsidRPr="0095486E" w:rsidRDefault="004F1B12" w:rsidP="004F1B12">
      <w:pPr>
        <w:pStyle w:val="EndNoteBibliography"/>
        <w:ind w:left="720" w:hanging="720"/>
        <w:rPr>
          <w:rFonts w:ascii="Times New Roman" w:hAnsi="Times New Roman"/>
        </w:rPr>
      </w:pPr>
      <w:bookmarkStart w:id="42" w:name="_ENREF_40"/>
      <w:r w:rsidRPr="0095486E">
        <w:rPr>
          <w:rFonts w:ascii="Times New Roman" w:hAnsi="Times New Roman"/>
        </w:rPr>
        <w:t>(40)</w:t>
      </w:r>
      <w:r w:rsidRPr="0095486E">
        <w:rPr>
          <w:rFonts w:ascii="Times New Roman" w:hAnsi="Times New Roman"/>
        </w:rPr>
        <w:tab/>
        <w:t xml:space="preserve">Chen, Z., Liew, D. &amp; Kwan, P. Effects of a HLA-B*15:02 screening policy on antiepileptic drug use and severe skin reactions. </w:t>
      </w:r>
      <w:r w:rsidRPr="0095486E">
        <w:rPr>
          <w:rFonts w:ascii="Times New Roman" w:hAnsi="Times New Roman"/>
          <w:i/>
        </w:rPr>
        <w:t>Neurology</w:t>
      </w:r>
      <w:r w:rsidRPr="0095486E">
        <w:rPr>
          <w:rFonts w:ascii="Times New Roman" w:hAnsi="Times New Roman"/>
        </w:rPr>
        <w:t xml:space="preserve">  </w:t>
      </w:r>
      <w:r w:rsidRPr="0095486E">
        <w:rPr>
          <w:rFonts w:ascii="Times New Roman" w:hAnsi="Times New Roman"/>
          <w:b/>
        </w:rPr>
        <w:t>83</w:t>
      </w:r>
      <w:r w:rsidRPr="0095486E">
        <w:rPr>
          <w:rFonts w:ascii="Times New Roman" w:hAnsi="Times New Roman"/>
        </w:rPr>
        <w:t>, 2077-84 (2014).</w:t>
      </w:r>
      <w:bookmarkEnd w:id="42"/>
    </w:p>
    <w:p w14:paraId="59D18CC5" w14:textId="5D580035" w:rsidR="003C125D" w:rsidRPr="00C3612D" w:rsidRDefault="009B7991" w:rsidP="00882CAA">
      <w:pPr>
        <w:pStyle w:val="NormalWeb"/>
        <w:spacing w:before="0" w:beforeAutospacing="0" w:after="0" w:afterAutospacing="0" w:line="480" w:lineRule="auto"/>
        <w:rPr>
          <w:b/>
        </w:rPr>
      </w:pPr>
      <w:r w:rsidRPr="0095486E">
        <w:rPr>
          <w:b/>
        </w:rPr>
        <w:fldChar w:fldCharType="end"/>
      </w:r>
    </w:p>
    <w:sectPr w:rsidR="003C125D" w:rsidRPr="00C3612D" w:rsidSect="008F145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13CA2" w14:textId="77777777" w:rsidR="00487E6C" w:rsidRDefault="00487E6C" w:rsidP="00DB4053">
      <w:r>
        <w:separator/>
      </w:r>
    </w:p>
  </w:endnote>
  <w:endnote w:type="continuationSeparator" w:id="0">
    <w:p w14:paraId="01CBA624" w14:textId="77777777" w:rsidR="00487E6C" w:rsidRDefault="00487E6C" w:rsidP="00DB4053">
      <w:r>
        <w:continuationSeparator/>
      </w:r>
    </w:p>
  </w:endnote>
  <w:endnote w:type="continuationNotice" w:id="1">
    <w:p w14:paraId="39CFA8C2" w14:textId="77777777" w:rsidR="00487E6C" w:rsidRDefault="00487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062913209"/>
      <w:docPartObj>
        <w:docPartGallery w:val="Page Numbers (Bottom of Page)"/>
        <w:docPartUnique/>
      </w:docPartObj>
    </w:sdtPr>
    <w:sdtEndPr>
      <w:rPr>
        <w:noProof/>
      </w:rPr>
    </w:sdtEndPr>
    <w:sdtContent>
      <w:p w14:paraId="39D8DC1D" w14:textId="50C15A28" w:rsidR="00487E6C" w:rsidRPr="008A2916" w:rsidRDefault="00487E6C">
        <w:pPr>
          <w:pStyle w:val="Footer"/>
          <w:jc w:val="right"/>
          <w:rPr>
            <w:rFonts w:ascii="Times New Roman" w:hAnsi="Times New Roman"/>
          </w:rPr>
        </w:pPr>
        <w:r w:rsidRPr="008A2916">
          <w:rPr>
            <w:rFonts w:ascii="Times New Roman" w:hAnsi="Times New Roman"/>
          </w:rPr>
          <w:fldChar w:fldCharType="begin"/>
        </w:r>
        <w:r w:rsidRPr="008A2916">
          <w:rPr>
            <w:rFonts w:ascii="Times New Roman" w:hAnsi="Times New Roman"/>
          </w:rPr>
          <w:instrText xml:space="preserve"> PAGE   \* MERGEFORMAT </w:instrText>
        </w:r>
        <w:r w:rsidRPr="008A2916">
          <w:rPr>
            <w:rFonts w:ascii="Times New Roman" w:hAnsi="Times New Roman"/>
          </w:rPr>
          <w:fldChar w:fldCharType="separate"/>
        </w:r>
        <w:r w:rsidR="007D2FD8">
          <w:rPr>
            <w:rFonts w:ascii="Times New Roman" w:hAnsi="Times New Roman"/>
            <w:noProof/>
          </w:rPr>
          <w:t>20</w:t>
        </w:r>
        <w:r w:rsidRPr="008A2916">
          <w:rPr>
            <w:rFonts w:ascii="Times New Roman" w:hAnsi="Times New Roman"/>
            <w:noProof/>
          </w:rPr>
          <w:fldChar w:fldCharType="end"/>
        </w:r>
      </w:p>
    </w:sdtContent>
  </w:sdt>
  <w:p w14:paraId="4F810CD7" w14:textId="77777777" w:rsidR="00487E6C" w:rsidRDefault="00487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88BA5" w14:textId="77777777" w:rsidR="00487E6C" w:rsidRDefault="00487E6C" w:rsidP="00DB4053">
      <w:r>
        <w:separator/>
      </w:r>
    </w:p>
  </w:footnote>
  <w:footnote w:type="continuationSeparator" w:id="0">
    <w:p w14:paraId="58330E0C" w14:textId="77777777" w:rsidR="00487E6C" w:rsidRDefault="00487E6C" w:rsidP="00DB4053">
      <w:r>
        <w:continuationSeparator/>
      </w:r>
    </w:p>
  </w:footnote>
  <w:footnote w:type="continuationNotice" w:id="1">
    <w:p w14:paraId="03ACB1B5" w14:textId="77777777" w:rsidR="00487E6C" w:rsidRDefault="00487E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4ACF6F6"/>
    <w:lvl w:ilvl="0" w:tplc="D7B6F3F4">
      <w:numFmt w:val="none"/>
      <w:lvlText w:val=""/>
      <w:lvlJc w:val="left"/>
      <w:pPr>
        <w:tabs>
          <w:tab w:val="num" w:pos="360"/>
        </w:tabs>
      </w:pPr>
    </w:lvl>
    <w:lvl w:ilvl="1" w:tplc="7B28370C">
      <w:numFmt w:val="decimal"/>
      <w:lvlText w:val=""/>
      <w:lvlJc w:val="left"/>
    </w:lvl>
    <w:lvl w:ilvl="2" w:tplc="5764FE5A">
      <w:numFmt w:val="decimal"/>
      <w:lvlText w:val=""/>
      <w:lvlJc w:val="left"/>
    </w:lvl>
    <w:lvl w:ilvl="3" w:tplc="7B9C7E58">
      <w:numFmt w:val="decimal"/>
      <w:lvlText w:val=""/>
      <w:lvlJc w:val="left"/>
    </w:lvl>
    <w:lvl w:ilvl="4" w:tplc="84449040">
      <w:numFmt w:val="decimal"/>
      <w:lvlText w:val=""/>
      <w:lvlJc w:val="left"/>
    </w:lvl>
    <w:lvl w:ilvl="5" w:tplc="7F1E084C">
      <w:numFmt w:val="decimal"/>
      <w:lvlText w:val=""/>
      <w:lvlJc w:val="left"/>
    </w:lvl>
    <w:lvl w:ilvl="6" w:tplc="BEC418D6">
      <w:numFmt w:val="decimal"/>
      <w:lvlText w:val=""/>
      <w:lvlJc w:val="left"/>
    </w:lvl>
    <w:lvl w:ilvl="7" w:tplc="13D63814">
      <w:numFmt w:val="decimal"/>
      <w:lvlText w:val=""/>
      <w:lvlJc w:val="left"/>
    </w:lvl>
    <w:lvl w:ilvl="8" w:tplc="B082D6B4">
      <w:numFmt w:val="decimal"/>
      <w:lvlText w:val=""/>
      <w:lvlJc w:val="left"/>
    </w:lvl>
  </w:abstractNum>
  <w:abstractNum w:abstractNumId="1" w15:restartNumberingAfterBreak="0">
    <w:nsid w:val="00000002"/>
    <w:multiLevelType w:val="hybridMultilevel"/>
    <w:tmpl w:val="6158DD1E"/>
    <w:lvl w:ilvl="0" w:tplc="42DAFB6A">
      <w:numFmt w:val="none"/>
      <w:lvlText w:val=""/>
      <w:lvlJc w:val="left"/>
      <w:pPr>
        <w:tabs>
          <w:tab w:val="num" w:pos="360"/>
        </w:tabs>
      </w:pPr>
    </w:lvl>
    <w:lvl w:ilvl="1" w:tplc="D32A6DEA">
      <w:numFmt w:val="decimal"/>
      <w:lvlText w:val=""/>
      <w:lvlJc w:val="left"/>
    </w:lvl>
    <w:lvl w:ilvl="2" w:tplc="3DA8B05A">
      <w:numFmt w:val="decimal"/>
      <w:lvlText w:val=""/>
      <w:lvlJc w:val="left"/>
    </w:lvl>
    <w:lvl w:ilvl="3" w:tplc="E46486C4">
      <w:numFmt w:val="decimal"/>
      <w:lvlText w:val=""/>
      <w:lvlJc w:val="left"/>
    </w:lvl>
    <w:lvl w:ilvl="4" w:tplc="9B14BB1A">
      <w:numFmt w:val="decimal"/>
      <w:lvlText w:val=""/>
      <w:lvlJc w:val="left"/>
    </w:lvl>
    <w:lvl w:ilvl="5" w:tplc="70200862">
      <w:numFmt w:val="decimal"/>
      <w:lvlText w:val=""/>
      <w:lvlJc w:val="left"/>
    </w:lvl>
    <w:lvl w:ilvl="6" w:tplc="F5C423F6">
      <w:numFmt w:val="decimal"/>
      <w:lvlText w:val=""/>
      <w:lvlJc w:val="left"/>
    </w:lvl>
    <w:lvl w:ilvl="7" w:tplc="F286AEC6">
      <w:numFmt w:val="decimal"/>
      <w:lvlText w:val=""/>
      <w:lvlJc w:val="left"/>
    </w:lvl>
    <w:lvl w:ilvl="8" w:tplc="735C27BA">
      <w:numFmt w:val="decimal"/>
      <w:lvlText w:val=""/>
      <w:lvlJc w:val="left"/>
    </w:lvl>
  </w:abstractNum>
  <w:abstractNum w:abstractNumId="2" w15:restartNumberingAfterBreak="0">
    <w:nsid w:val="00000003"/>
    <w:multiLevelType w:val="hybridMultilevel"/>
    <w:tmpl w:val="6A2C742E"/>
    <w:lvl w:ilvl="0" w:tplc="906AB972">
      <w:numFmt w:val="none"/>
      <w:lvlText w:val=""/>
      <w:lvlJc w:val="left"/>
      <w:pPr>
        <w:tabs>
          <w:tab w:val="num" w:pos="360"/>
        </w:tabs>
      </w:pPr>
    </w:lvl>
    <w:lvl w:ilvl="1" w:tplc="E230016E">
      <w:numFmt w:val="decimal"/>
      <w:lvlText w:val=""/>
      <w:lvlJc w:val="left"/>
    </w:lvl>
    <w:lvl w:ilvl="2" w:tplc="3C82C412">
      <w:numFmt w:val="decimal"/>
      <w:lvlText w:val=""/>
      <w:lvlJc w:val="left"/>
    </w:lvl>
    <w:lvl w:ilvl="3" w:tplc="62328DFA">
      <w:numFmt w:val="decimal"/>
      <w:lvlText w:val=""/>
      <w:lvlJc w:val="left"/>
    </w:lvl>
    <w:lvl w:ilvl="4" w:tplc="1C149D08">
      <w:numFmt w:val="decimal"/>
      <w:lvlText w:val=""/>
      <w:lvlJc w:val="left"/>
    </w:lvl>
    <w:lvl w:ilvl="5" w:tplc="A57E3B00">
      <w:numFmt w:val="decimal"/>
      <w:lvlText w:val=""/>
      <w:lvlJc w:val="left"/>
    </w:lvl>
    <w:lvl w:ilvl="6" w:tplc="EC24C2DE">
      <w:numFmt w:val="decimal"/>
      <w:lvlText w:val=""/>
      <w:lvlJc w:val="left"/>
    </w:lvl>
    <w:lvl w:ilvl="7" w:tplc="51F45BD0">
      <w:numFmt w:val="decimal"/>
      <w:lvlText w:val=""/>
      <w:lvlJc w:val="left"/>
    </w:lvl>
    <w:lvl w:ilvl="8" w:tplc="9DB6FF88">
      <w:numFmt w:val="decimal"/>
      <w:lvlText w:val=""/>
      <w:lvlJc w:val="left"/>
    </w:lvl>
  </w:abstractNum>
  <w:abstractNum w:abstractNumId="3" w15:restartNumberingAfterBreak="0">
    <w:nsid w:val="44176C22"/>
    <w:multiLevelType w:val="multilevel"/>
    <w:tmpl w:val="5C3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A4BF2"/>
    <w:multiLevelType w:val="multilevel"/>
    <w:tmpl w:val="A972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EC5753"/>
    <w:multiLevelType w:val="multilevel"/>
    <w:tmpl w:val="976E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6563C"/>
    <w:multiLevelType w:val="multilevel"/>
    <w:tmpl w:val="1796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D2EA9"/>
    <w:multiLevelType w:val="multilevel"/>
    <w:tmpl w:val="7FBE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 &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8F1453"/>
    <w:rsid w:val="00002693"/>
    <w:rsid w:val="0000625E"/>
    <w:rsid w:val="00007198"/>
    <w:rsid w:val="00012EC0"/>
    <w:rsid w:val="000139EB"/>
    <w:rsid w:val="000165B5"/>
    <w:rsid w:val="000204DC"/>
    <w:rsid w:val="000205C0"/>
    <w:rsid w:val="00024780"/>
    <w:rsid w:val="00026B59"/>
    <w:rsid w:val="00026CE6"/>
    <w:rsid w:val="00027684"/>
    <w:rsid w:val="00027F7B"/>
    <w:rsid w:val="00030ADA"/>
    <w:rsid w:val="00030F90"/>
    <w:rsid w:val="00031D1E"/>
    <w:rsid w:val="00034EE6"/>
    <w:rsid w:val="00035362"/>
    <w:rsid w:val="00037D26"/>
    <w:rsid w:val="00040BBE"/>
    <w:rsid w:val="00042FBF"/>
    <w:rsid w:val="000439D2"/>
    <w:rsid w:val="000465D6"/>
    <w:rsid w:val="00050776"/>
    <w:rsid w:val="00050DD8"/>
    <w:rsid w:val="000535EC"/>
    <w:rsid w:val="000620EC"/>
    <w:rsid w:val="00063EDC"/>
    <w:rsid w:val="00064B22"/>
    <w:rsid w:val="0006582F"/>
    <w:rsid w:val="00071596"/>
    <w:rsid w:val="000741D6"/>
    <w:rsid w:val="00074C2A"/>
    <w:rsid w:val="0007569E"/>
    <w:rsid w:val="00077365"/>
    <w:rsid w:val="00080FE8"/>
    <w:rsid w:val="00081202"/>
    <w:rsid w:val="00082FF5"/>
    <w:rsid w:val="0008543E"/>
    <w:rsid w:val="00085F48"/>
    <w:rsid w:val="000862F3"/>
    <w:rsid w:val="00086B96"/>
    <w:rsid w:val="00086C1F"/>
    <w:rsid w:val="000874A6"/>
    <w:rsid w:val="0009126A"/>
    <w:rsid w:val="00092721"/>
    <w:rsid w:val="00092CE4"/>
    <w:rsid w:val="0009329F"/>
    <w:rsid w:val="00093575"/>
    <w:rsid w:val="00093865"/>
    <w:rsid w:val="00093928"/>
    <w:rsid w:val="0009668B"/>
    <w:rsid w:val="000978B9"/>
    <w:rsid w:val="00097C82"/>
    <w:rsid w:val="000A1A33"/>
    <w:rsid w:val="000A276D"/>
    <w:rsid w:val="000A289E"/>
    <w:rsid w:val="000A2A6A"/>
    <w:rsid w:val="000A2D94"/>
    <w:rsid w:val="000A2E42"/>
    <w:rsid w:val="000A36D2"/>
    <w:rsid w:val="000A43F1"/>
    <w:rsid w:val="000B177F"/>
    <w:rsid w:val="000B33F5"/>
    <w:rsid w:val="000B404F"/>
    <w:rsid w:val="000B4908"/>
    <w:rsid w:val="000B71E7"/>
    <w:rsid w:val="000C097F"/>
    <w:rsid w:val="000C1726"/>
    <w:rsid w:val="000C37CB"/>
    <w:rsid w:val="000C3AF9"/>
    <w:rsid w:val="000C4F0B"/>
    <w:rsid w:val="000D05E8"/>
    <w:rsid w:val="000D2992"/>
    <w:rsid w:val="000D3D5A"/>
    <w:rsid w:val="000E218B"/>
    <w:rsid w:val="000E23FE"/>
    <w:rsid w:val="000E26EB"/>
    <w:rsid w:val="000E3263"/>
    <w:rsid w:val="000E3749"/>
    <w:rsid w:val="000E3F56"/>
    <w:rsid w:val="000E5FE9"/>
    <w:rsid w:val="000F0A6D"/>
    <w:rsid w:val="000F1AA2"/>
    <w:rsid w:val="000F2525"/>
    <w:rsid w:val="000F6260"/>
    <w:rsid w:val="0010020E"/>
    <w:rsid w:val="00101A0C"/>
    <w:rsid w:val="001032BA"/>
    <w:rsid w:val="00104FF0"/>
    <w:rsid w:val="0010598D"/>
    <w:rsid w:val="001109AD"/>
    <w:rsid w:val="00112DB9"/>
    <w:rsid w:val="00113050"/>
    <w:rsid w:val="0011633A"/>
    <w:rsid w:val="001164FD"/>
    <w:rsid w:val="00116D9F"/>
    <w:rsid w:val="00116FC3"/>
    <w:rsid w:val="00117594"/>
    <w:rsid w:val="001238C1"/>
    <w:rsid w:val="001253C9"/>
    <w:rsid w:val="00126266"/>
    <w:rsid w:val="001307A4"/>
    <w:rsid w:val="0013383D"/>
    <w:rsid w:val="001347C1"/>
    <w:rsid w:val="0013698A"/>
    <w:rsid w:val="00137E2A"/>
    <w:rsid w:val="0014143E"/>
    <w:rsid w:val="0014248F"/>
    <w:rsid w:val="00143D4E"/>
    <w:rsid w:val="00145BD0"/>
    <w:rsid w:val="0015138F"/>
    <w:rsid w:val="0015168C"/>
    <w:rsid w:val="001544B2"/>
    <w:rsid w:val="00154DF6"/>
    <w:rsid w:val="0015572F"/>
    <w:rsid w:val="00156A5E"/>
    <w:rsid w:val="001579F5"/>
    <w:rsid w:val="00161691"/>
    <w:rsid w:val="00161862"/>
    <w:rsid w:val="0016278A"/>
    <w:rsid w:val="00163DA8"/>
    <w:rsid w:val="00164F06"/>
    <w:rsid w:val="00164FA8"/>
    <w:rsid w:val="0016564A"/>
    <w:rsid w:val="001661AB"/>
    <w:rsid w:val="00166234"/>
    <w:rsid w:val="001669ED"/>
    <w:rsid w:val="00166D38"/>
    <w:rsid w:val="00171849"/>
    <w:rsid w:val="001719A7"/>
    <w:rsid w:val="00173722"/>
    <w:rsid w:val="0018021B"/>
    <w:rsid w:val="0018387F"/>
    <w:rsid w:val="00184CF1"/>
    <w:rsid w:val="0018593B"/>
    <w:rsid w:val="00187AEC"/>
    <w:rsid w:val="00190258"/>
    <w:rsid w:val="001908E8"/>
    <w:rsid w:val="001931CD"/>
    <w:rsid w:val="00194F5F"/>
    <w:rsid w:val="001950C0"/>
    <w:rsid w:val="00196862"/>
    <w:rsid w:val="00197709"/>
    <w:rsid w:val="001A0AC5"/>
    <w:rsid w:val="001A54F3"/>
    <w:rsid w:val="001B06E8"/>
    <w:rsid w:val="001B3C86"/>
    <w:rsid w:val="001B404C"/>
    <w:rsid w:val="001C183C"/>
    <w:rsid w:val="001C1F40"/>
    <w:rsid w:val="001C4418"/>
    <w:rsid w:val="001C5002"/>
    <w:rsid w:val="001C67FA"/>
    <w:rsid w:val="001D09F9"/>
    <w:rsid w:val="001D4375"/>
    <w:rsid w:val="001D6066"/>
    <w:rsid w:val="001D7686"/>
    <w:rsid w:val="001E048D"/>
    <w:rsid w:val="001E6759"/>
    <w:rsid w:val="001F03FD"/>
    <w:rsid w:val="001F140E"/>
    <w:rsid w:val="001F1645"/>
    <w:rsid w:val="001F1B23"/>
    <w:rsid w:val="001F2194"/>
    <w:rsid w:val="001F2FB9"/>
    <w:rsid w:val="001F5F63"/>
    <w:rsid w:val="001F6220"/>
    <w:rsid w:val="001F64E3"/>
    <w:rsid w:val="001F694B"/>
    <w:rsid w:val="00201C0D"/>
    <w:rsid w:val="00206D61"/>
    <w:rsid w:val="0021200A"/>
    <w:rsid w:val="00212064"/>
    <w:rsid w:val="002126A7"/>
    <w:rsid w:val="002144E6"/>
    <w:rsid w:val="00216BBE"/>
    <w:rsid w:val="0021746F"/>
    <w:rsid w:val="00220573"/>
    <w:rsid w:val="0022754F"/>
    <w:rsid w:val="002347D9"/>
    <w:rsid w:val="00236974"/>
    <w:rsid w:val="0024282F"/>
    <w:rsid w:val="00244AB2"/>
    <w:rsid w:val="00247770"/>
    <w:rsid w:val="00247C74"/>
    <w:rsid w:val="0025113E"/>
    <w:rsid w:val="002519C3"/>
    <w:rsid w:val="00252735"/>
    <w:rsid w:val="00252F44"/>
    <w:rsid w:val="00253878"/>
    <w:rsid w:val="00255827"/>
    <w:rsid w:val="00255897"/>
    <w:rsid w:val="002566C5"/>
    <w:rsid w:val="00256709"/>
    <w:rsid w:val="00256C01"/>
    <w:rsid w:val="00257319"/>
    <w:rsid w:val="00257E38"/>
    <w:rsid w:val="00260425"/>
    <w:rsid w:val="002604A5"/>
    <w:rsid w:val="00260A86"/>
    <w:rsid w:val="00265EED"/>
    <w:rsid w:val="00273F04"/>
    <w:rsid w:val="00274C87"/>
    <w:rsid w:val="00280080"/>
    <w:rsid w:val="0028061B"/>
    <w:rsid w:val="0028143C"/>
    <w:rsid w:val="002823A9"/>
    <w:rsid w:val="00283443"/>
    <w:rsid w:val="00283C3A"/>
    <w:rsid w:val="002855C0"/>
    <w:rsid w:val="00287254"/>
    <w:rsid w:val="00290153"/>
    <w:rsid w:val="002911B1"/>
    <w:rsid w:val="00296A1A"/>
    <w:rsid w:val="00297414"/>
    <w:rsid w:val="002A0C09"/>
    <w:rsid w:val="002A1432"/>
    <w:rsid w:val="002A1F89"/>
    <w:rsid w:val="002A2F2E"/>
    <w:rsid w:val="002A48A4"/>
    <w:rsid w:val="002A6CB8"/>
    <w:rsid w:val="002A6DBE"/>
    <w:rsid w:val="002B3A99"/>
    <w:rsid w:val="002B43D1"/>
    <w:rsid w:val="002B52A4"/>
    <w:rsid w:val="002B5D93"/>
    <w:rsid w:val="002B61FD"/>
    <w:rsid w:val="002B736C"/>
    <w:rsid w:val="002C0C10"/>
    <w:rsid w:val="002C21BA"/>
    <w:rsid w:val="002C22DA"/>
    <w:rsid w:val="002C716E"/>
    <w:rsid w:val="002D1AA4"/>
    <w:rsid w:val="002E09C5"/>
    <w:rsid w:val="002E0DB2"/>
    <w:rsid w:val="002E655A"/>
    <w:rsid w:val="002E6F46"/>
    <w:rsid w:val="002E7487"/>
    <w:rsid w:val="002F1E00"/>
    <w:rsid w:val="002F5273"/>
    <w:rsid w:val="002F6476"/>
    <w:rsid w:val="002F6DB1"/>
    <w:rsid w:val="0030252E"/>
    <w:rsid w:val="00302835"/>
    <w:rsid w:val="00302A7C"/>
    <w:rsid w:val="00306BB0"/>
    <w:rsid w:val="00311582"/>
    <w:rsid w:val="00313871"/>
    <w:rsid w:val="00316927"/>
    <w:rsid w:val="00316FED"/>
    <w:rsid w:val="00317E21"/>
    <w:rsid w:val="00320FDE"/>
    <w:rsid w:val="00330B18"/>
    <w:rsid w:val="00337815"/>
    <w:rsid w:val="003417FE"/>
    <w:rsid w:val="00342F77"/>
    <w:rsid w:val="00346083"/>
    <w:rsid w:val="00346871"/>
    <w:rsid w:val="00346D20"/>
    <w:rsid w:val="0035387A"/>
    <w:rsid w:val="00354DDE"/>
    <w:rsid w:val="00356DB3"/>
    <w:rsid w:val="00360559"/>
    <w:rsid w:val="003606F8"/>
    <w:rsid w:val="00361BAB"/>
    <w:rsid w:val="00363526"/>
    <w:rsid w:val="00365860"/>
    <w:rsid w:val="00367BC9"/>
    <w:rsid w:val="0037143C"/>
    <w:rsid w:val="003727CA"/>
    <w:rsid w:val="0037358D"/>
    <w:rsid w:val="00373883"/>
    <w:rsid w:val="00375AB1"/>
    <w:rsid w:val="00375AC8"/>
    <w:rsid w:val="003764F9"/>
    <w:rsid w:val="003840EC"/>
    <w:rsid w:val="00386405"/>
    <w:rsid w:val="00386460"/>
    <w:rsid w:val="003913FA"/>
    <w:rsid w:val="00391433"/>
    <w:rsid w:val="003922A3"/>
    <w:rsid w:val="003924BC"/>
    <w:rsid w:val="00393D7E"/>
    <w:rsid w:val="003A6C22"/>
    <w:rsid w:val="003B0BA7"/>
    <w:rsid w:val="003B5952"/>
    <w:rsid w:val="003C08CF"/>
    <w:rsid w:val="003C125D"/>
    <w:rsid w:val="003C1C0C"/>
    <w:rsid w:val="003C74A4"/>
    <w:rsid w:val="003D208C"/>
    <w:rsid w:val="003D3F3F"/>
    <w:rsid w:val="003E00DD"/>
    <w:rsid w:val="003E1352"/>
    <w:rsid w:val="003E3255"/>
    <w:rsid w:val="003E368B"/>
    <w:rsid w:val="003E39EC"/>
    <w:rsid w:val="003E4DF6"/>
    <w:rsid w:val="003E5692"/>
    <w:rsid w:val="003E5BE0"/>
    <w:rsid w:val="003E5EDD"/>
    <w:rsid w:val="003E7238"/>
    <w:rsid w:val="003E7E00"/>
    <w:rsid w:val="003F1491"/>
    <w:rsid w:val="003F1E60"/>
    <w:rsid w:val="003F2E0E"/>
    <w:rsid w:val="003F7884"/>
    <w:rsid w:val="004003B0"/>
    <w:rsid w:val="00403CBF"/>
    <w:rsid w:val="00404697"/>
    <w:rsid w:val="00404E12"/>
    <w:rsid w:val="00406E93"/>
    <w:rsid w:val="004106C3"/>
    <w:rsid w:val="00416094"/>
    <w:rsid w:val="004239D3"/>
    <w:rsid w:val="00424227"/>
    <w:rsid w:val="00424783"/>
    <w:rsid w:val="0042539D"/>
    <w:rsid w:val="00426839"/>
    <w:rsid w:val="004277CD"/>
    <w:rsid w:val="0043076D"/>
    <w:rsid w:val="00431A44"/>
    <w:rsid w:val="00434995"/>
    <w:rsid w:val="004349C4"/>
    <w:rsid w:val="00437CA5"/>
    <w:rsid w:val="004462B6"/>
    <w:rsid w:val="00451098"/>
    <w:rsid w:val="0046002A"/>
    <w:rsid w:val="00460184"/>
    <w:rsid w:val="004628D5"/>
    <w:rsid w:val="00465682"/>
    <w:rsid w:val="004712D2"/>
    <w:rsid w:val="004731B7"/>
    <w:rsid w:val="0047346B"/>
    <w:rsid w:val="00474D38"/>
    <w:rsid w:val="004766B6"/>
    <w:rsid w:val="00480FC3"/>
    <w:rsid w:val="00482FA0"/>
    <w:rsid w:val="00487E6C"/>
    <w:rsid w:val="00490A0C"/>
    <w:rsid w:val="004963CF"/>
    <w:rsid w:val="00496B25"/>
    <w:rsid w:val="004A0030"/>
    <w:rsid w:val="004A2488"/>
    <w:rsid w:val="004B0126"/>
    <w:rsid w:val="004B0D3D"/>
    <w:rsid w:val="004B2B0A"/>
    <w:rsid w:val="004B5ECA"/>
    <w:rsid w:val="004B72C9"/>
    <w:rsid w:val="004B7ACC"/>
    <w:rsid w:val="004C2282"/>
    <w:rsid w:val="004C2D79"/>
    <w:rsid w:val="004D05B1"/>
    <w:rsid w:val="004D17AE"/>
    <w:rsid w:val="004D1BD7"/>
    <w:rsid w:val="004D24FC"/>
    <w:rsid w:val="004D4596"/>
    <w:rsid w:val="004D49E1"/>
    <w:rsid w:val="004D5BB4"/>
    <w:rsid w:val="004D7C8D"/>
    <w:rsid w:val="004E0B74"/>
    <w:rsid w:val="004E3705"/>
    <w:rsid w:val="004E46CE"/>
    <w:rsid w:val="004E78C8"/>
    <w:rsid w:val="004F1B12"/>
    <w:rsid w:val="004F2906"/>
    <w:rsid w:val="004F5007"/>
    <w:rsid w:val="004F7D60"/>
    <w:rsid w:val="00500F4B"/>
    <w:rsid w:val="005015C4"/>
    <w:rsid w:val="00503B3C"/>
    <w:rsid w:val="00504722"/>
    <w:rsid w:val="00504B9E"/>
    <w:rsid w:val="00504F5B"/>
    <w:rsid w:val="005067DF"/>
    <w:rsid w:val="005117E6"/>
    <w:rsid w:val="005119C5"/>
    <w:rsid w:val="00511E70"/>
    <w:rsid w:val="005149D8"/>
    <w:rsid w:val="00516988"/>
    <w:rsid w:val="00521486"/>
    <w:rsid w:val="00524D01"/>
    <w:rsid w:val="00531498"/>
    <w:rsid w:val="00531EAA"/>
    <w:rsid w:val="00535450"/>
    <w:rsid w:val="00542CEC"/>
    <w:rsid w:val="00544A35"/>
    <w:rsid w:val="00554474"/>
    <w:rsid w:val="00554FEC"/>
    <w:rsid w:val="00555413"/>
    <w:rsid w:val="005555B1"/>
    <w:rsid w:val="00555EF8"/>
    <w:rsid w:val="00556339"/>
    <w:rsid w:val="00561D94"/>
    <w:rsid w:val="00562CC4"/>
    <w:rsid w:val="0056424B"/>
    <w:rsid w:val="00566C94"/>
    <w:rsid w:val="005679AF"/>
    <w:rsid w:val="00567F74"/>
    <w:rsid w:val="00570845"/>
    <w:rsid w:val="00571D70"/>
    <w:rsid w:val="00573178"/>
    <w:rsid w:val="00573305"/>
    <w:rsid w:val="00573561"/>
    <w:rsid w:val="0057398E"/>
    <w:rsid w:val="0057468F"/>
    <w:rsid w:val="005808D7"/>
    <w:rsid w:val="00580F0A"/>
    <w:rsid w:val="005818F0"/>
    <w:rsid w:val="005842CC"/>
    <w:rsid w:val="00585D4E"/>
    <w:rsid w:val="00585F07"/>
    <w:rsid w:val="00587D97"/>
    <w:rsid w:val="00590285"/>
    <w:rsid w:val="00591E4B"/>
    <w:rsid w:val="005940F5"/>
    <w:rsid w:val="0059519C"/>
    <w:rsid w:val="00596669"/>
    <w:rsid w:val="00597F63"/>
    <w:rsid w:val="005A2AA7"/>
    <w:rsid w:val="005A2B88"/>
    <w:rsid w:val="005A3D6A"/>
    <w:rsid w:val="005A5B3D"/>
    <w:rsid w:val="005A6157"/>
    <w:rsid w:val="005B50F0"/>
    <w:rsid w:val="005C1DAC"/>
    <w:rsid w:val="005C4BEE"/>
    <w:rsid w:val="005C5A50"/>
    <w:rsid w:val="005C5D5D"/>
    <w:rsid w:val="005C6C8A"/>
    <w:rsid w:val="005D36BE"/>
    <w:rsid w:val="005D4A86"/>
    <w:rsid w:val="005D54CC"/>
    <w:rsid w:val="005E2934"/>
    <w:rsid w:val="005E2A8A"/>
    <w:rsid w:val="005E333E"/>
    <w:rsid w:val="005E7493"/>
    <w:rsid w:val="005E76B6"/>
    <w:rsid w:val="005F1F80"/>
    <w:rsid w:val="005F370D"/>
    <w:rsid w:val="005F5215"/>
    <w:rsid w:val="005F7C52"/>
    <w:rsid w:val="00600B36"/>
    <w:rsid w:val="0060778F"/>
    <w:rsid w:val="0061016D"/>
    <w:rsid w:val="006141F0"/>
    <w:rsid w:val="00614630"/>
    <w:rsid w:val="0061505F"/>
    <w:rsid w:val="00617DF2"/>
    <w:rsid w:val="00617EDD"/>
    <w:rsid w:val="00621A9F"/>
    <w:rsid w:val="006264D2"/>
    <w:rsid w:val="006267C1"/>
    <w:rsid w:val="00626BB5"/>
    <w:rsid w:val="006273A1"/>
    <w:rsid w:val="00631B4F"/>
    <w:rsid w:val="00633590"/>
    <w:rsid w:val="00634F56"/>
    <w:rsid w:val="00636906"/>
    <w:rsid w:val="00636E7F"/>
    <w:rsid w:val="0063793D"/>
    <w:rsid w:val="00641CF3"/>
    <w:rsid w:val="00643A74"/>
    <w:rsid w:val="006515C3"/>
    <w:rsid w:val="006520F0"/>
    <w:rsid w:val="0065591E"/>
    <w:rsid w:val="00655D1F"/>
    <w:rsid w:val="006565AC"/>
    <w:rsid w:val="00660412"/>
    <w:rsid w:val="006619CE"/>
    <w:rsid w:val="00661B8B"/>
    <w:rsid w:val="00661DD2"/>
    <w:rsid w:val="0066246F"/>
    <w:rsid w:val="00662B67"/>
    <w:rsid w:val="006647A0"/>
    <w:rsid w:val="00665508"/>
    <w:rsid w:val="00666B69"/>
    <w:rsid w:val="00667B37"/>
    <w:rsid w:val="006714DF"/>
    <w:rsid w:val="00672AAD"/>
    <w:rsid w:val="006737F4"/>
    <w:rsid w:val="00676D0B"/>
    <w:rsid w:val="00676F2A"/>
    <w:rsid w:val="00680290"/>
    <w:rsid w:val="006803AC"/>
    <w:rsid w:val="00683B55"/>
    <w:rsid w:val="00683E1C"/>
    <w:rsid w:val="006879B4"/>
    <w:rsid w:val="006901FD"/>
    <w:rsid w:val="006907EA"/>
    <w:rsid w:val="006922D4"/>
    <w:rsid w:val="006942BD"/>
    <w:rsid w:val="0069632A"/>
    <w:rsid w:val="006A1616"/>
    <w:rsid w:val="006A21F5"/>
    <w:rsid w:val="006A5403"/>
    <w:rsid w:val="006A5B07"/>
    <w:rsid w:val="006A705E"/>
    <w:rsid w:val="006B2881"/>
    <w:rsid w:val="006B6776"/>
    <w:rsid w:val="006B6C8C"/>
    <w:rsid w:val="006B6C92"/>
    <w:rsid w:val="006C16AC"/>
    <w:rsid w:val="006C4D4B"/>
    <w:rsid w:val="006C7AF7"/>
    <w:rsid w:val="006C7E14"/>
    <w:rsid w:val="006D1FC0"/>
    <w:rsid w:val="006D2E16"/>
    <w:rsid w:val="006D7FCE"/>
    <w:rsid w:val="006E188C"/>
    <w:rsid w:val="006E27B4"/>
    <w:rsid w:val="006E2F23"/>
    <w:rsid w:val="006F1111"/>
    <w:rsid w:val="006F3B66"/>
    <w:rsid w:val="006F53E6"/>
    <w:rsid w:val="006F5DE9"/>
    <w:rsid w:val="00702D9E"/>
    <w:rsid w:val="00706821"/>
    <w:rsid w:val="00706FFA"/>
    <w:rsid w:val="0071023F"/>
    <w:rsid w:val="007102E2"/>
    <w:rsid w:val="0071337E"/>
    <w:rsid w:val="00713491"/>
    <w:rsid w:val="007147B1"/>
    <w:rsid w:val="007155F3"/>
    <w:rsid w:val="007227C9"/>
    <w:rsid w:val="007276D9"/>
    <w:rsid w:val="00727B72"/>
    <w:rsid w:val="00731064"/>
    <w:rsid w:val="00734D3A"/>
    <w:rsid w:val="00737711"/>
    <w:rsid w:val="00740B17"/>
    <w:rsid w:val="0074485F"/>
    <w:rsid w:val="007457B5"/>
    <w:rsid w:val="00746D9F"/>
    <w:rsid w:val="00750047"/>
    <w:rsid w:val="007513A4"/>
    <w:rsid w:val="00760829"/>
    <w:rsid w:val="00761BCC"/>
    <w:rsid w:val="00766AD5"/>
    <w:rsid w:val="00770023"/>
    <w:rsid w:val="007713EF"/>
    <w:rsid w:val="0077171E"/>
    <w:rsid w:val="00772A16"/>
    <w:rsid w:val="0077316F"/>
    <w:rsid w:val="00774181"/>
    <w:rsid w:val="0077545E"/>
    <w:rsid w:val="00784181"/>
    <w:rsid w:val="0078537B"/>
    <w:rsid w:val="00785657"/>
    <w:rsid w:val="007910C5"/>
    <w:rsid w:val="007921EE"/>
    <w:rsid w:val="00792797"/>
    <w:rsid w:val="007927C0"/>
    <w:rsid w:val="00792CBA"/>
    <w:rsid w:val="00794A58"/>
    <w:rsid w:val="00794D25"/>
    <w:rsid w:val="00796F0B"/>
    <w:rsid w:val="007B1FD6"/>
    <w:rsid w:val="007B3203"/>
    <w:rsid w:val="007B4D59"/>
    <w:rsid w:val="007B516F"/>
    <w:rsid w:val="007B736F"/>
    <w:rsid w:val="007C001D"/>
    <w:rsid w:val="007C1B55"/>
    <w:rsid w:val="007C36E9"/>
    <w:rsid w:val="007C5B86"/>
    <w:rsid w:val="007C60D7"/>
    <w:rsid w:val="007C6AD1"/>
    <w:rsid w:val="007D1FCE"/>
    <w:rsid w:val="007D26FE"/>
    <w:rsid w:val="007D2FD8"/>
    <w:rsid w:val="007D5B3C"/>
    <w:rsid w:val="007D5FE4"/>
    <w:rsid w:val="007D7F10"/>
    <w:rsid w:val="007E06A1"/>
    <w:rsid w:val="007E2F90"/>
    <w:rsid w:val="007E382F"/>
    <w:rsid w:val="007E761E"/>
    <w:rsid w:val="007F027A"/>
    <w:rsid w:val="007F3D5F"/>
    <w:rsid w:val="007F4E06"/>
    <w:rsid w:val="007F50EA"/>
    <w:rsid w:val="00800D4C"/>
    <w:rsid w:val="00802E12"/>
    <w:rsid w:val="00804449"/>
    <w:rsid w:val="00805460"/>
    <w:rsid w:val="00806399"/>
    <w:rsid w:val="00812E35"/>
    <w:rsid w:val="008135C2"/>
    <w:rsid w:val="0081375E"/>
    <w:rsid w:val="008138B9"/>
    <w:rsid w:val="00814EB9"/>
    <w:rsid w:val="0081530D"/>
    <w:rsid w:val="00815DC9"/>
    <w:rsid w:val="00817600"/>
    <w:rsid w:val="00822488"/>
    <w:rsid w:val="00822897"/>
    <w:rsid w:val="008256CB"/>
    <w:rsid w:val="00826DFB"/>
    <w:rsid w:val="00827A0E"/>
    <w:rsid w:val="008305B1"/>
    <w:rsid w:val="00830ABF"/>
    <w:rsid w:val="008310FA"/>
    <w:rsid w:val="00832DBD"/>
    <w:rsid w:val="00834021"/>
    <w:rsid w:val="008359D4"/>
    <w:rsid w:val="00840CEE"/>
    <w:rsid w:val="0084366E"/>
    <w:rsid w:val="00845CFF"/>
    <w:rsid w:val="0084764C"/>
    <w:rsid w:val="00853AED"/>
    <w:rsid w:val="008554FD"/>
    <w:rsid w:val="0085551E"/>
    <w:rsid w:val="0085580D"/>
    <w:rsid w:val="008571C9"/>
    <w:rsid w:val="00857F91"/>
    <w:rsid w:val="008635E8"/>
    <w:rsid w:val="00864CAC"/>
    <w:rsid w:val="00871194"/>
    <w:rsid w:val="00872D96"/>
    <w:rsid w:val="00873111"/>
    <w:rsid w:val="00873473"/>
    <w:rsid w:val="00877CB3"/>
    <w:rsid w:val="00881D66"/>
    <w:rsid w:val="00882CAA"/>
    <w:rsid w:val="00883A41"/>
    <w:rsid w:val="00884108"/>
    <w:rsid w:val="008846A4"/>
    <w:rsid w:val="00885D5F"/>
    <w:rsid w:val="00886063"/>
    <w:rsid w:val="0089046F"/>
    <w:rsid w:val="00892F8E"/>
    <w:rsid w:val="00893952"/>
    <w:rsid w:val="0089480F"/>
    <w:rsid w:val="008A2916"/>
    <w:rsid w:val="008A3E41"/>
    <w:rsid w:val="008A589F"/>
    <w:rsid w:val="008B0AA6"/>
    <w:rsid w:val="008B26E7"/>
    <w:rsid w:val="008B4767"/>
    <w:rsid w:val="008B6F56"/>
    <w:rsid w:val="008B790D"/>
    <w:rsid w:val="008C0B6D"/>
    <w:rsid w:val="008C4E82"/>
    <w:rsid w:val="008C5361"/>
    <w:rsid w:val="008C6127"/>
    <w:rsid w:val="008C6C7E"/>
    <w:rsid w:val="008C7738"/>
    <w:rsid w:val="008C7A74"/>
    <w:rsid w:val="008D02F4"/>
    <w:rsid w:val="008D37E7"/>
    <w:rsid w:val="008D38AF"/>
    <w:rsid w:val="008D4F14"/>
    <w:rsid w:val="008D5DA2"/>
    <w:rsid w:val="008E0164"/>
    <w:rsid w:val="008E2111"/>
    <w:rsid w:val="008E2AEA"/>
    <w:rsid w:val="008E2FE3"/>
    <w:rsid w:val="008E4901"/>
    <w:rsid w:val="008E53B0"/>
    <w:rsid w:val="008E5C24"/>
    <w:rsid w:val="008F0E27"/>
    <w:rsid w:val="008F1453"/>
    <w:rsid w:val="008F1EED"/>
    <w:rsid w:val="00900076"/>
    <w:rsid w:val="009001ED"/>
    <w:rsid w:val="0090063C"/>
    <w:rsid w:val="00901460"/>
    <w:rsid w:val="00901A4D"/>
    <w:rsid w:val="00901ADE"/>
    <w:rsid w:val="009028C8"/>
    <w:rsid w:val="00902EE1"/>
    <w:rsid w:val="00903FDB"/>
    <w:rsid w:val="00905056"/>
    <w:rsid w:val="009055B1"/>
    <w:rsid w:val="0091062B"/>
    <w:rsid w:val="00916025"/>
    <w:rsid w:val="00916ACE"/>
    <w:rsid w:val="00920221"/>
    <w:rsid w:val="00924A55"/>
    <w:rsid w:val="00924ECA"/>
    <w:rsid w:val="0092613C"/>
    <w:rsid w:val="0092769D"/>
    <w:rsid w:val="00927BEB"/>
    <w:rsid w:val="00930B8D"/>
    <w:rsid w:val="00933814"/>
    <w:rsid w:val="00936425"/>
    <w:rsid w:val="009401DF"/>
    <w:rsid w:val="00943F94"/>
    <w:rsid w:val="0094428E"/>
    <w:rsid w:val="009465F6"/>
    <w:rsid w:val="0095486E"/>
    <w:rsid w:val="00955DC2"/>
    <w:rsid w:val="0095684F"/>
    <w:rsid w:val="00960CD3"/>
    <w:rsid w:val="00964F95"/>
    <w:rsid w:val="00966396"/>
    <w:rsid w:val="0096795D"/>
    <w:rsid w:val="00971465"/>
    <w:rsid w:val="009718A5"/>
    <w:rsid w:val="00973306"/>
    <w:rsid w:val="00975EC6"/>
    <w:rsid w:val="00976A44"/>
    <w:rsid w:val="009837E6"/>
    <w:rsid w:val="00986B70"/>
    <w:rsid w:val="00987C6B"/>
    <w:rsid w:val="00992503"/>
    <w:rsid w:val="00993E59"/>
    <w:rsid w:val="00994A98"/>
    <w:rsid w:val="00997611"/>
    <w:rsid w:val="009A15A7"/>
    <w:rsid w:val="009A42DC"/>
    <w:rsid w:val="009A5484"/>
    <w:rsid w:val="009B108D"/>
    <w:rsid w:val="009B5536"/>
    <w:rsid w:val="009B57A9"/>
    <w:rsid w:val="009B59DA"/>
    <w:rsid w:val="009B7991"/>
    <w:rsid w:val="009C1080"/>
    <w:rsid w:val="009C295A"/>
    <w:rsid w:val="009C485E"/>
    <w:rsid w:val="009C547D"/>
    <w:rsid w:val="009E4F91"/>
    <w:rsid w:val="009E52C3"/>
    <w:rsid w:val="009F6D5B"/>
    <w:rsid w:val="009F7B81"/>
    <w:rsid w:val="00A0363C"/>
    <w:rsid w:val="00A03E9C"/>
    <w:rsid w:val="00A06BA7"/>
    <w:rsid w:val="00A0768D"/>
    <w:rsid w:val="00A12425"/>
    <w:rsid w:val="00A14120"/>
    <w:rsid w:val="00A14E1B"/>
    <w:rsid w:val="00A1536A"/>
    <w:rsid w:val="00A17DBF"/>
    <w:rsid w:val="00A17DD5"/>
    <w:rsid w:val="00A22F0C"/>
    <w:rsid w:val="00A24CD3"/>
    <w:rsid w:val="00A27F12"/>
    <w:rsid w:val="00A32F6B"/>
    <w:rsid w:val="00A33EEB"/>
    <w:rsid w:val="00A34634"/>
    <w:rsid w:val="00A35FD0"/>
    <w:rsid w:val="00A3623A"/>
    <w:rsid w:val="00A36769"/>
    <w:rsid w:val="00A37501"/>
    <w:rsid w:val="00A40E06"/>
    <w:rsid w:val="00A46BDC"/>
    <w:rsid w:val="00A47350"/>
    <w:rsid w:val="00A519FB"/>
    <w:rsid w:val="00A51D2E"/>
    <w:rsid w:val="00A55C44"/>
    <w:rsid w:val="00A63506"/>
    <w:rsid w:val="00A66432"/>
    <w:rsid w:val="00A7187A"/>
    <w:rsid w:val="00A71CE3"/>
    <w:rsid w:val="00A73C8F"/>
    <w:rsid w:val="00A747C2"/>
    <w:rsid w:val="00A766B9"/>
    <w:rsid w:val="00A773AC"/>
    <w:rsid w:val="00A7799E"/>
    <w:rsid w:val="00A8265B"/>
    <w:rsid w:val="00A83FC8"/>
    <w:rsid w:val="00A91DF9"/>
    <w:rsid w:val="00A92167"/>
    <w:rsid w:val="00A9329F"/>
    <w:rsid w:val="00A9428B"/>
    <w:rsid w:val="00A96051"/>
    <w:rsid w:val="00A96E99"/>
    <w:rsid w:val="00AA0DF1"/>
    <w:rsid w:val="00AA1341"/>
    <w:rsid w:val="00AA1832"/>
    <w:rsid w:val="00AA1BEA"/>
    <w:rsid w:val="00AA69F6"/>
    <w:rsid w:val="00AB2513"/>
    <w:rsid w:val="00AB6860"/>
    <w:rsid w:val="00AC10C8"/>
    <w:rsid w:val="00AC1993"/>
    <w:rsid w:val="00AC579A"/>
    <w:rsid w:val="00AC6B32"/>
    <w:rsid w:val="00AD01E7"/>
    <w:rsid w:val="00AD6B17"/>
    <w:rsid w:val="00AE1BC2"/>
    <w:rsid w:val="00AE207D"/>
    <w:rsid w:val="00AE3D24"/>
    <w:rsid w:val="00AE3E3C"/>
    <w:rsid w:val="00AE4CFC"/>
    <w:rsid w:val="00AF04B7"/>
    <w:rsid w:val="00AF070B"/>
    <w:rsid w:val="00AF103D"/>
    <w:rsid w:val="00AF241C"/>
    <w:rsid w:val="00AF53E9"/>
    <w:rsid w:val="00AF697F"/>
    <w:rsid w:val="00AF76D3"/>
    <w:rsid w:val="00B02114"/>
    <w:rsid w:val="00B024C1"/>
    <w:rsid w:val="00B029B7"/>
    <w:rsid w:val="00B029EA"/>
    <w:rsid w:val="00B05DAD"/>
    <w:rsid w:val="00B06829"/>
    <w:rsid w:val="00B072E6"/>
    <w:rsid w:val="00B10406"/>
    <w:rsid w:val="00B113C3"/>
    <w:rsid w:val="00B1268E"/>
    <w:rsid w:val="00B12D81"/>
    <w:rsid w:val="00B1748A"/>
    <w:rsid w:val="00B2047D"/>
    <w:rsid w:val="00B20662"/>
    <w:rsid w:val="00B21E08"/>
    <w:rsid w:val="00B2235A"/>
    <w:rsid w:val="00B2365E"/>
    <w:rsid w:val="00B27D92"/>
    <w:rsid w:val="00B31F0D"/>
    <w:rsid w:val="00B33917"/>
    <w:rsid w:val="00B33DA4"/>
    <w:rsid w:val="00B35006"/>
    <w:rsid w:val="00B35048"/>
    <w:rsid w:val="00B37C30"/>
    <w:rsid w:val="00B41463"/>
    <w:rsid w:val="00B42960"/>
    <w:rsid w:val="00B44E53"/>
    <w:rsid w:val="00B44F98"/>
    <w:rsid w:val="00B45A7F"/>
    <w:rsid w:val="00B4653B"/>
    <w:rsid w:val="00B50ACC"/>
    <w:rsid w:val="00B51074"/>
    <w:rsid w:val="00B5288B"/>
    <w:rsid w:val="00B52F8D"/>
    <w:rsid w:val="00B55C41"/>
    <w:rsid w:val="00B56DD8"/>
    <w:rsid w:val="00B64DEF"/>
    <w:rsid w:val="00B669AC"/>
    <w:rsid w:val="00B6774A"/>
    <w:rsid w:val="00B677DB"/>
    <w:rsid w:val="00B678BF"/>
    <w:rsid w:val="00B709C5"/>
    <w:rsid w:val="00B70F57"/>
    <w:rsid w:val="00B73A47"/>
    <w:rsid w:val="00B74398"/>
    <w:rsid w:val="00B7469F"/>
    <w:rsid w:val="00B74AA8"/>
    <w:rsid w:val="00B75441"/>
    <w:rsid w:val="00B83FD2"/>
    <w:rsid w:val="00B8592E"/>
    <w:rsid w:val="00B914C4"/>
    <w:rsid w:val="00B965F8"/>
    <w:rsid w:val="00B96B44"/>
    <w:rsid w:val="00B973A4"/>
    <w:rsid w:val="00BA0E77"/>
    <w:rsid w:val="00BA37F0"/>
    <w:rsid w:val="00BA4EAC"/>
    <w:rsid w:val="00BA5BCA"/>
    <w:rsid w:val="00BB39A2"/>
    <w:rsid w:val="00BB3A82"/>
    <w:rsid w:val="00BC04EE"/>
    <w:rsid w:val="00BC0905"/>
    <w:rsid w:val="00BC1C51"/>
    <w:rsid w:val="00BC5978"/>
    <w:rsid w:val="00BD0604"/>
    <w:rsid w:val="00BD0D6A"/>
    <w:rsid w:val="00BD1C7C"/>
    <w:rsid w:val="00BD1F5D"/>
    <w:rsid w:val="00BD302A"/>
    <w:rsid w:val="00BD3FB2"/>
    <w:rsid w:val="00BD4254"/>
    <w:rsid w:val="00BD4AF4"/>
    <w:rsid w:val="00BD6B13"/>
    <w:rsid w:val="00BD7986"/>
    <w:rsid w:val="00BE0E4F"/>
    <w:rsid w:val="00BE1669"/>
    <w:rsid w:val="00BE3B1D"/>
    <w:rsid w:val="00BE3DF5"/>
    <w:rsid w:val="00BE58C1"/>
    <w:rsid w:val="00BE5ABF"/>
    <w:rsid w:val="00BF1A41"/>
    <w:rsid w:val="00BF1C6E"/>
    <w:rsid w:val="00BF5809"/>
    <w:rsid w:val="00BF60A0"/>
    <w:rsid w:val="00BF6E95"/>
    <w:rsid w:val="00BF7B88"/>
    <w:rsid w:val="00C00BC5"/>
    <w:rsid w:val="00C0101F"/>
    <w:rsid w:val="00C015E3"/>
    <w:rsid w:val="00C0600A"/>
    <w:rsid w:val="00C06EDE"/>
    <w:rsid w:val="00C07D5A"/>
    <w:rsid w:val="00C1202F"/>
    <w:rsid w:val="00C13041"/>
    <w:rsid w:val="00C14607"/>
    <w:rsid w:val="00C151BA"/>
    <w:rsid w:val="00C16752"/>
    <w:rsid w:val="00C2195F"/>
    <w:rsid w:val="00C21EE9"/>
    <w:rsid w:val="00C23D64"/>
    <w:rsid w:val="00C2535E"/>
    <w:rsid w:val="00C25AAE"/>
    <w:rsid w:val="00C30DA7"/>
    <w:rsid w:val="00C319E7"/>
    <w:rsid w:val="00C32B2D"/>
    <w:rsid w:val="00C33C01"/>
    <w:rsid w:val="00C35002"/>
    <w:rsid w:val="00C3612D"/>
    <w:rsid w:val="00C40D82"/>
    <w:rsid w:val="00C42F5A"/>
    <w:rsid w:val="00C448BC"/>
    <w:rsid w:val="00C45BA1"/>
    <w:rsid w:val="00C47E25"/>
    <w:rsid w:val="00C47F73"/>
    <w:rsid w:val="00C53311"/>
    <w:rsid w:val="00C5347B"/>
    <w:rsid w:val="00C567D0"/>
    <w:rsid w:val="00C6614E"/>
    <w:rsid w:val="00C72A75"/>
    <w:rsid w:val="00C73876"/>
    <w:rsid w:val="00C742BB"/>
    <w:rsid w:val="00C74A1A"/>
    <w:rsid w:val="00C77376"/>
    <w:rsid w:val="00C81CFB"/>
    <w:rsid w:val="00C81DA4"/>
    <w:rsid w:val="00C84F4B"/>
    <w:rsid w:val="00C8691C"/>
    <w:rsid w:val="00C93B35"/>
    <w:rsid w:val="00C93B7E"/>
    <w:rsid w:val="00C953E1"/>
    <w:rsid w:val="00C97359"/>
    <w:rsid w:val="00CA3E17"/>
    <w:rsid w:val="00CA4173"/>
    <w:rsid w:val="00CB032E"/>
    <w:rsid w:val="00CB6352"/>
    <w:rsid w:val="00CB6735"/>
    <w:rsid w:val="00CB6F9F"/>
    <w:rsid w:val="00CC02B1"/>
    <w:rsid w:val="00CC04F9"/>
    <w:rsid w:val="00CC319C"/>
    <w:rsid w:val="00CC3271"/>
    <w:rsid w:val="00CC424D"/>
    <w:rsid w:val="00CD080F"/>
    <w:rsid w:val="00CD37E9"/>
    <w:rsid w:val="00CD4490"/>
    <w:rsid w:val="00CD6CAA"/>
    <w:rsid w:val="00CD7028"/>
    <w:rsid w:val="00CE2DB7"/>
    <w:rsid w:val="00CE47DC"/>
    <w:rsid w:val="00CF483A"/>
    <w:rsid w:val="00CF49CC"/>
    <w:rsid w:val="00D0172F"/>
    <w:rsid w:val="00D03A99"/>
    <w:rsid w:val="00D04F93"/>
    <w:rsid w:val="00D0546E"/>
    <w:rsid w:val="00D073F9"/>
    <w:rsid w:val="00D1687D"/>
    <w:rsid w:val="00D20813"/>
    <w:rsid w:val="00D20AB0"/>
    <w:rsid w:val="00D23459"/>
    <w:rsid w:val="00D2473D"/>
    <w:rsid w:val="00D25153"/>
    <w:rsid w:val="00D2627A"/>
    <w:rsid w:val="00D26ABE"/>
    <w:rsid w:val="00D300C8"/>
    <w:rsid w:val="00D333AD"/>
    <w:rsid w:val="00D35FC2"/>
    <w:rsid w:val="00D378D5"/>
    <w:rsid w:val="00D42169"/>
    <w:rsid w:val="00D42AB9"/>
    <w:rsid w:val="00D43F25"/>
    <w:rsid w:val="00D5130D"/>
    <w:rsid w:val="00D60141"/>
    <w:rsid w:val="00D60D20"/>
    <w:rsid w:val="00D64C31"/>
    <w:rsid w:val="00D64CFE"/>
    <w:rsid w:val="00D65508"/>
    <w:rsid w:val="00D65BF0"/>
    <w:rsid w:val="00D67779"/>
    <w:rsid w:val="00D73E72"/>
    <w:rsid w:val="00D84FC4"/>
    <w:rsid w:val="00D872C3"/>
    <w:rsid w:val="00D96649"/>
    <w:rsid w:val="00D96D08"/>
    <w:rsid w:val="00DA26F4"/>
    <w:rsid w:val="00DA7C00"/>
    <w:rsid w:val="00DA7CFC"/>
    <w:rsid w:val="00DB4053"/>
    <w:rsid w:val="00DC1E24"/>
    <w:rsid w:val="00DC2B5B"/>
    <w:rsid w:val="00DC2C55"/>
    <w:rsid w:val="00DC397F"/>
    <w:rsid w:val="00DC6AAB"/>
    <w:rsid w:val="00DD25B0"/>
    <w:rsid w:val="00DD689D"/>
    <w:rsid w:val="00DD6AB1"/>
    <w:rsid w:val="00DE3C81"/>
    <w:rsid w:val="00DE416E"/>
    <w:rsid w:val="00DE49C4"/>
    <w:rsid w:val="00DE5D97"/>
    <w:rsid w:val="00DE7DBC"/>
    <w:rsid w:val="00E00605"/>
    <w:rsid w:val="00E01592"/>
    <w:rsid w:val="00E01B78"/>
    <w:rsid w:val="00E0379F"/>
    <w:rsid w:val="00E03C3D"/>
    <w:rsid w:val="00E044AB"/>
    <w:rsid w:val="00E05714"/>
    <w:rsid w:val="00E05AF5"/>
    <w:rsid w:val="00E07209"/>
    <w:rsid w:val="00E12227"/>
    <w:rsid w:val="00E1395D"/>
    <w:rsid w:val="00E148A5"/>
    <w:rsid w:val="00E1531E"/>
    <w:rsid w:val="00E16907"/>
    <w:rsid w:val="00E16F16"/>
    <w:rsid w:val="00E21EED"/>
    <w:rsid w:val="00E23277"/>
    <w:rsid w:val="00E252E5"/>
    <w:rsid w:val="00E30AB1"/>
    <w:rsid w:val="00E31E2E"/>
    <w:rsid w:val="00E37271"/>
    <w:rsid w:val="00E4092B"/>
    <w:rsid w:val="00E41208"/>
    <w:rsid w:val="00E412FC"/>
    <w:rsid w:val="00E4325B"/>
    <w:rsid w:val="00E516A5"/>
    <w:rsid w:val="00E51E4F"/>
    <w:rsid w:val="00E54233"/>
    <w:rsid w:val="00E54D5D"/>
    <w:rsid w:val="00E55F9B"/>
    <w:rsid w:val="00E62A4B"/>
    <w:rsid w:val="00E641F3"/>
    <w:rsid w:val="00E642FF"/>
    <w:rsid w:val="00E66033"/>
    <w:rsid w:val="00E679EB"/>
    <w:rsid w:val="00E703CE"/>
    <w:rsid w:val="00E7522F"/>
    <w:rsid w:val="00E76027"/>
    <w:rsid w:val="00E76ACF"/>
    <w:rsid w:val="00E81E8C"/>
    <w:rsid w:val="00E825F0"/>
    <w:rsid w:val="00E837E4"/>
    <w:rsid w:val="00E8459A"/>
    <w:rsid w:val="00E8461A"/>
    <w:rsid w:val="00E85AEF"/>
    <w:rsid w:val="00E85CEA"/>
    <w:rsid w:val="00E867EB"/>
    <w:rsid w:val="00E87DF4"/>
    <w:rsid w:val="00E92FC0"/>
    <w:rsid w:val="00E9308D"/>
    <w:rsid w:val="00EA6887"/>
    <w:rsid w:val="00EA71A6"/>
    <w:rsid w:val="00EB0C72"/>
    <w:rsid w:val="00EB5151"/>
    <w:rsid w:val="00EB55DB"/>
    <w:rsid w:val="00EB6224"/>
    <w:rsid w:val="00EB659F"/>
    <w:rsid w:val="00EB72F4"/>
    <w:rsid w:val="00EC0361"/>
    <w:rsid w:val="00EC75E0"/>
    <w:rsid w:val="00ED0D2E"/>
    <w:rsid w:val="00ED5D01"/>
    <w:rsid w:val="00ED6538"/>
    <w:rsid w:val="00ED696E"/>
    <w:rsid w:val="00ED6ECB"/>
    <w:rsid w:val="00EE0F28"/>
    <w:rsid w:val="00EE212B"/>
    <w:rsid w:val="00EE4400"/>
    <w:rsid w:val="00EF1F18"/>
    <w:rsid w:val="00EF30F8"/>
    <w:rsid w:val="00EF33C3"/>
    <w:rsid w:val="00EF3588"/>
    <w:rsid w:val="00EF4CBF"/>
    <w:rsid w:val="00EF5F34"/>
    <w:rsid w:val="00F00818"/>
    <w:rsid w:val="00F04A3B"/>
    <w:rsid w:val="00F05B09"/>
    <w:rsid w:val="00F07CCE"/>
    <w:rsid w:val="00F11FA9"/>
    <w:rsid w:val="00F16580"/>
    <w:rsid w:val="00F16992"/>
    <w:rsid w:val="00F17946"/>
    <w:rsid w:val="00F27693"/>
    <w:rsid w:val="00F27A1A"/>
    <w:rsid w:val="00F3048D"/>
    <w:rsid w:val="00F314B4"/>
    <w:rsid w:val="00F346FD"/>
    <w:rsid w:val="00F364EB"/>
    <w:rsid w:val="00F37975"/>
    <w:rsid w:val="00F42DC8"/>
    <w:rsid w:val="00F4460C"/>
    <w:rsid w:val="00F45BC4"/>
    <w:rsid w:val="00F47372"/>
    <w:rsid w:val="00F506A3"/>
    <w:rsid w:val="00F5223B"/>
    <w:rsid w:val="00F524DF"/>
    <w:rsid w:val="00F52A8F"/>
    <w:rsid w:val="00F547D1"/>
    <w:rsid w:val="00F57EDC"/>
    <w:rsid w:val="00F6185E"/>
    <w:rsid w:val="00F6219F"/>
    <w:rsid w:val="00F67545"/>
    <w:rsid w:val="00F7271F"/>
    <w:rsid w:val="00F72F67"/>
    <w:rsid w:val="00F73327"/>
    <w:rsid w:val="00F7406C"/>
    <w:rsid w:val="00F758D7"/>
    <w:rsid w:val="00F75F31"/>
    <w:rsid w:val="00F81E57"/>
    <w:rsid w:val="00F826E7"/>
    <w:rsid w:val="00F83F47"/>
    <w:rsid w:val="00F8644A"/>
    <w:rsid w:val="00F909CA"/>
    <w:rsid w:val="00F919E3"/>
    <w:rsid w:val="00F95A4C"/>
    <w:rsid w:val="00FA1FF9"/>
    <w:rsid w:val="00FA3AEA"/>
    <w:rsid w:val="00FA43FE"/>
    <w:rsid w:val="00FA5B96"/>
    <w:rsid w:val="00FA749D"/>
    <w:rsid w:val="00FA77DC"/>
    <w:rsid w:val="00FB0946"/>
    <w:rsid w:val="00FB2C31"/>
    <w:rsid w:val="00FB3B69"/>
    <w:rsid w:val="00FB51F1"/>
    <w:rsid w:val="00FB7487"/>
    <w:rsid w:val="00FC3E48"/>
    <w:rsid w:val="00FC5374"/>
    <w:rsid w:val="00FD1F44"/>
    <w:rsid w:val="00FD2107"/>
    <w:rsid w:val="00FD3007"/>
    <w:rsid w:val="00FE05F9"/>
    <w:rsid w:val="00FE0A98"/>
    <w:rsid w:val="00FF03F0"/>
    <w:rsid w:val="00FF1FD2"/>
    <w:rsid w:val="00FF5C0E"/>
    <w:rsid w:val="00FF6BD4"/>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1DEBA"/>
  <w15:docId w15:val="{7157B0DB-7998-4E26-96BB-A4F22BE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4C3"/>
    <w:rPr>
      <w:lang w:val="en-US" w:eastAsia="en-US"/>
    </w:rPr>
  </w:style>
  <w:style w:type="paragraph" w:styleId="Heading1">
    <w:name w:val="heading 1"/>
    <w:basedOn w:val="Normal"/>
    <w:link w:val="Heading1Char"/>
    <w:uiPriority w:val="9"/>
    <w:qFormat/>
    <w:rsid w:val="000465D6"/>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2">
    <w:name w:val="heading 2"/>
    <w:basedOn w:val="Normal"/>
    <w:next w:val="Normal"/>
    <w:link w:val="Heading2Char"/>
    <w:uiPriority w:val="9"/>
    <w:unhideWhenUsed/>
    <w:qFormat/>
    <w:rsid w:val="0023697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1453"/>
    <w:rPr>
      <w:color w:val="0000FF"/>
      <w:u w:val="single"/>
    </w:rPr>
  </w:style>
  <w:style w:type="character" w:styleId="CommentReference">
    <w:name w:val="annotation reference"/>
    <w:uiPriority w:val="99"/>
    <w:semiHidden/>
    <w:unhideWhenUsed/>
    <w:rsid w:val="00BE0E4F"/>
    <w:rPr>
      <w:sz w:val="16"/>
      <w:szCs w:val="16"/>
    </w:rPr>
  </w:style>
  <w:style w:type="paragraph" w:styleId="CommentText">
    <w:name w:val="annotation text"/>
    <w:basedOn w:val="Normal"/>
    <w:link w:val="CommentTextChar"/>
    <w:uiPriority w:val="99"/>
    <w:unhideWhenUsed/>
    <w:rsid w:val="00BE0E4F"/>
    <w:rPr>
      <w:sz w:val="20"/>
      <w:szCs w:val="20"/>
    </w:rPr>
  </w:style>
  <w:style w:type="character" w:customStyle="1" w:styleId="CommentTextChar">
    <w:name w:val="Comment Text Char"/>
    <w:link w:val="CommentText"/>
    <w:uiPriority w:val="99"/>
    <w:rsid w:val="00BE0E4F"/>
    <w:rPr>
      <w:sz w:val="20"/>
      <w:szCs w:val="20"/>
    </w:rPr>
  </w:style>
  <w:style w:type="paragraph" w:styleId="CommentSubject">
    <w:name w:val="annotation subject"/>
    <w:basedOn w:val="CommentText"/>
    <w:next w:val="CommentText"/>
    <w:link w:val="CommentSubjectChar"/>
    <w:uiPriority w:val="99"/>
    <w:semiHidden/>
    <w:unhideWhenUsed/>
    <w:rsid w:val="00BE0E4F"/>
    <w:rPr>
      <w:b/>
      <w:bCs/>
    </w:rPr>
  </w:style>
  <w:style w:type="character" w:customStyle="1" w:styleId="CommentSubjectChar">
    <w:name w:val="Comment Subject Char"/>
    <w:link w:val="CommentSubject"/>
    <w:uiPriority w:val="99"/>
    <w:semiHidden/>
    <w:rsid w:val="00BE0E4F"/>
    <w:rPr>
      <w:b/>
      <w:bCs/>
      <w:sz w:val="20"/>
      <w:szCs w:val="20"/>
    </w:rPr>
  </w:style>
  <w:style w:type="paragraph" w:styleId="BalloonText">
    <w:name w:val="Balloon Text"/>
    <w:basedOn w:val="Normal"/>
    <w:link w:val="BalloonTextChar"/>
    <w:uiPriority w:val="99"/>
    <w:semiHidden/>
    <w:unhideWhenUsed/>
    <w:rsid w:val="00BE0E4F"/>
    <w:rPr>
      <w:rFonts w:ascii="Tahoma" w:hAnsi="Tahoma"/>
      <w:sz w:val="16"/>
      <w:szCs w:val="16"/>
    </w:rPr>
  </w:style>
  <w:style w:type="character" w:customStyle="1" w:styleId="BalloonTextChar">
    <w:name w:val="Balloon Text Char"/>
    <w:link w:val="BalloonText"/>
    <w:uiPriority w:val="99"/>
    <w:semiHidden/>
    <w:rsid w:val="00BE0E4F"/>
    <w:rPr>
      <w:rFonts w:ascii="Tahoma" w:hAnsi="Tahoma" w:cs="Tahoma"/>
      <w:sz w:val="16"/>
      <w:szCs w:val="16"/>
    </w:rPr>
  </w:style>
  <w:style w:type="paragraph" w:customStyle="1" w:styleId="ColorfulShading-Accent11">
    <w:name w:val="Colorful Shading - Accent 11"/>
    <w:hidden/>
    <w:uiPriority w:val="99"/>
    <w:semiHidden/>
    <w:rsid w:val="00E825F0"/>
    <w:rPr>
      <w:lang w:val="en-US" w:eastAsia="en-US"/>
    </w:rPr>
  </w:style>
  <w:style w:type="character" w:customStyle="1" w:styleId="Heading1Char">
    <w:name w:val="Heading 1 Char"/>
    <w:link w:val="Heading1"/>
    <w:uiPriority w:val="9"/>
    <w:rsid w:val="000465D6"/>
    <w:rPr>
      <w:rFonts w:ascii="Times New Roman" w:eastAsia="Times New Roman" w:hAnsi="Times New Roman" w:cs="Times New Roman"/>
      <w:b/>
      <w:bCs/>
      <w:kern w:val="36"/>
      <w:sz w:val="48"/>
      <w:szCs w:val="48"/>
      <w:lang w:val="en-GB" w:eastAsia="en-GB"/>
    </w:rPr>
  </w:style>
  <w:style w:type="character" w:customStyle="1" w:styleId="highlight">
    <w:name w:val="highlight"/>
    <w:basedOn w:val="DefaultParagraphFont"/>
    <w:rsid w:val="000465D6"/>
  </w:style>
  <w:style w:type="character" w:styleId="Strong">
    <w:name w:val="Strong"/>
    <w:uiPriority w:val="22"/>
    <w:qFormat/>
    <w:rsid w:val="002A1432"/>
    <w:rPr>
      <w:b/>
      <w:bCs/>
    </w:rPr>
  </w:style>
  <w:style w:type="character" w:customStyle="1" w:styleId="Heading2Char">
    <w:name w:val="Heading 2 Char"/>
    <w:basedOn w:val="DefaultParagraphFont"/>
    <w:link w:val="Heading2"/>
    <w:uiPriority w:val="9"/>
    <w:rsid w:val="00236974"/>
    <w:rPr>
      <w:rFonts w:asciiTheme="majorHAnsi" w:eastAsiaTheme="majorEastAsia" w:hAnsiTheme="majorHAnsi" w:cstheme="majorBidi"/>
      <w:b/>
      <w:bCs/>
      <w:color w:val="4F81BD" w:themeColor="accent1"/>
      <w:sz w:val="26"/>
      <w:szCs w:val="26"/>
      <w:lang w:val="en-US" w:eastAsia="en-US"/>
    </w:rPr>
  </w:style>
  <w:style w:type="paragraph" w:styleId="NormalWeb">
    <w:name w:val="Normal (Web)"/>
    <w:basedOn w:val="Normal"/>
    <w:uiPriority w:val="99"/>
    <w:rsid w:val="00236974"/>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3840EC"/>
    <w:pPr>
      <w:tabs>
        <w:tab w:val="center" w:pos="4320"/>
        <w:tab w:val="right" w:pos="8640"/>
      </w:tabs>
    </w:pPr>
  </w:style>
  <w:style w:type="character" w:customStyle="1" w:styleId="HeaderChar">
    <w:name w:val="Header Char"/>
    <w:basedOn w:val="DefaultParagraphFont"/>
    <w:link w:val="Header"/>
    <w:uiPriority w:val="99"/>
    <w:rsid w:val="003840EC"/>
    <w:rPr>
      <w:sz w:val="24"/>
      <w:szCs w:val="24"/>
      <w:lang w:val="en-US" w:eastAsia="en-US"/>
    </w:rPr>
  </w:style>
  <w:style w:type="paragraph" w:styleId="Footer">
    <w:name w:val="footer"/>
    <w:basedOn w:val="Normal"/>
    <w:link w:val="FooterChar"/>
    <w:uiPriority w:val="99"/>
    <w:unhideWhenUsed/>
    <w:rsid w:val="003840EC"/>
    <w:pPr>
      <w:tabs>
        <w:tab w:val="center" w:pos="4320"/>
        <w:tab w:val="right" w:pos="8640"/>
      </w:tabs>
    </w:pPr>
  </w:style>
  <w:style w:type="character" w:customStyle="1" w:styleId="FooterChar">
    <w:name w:val="Footer Char"/>
    <w:basedOn w:val="DefaultParagraphFont"/>
    <w:link w:val="Footer"/>
    <w:uiPriority w:val="99"/>
    <w:rsid w:val="003840EC"/>
    <w:rPr>
      <w:sz w:val="24"/>
      <w:szCs w:val="24"/>
      <w:lang w:val="en-US" w:eastAsia="en-US"/>
    </w:rPr>
  </w:style>
  <w:style w:type="paragraph" w:styleId="PlainText">
    <w:name w:val="Plain Text"/>
    <w:basedOn w:val="Normal"/>
    <w:link w:val="PlainTextChar"/>
    <w:uiPriority w:val="99"/>
    <w:unhideWhenUsed/>
    <w:rsid w:val="00903FD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03FDB"/>
    <w:rPr>
      <w:rFonts w:ascii="Calibri" w:eastAsiaTheme="minorHAnsi" w:hAnsi="Calibri" w:cs="Consolas"/>
      <w:sz w:val="22"/>
      <w:szCs w:val="21"/>
      <w:lang w:val="en-US" w:eastAsia="en-US"/>
    </w:rPr>
  </w:style>
  <w:style w:type="table" w:styleId="TableGrid">
    <w:name w:val="Table Grid"/>
    <w:basedOn w:val="TableNormal"/>
    <w:uiPriority w:val="39"/>
    <w:rsid w:val="009C1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47C74"/>
  </w:style>
  <w:style w:type="character" w:customStyle="1" w:styleId="underline">
    <w:name w:val="underline"/>
    <w:basedOn w:val="DefaultParagraphFont"/>
    <w:rsid w:val="00892F8E"/>
  </w:style>
  <w:style w:type="character" w:customStyle="1" w:styleId="bold">
    <w:name w:val="bold"/>
    <w:basedOn w:val="DefaultParagraphFont"/>
    <w:rsid w:val="00892F8E"/>
  </w:style>
  <w:style w:type="paragraph" w:styleId="ListParagraph">
    <w:name w:val="List Paragraph"/>
    <w:basedOn w:val="Normal"/>
    <w:rsid w:val="006C7E14"/>
    <w:pPr>
      <w:ind w:left="720"/>
      <w:contextualSpacing/>
    </w:pPr>
  </w:style>
  <w:style w:type="paragraph" w:customStyle="1" w:styleId="EndNoteBibliographyTitle">
    <w:name w:val="EndNote Bibliography Title"/>
    <w:basedOn w:val="Normal"/>
    <w:link w:val="EndNoteBibliographyTitleChar"/>
    <w:rsid w:val="00504722"/>
    <w:pPr>
      <w:jc w:val="center"/>
    </w:pPr>
    <w:rPr>
      <w:noProof/>
    </w:rPr>
  </w:style>
  <w:style w:type="character" w:customStyle="1" w:styleId="EndNoteBibliographyTitleChar">
    <w:name w:val="EndNote Bibliography Title Char"/>
    <w:basedOn w:val="DefaultParagraphFont"/>
    <w:link w:val="EndNoteBibliographyTitle"/>
    <w:rsid w:val="00504722"/>
    <w:rPr>
      <w:noProof/>
      <w:lang w:val="en-US" w:eastAsia="en-US"/>
    </w:rPr>
  </w:style>
  <w:style w:type="paragraph" w:customStyle="1" w:styleId="EndNoteBibliography">
    <w:name w:val="EndNote Bibliography"/>
    <w:basedOn w:val="Normal"/>
    <w:link w:val="EndNoteBibliographyChar"/>
    <w:rsid w:val="00504722"/>
    <w:rPr>
      <w:noProof/>
    </w:rPr>
  </w:style>
  <w:style w:type="character" w:customStyle="1" w:styleId="EndNoteBibliographyChar">
    <w:name w:val="EndNote Bibliography Char"/>
    <w:basedOn w:val="DefaultParagraphFont"/>
    <w:link w:val="EndNoteBibliography"/>
    <w:rsid w:val="00504722"/>
    <w:rPr>
      <w:noProof/>
      <w:lang w:val="en-US" w:eastAsia="en-US"/>
    </w:rPr>
  </w:style>
  <w:style w:type="character" w:styleId="FollowedHyperlink">
    <w:name w:val="FollowedHyperlink"/>
    <w:basedOn w:val="DefaultParagraphFont"/>
    <w:semiHidden/>
    <w:unhideWhenUsed/>
    <w:rsid w:val="006942BD"/>
    <w:rPr>
      <w:color w:val="800080" w:themeColor="followedHyperlink"/>
      <w:u w:val="single"/>
    </w:rPr>
  </w:style>
  <w:style w:type="paragraph" w:styleId="DocumentMap">
    <w:name w:val="Document Map"/>
    <w:basedOn w:val="Normal"/>
    <w:link w:val="DocumentMapChar"/>
    <w:semiHidden/>
    <w:unhideWhenUsed/>
    <w:rsid w:val="008E2FE3"/>
    <w:rPr>
      <w:rFonts w:ascii="Times New Roman" w:hAnsi="Times New Roman"/>
    </w:rPr>
  </w:style>
  <w:style w:type="character" w:customStyle="1" w:styleId="DocumentMapChar">
    <w:name w:val="Document Map Char"/>
    <w:basedOn w:val="DefaultParagraphFont"/>
    <w:link w:val="DocumentMap"/>
    <w:semiHidden/>
    <w:rsid w:val="008E2FE3"/>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945">
      <w:bodyDiv w:val="1"/>
      <w:marLeft w:val="0"/>
      <w:marRight w:val="0"/>
      <w:marTop w:val="0"/>
      <w:marBottom w:val="0"/>
      <w:divBdr>
        <w:top w:val="none" w:sz="0" w:space="0" w:color="auto"/>
        <w:left w:val="none" w:sz="0" w:space="0" w:color="auto"/>
        <w:bottom w:val="none" w:sz="0" w:space="0" w:color="auto"/>
        <w:right w:val="none" w:sz="0" w:space="0" w:color="auto"/>
      </w:divBdr>
      <w:divsChild>
        <w:div w:id="1610619052">
          <w:marLeft w:val="0"/>
          <w:marRight w:val="0"/>
          <w:marTop w:val="0"/>
          <w:marBottom w:val="0"/>
          <w:divBdr>
            <w:top w:val="none" w:sz="0" w:space="0" w:color="auto"/>
            <w:left w:val="none" w:sz="0" w:space="0" w:color="auto"/>
            <w:bottom w:val="none" w:sz="0" w:space="0" w:color="auto"/>
            <w:right w:val="none" w:sz="0" w:space="0" w:color="auto"/>
          </w:divBdr>
        </w:div>
        <w:div w:id="312023655">
          <w:marLeft w:val="0"/>
          <w:marRight w:val="0"/>
          <w:marTop w:val="0"/>
          <w:marBottom w:val="0"/>
          <w:divBdr>
            <w:top w:val="none" w:sz="0" w:space="0" w:color="auto"/>
            <w:left w:val="none" w:sz="0" w:space="0" w:color="auto"/>
            <w:bottom w:val="none" w:sz="0" w:space="0" w:color="auto"/>
            <w:right w:val="none" w:sz="0" w:space="0" w:color="auto"/>
          </w:divBdr>
        </w:div>
        <w:div w:id="1931157232">
          <w:marLeft w:val="0"/>
          <w:marRight w:val="0"/>
          <w:marTop w:val="0"/>
          <w:marBottom w:val="0"/>
          <w:divBdr>
            <w:top w:val="none" w:sz="0" w:space="0" w:color="auto"/>
            <w:left w:val="none" w:sz="0" w:space="0" w:color="auto"/>
            <w:bottom w:val="none" w:sz="0" w:space="0" w:color="auto"/>
            <w:right w:val="none" w:sz="0" w:space="0" w:color="auto"/>
          </w:divBdr>
        </w:div>
        <w:div w:id="1689404779">
          <w:marLeft w:val="0"/>
          <w:marRight w:val="0"/>
          <w:marTop w:val="0"/>
          <w:marBottom w:val="0"/>
          <w:divBdr>
            <w:top w:val="none" w:sz="0" w:space="0" w:color="auto"/>
            <w:left w:val="none" w:sz="0" w:space="0" w:color="auto"/>
            <w:bottom w:val="none" w:sz="0" w:space="0" w:color="auto"/>
            <w:right w:val="none" w:sz="0" w:space="0" w:color="auto"/>
          </w:divBdr>
        </w:div>
        <w:div w:id="1139540754">
          <w:marLeft w:val="0"/>
          <w:marRight w:val="0"/>
          <w:marTop w:val="0"/>
          <w:marBottom w:val="0"/>
          <w:divBdr>
            <w:top w:val="none" w:sz="0" w:space="0" w:color="auto"/>
            <w:left w:val="none" w:sz="0" w:space="0" w:color="auto"/>
            <w:bottom w:val="none" w:sz="0" w:space="0" w:color="auto"/>
            <w:right w:val="none" w:sz="0" w:space="0" w:color="auto"/>
          </w:divBdr>
        </w:div>
        <w:div w:id="1516073172">
          <w:marLeft w:val="0"/>
          <w:marRight w:val="0"/>
          <w:marTop w:val="0"/>
          <w:marBottom w:val="0"/>
          <w:divBdr>
            <w:top w:val="none" w:sz="0" w:space="0" w:color="auto"/>
            <w:left w:val="none" w:sz="0" w:space="0" w:color="auto"/>
            <w:bottom w:val="none" w:sz="0" w:space="0" w:color="auto"/>
            <w:right w:val="none" w:sz="0" w:space="0" w:color="auto"/>
          </w:divBdr>
        </w:div>
        <w:div w:id="224145102">
          <w:marLeft w:val="0"/>
          <w:marRight w:val="0"/>
          <w:marTop w:val="0"/>
          <w:marBottom w:val="0"/>
          <w:divBdr>
            <w:top w:val="none" w:sz="0" w:space="0" w:color="auto"/>
            <w:left w:val="none" w:sz="0" w:space="0" w:color="auto"/>
            <w:bottom w:val="none" w:sz="0" w:space="0" w:color="auto"/>
            <w:right w:val="none" w:sz="0" w:space="0" w:color="auto"/>
          </w:divBdr>
        </w:div>
        <w:div w:id="1011108399">
          <w:marLeft w:val="0"/>
          <w:marRight w:val="0"/>
          <w:marTop w:val="0"/>
          <w:marBottom w:val="0"/>
          <w:divBdr>
            <w:top w:val="none" w:sz="0" w:space="0" w:color="auto"/>
            <w:left w:val="none" w:sz="0" w:space="0" w:color="auto"/>
            <w:bottom w:val="none" w:sz="0" w:space="0" w:color="auto"/>
            <w:right w:val="none" w:sz="0" w:space="0" w:color="auto"/>
          </w:divBdr>
        </w:div>
      </w:divsChild>
    </w:div>
    <w:div w:id="26570592">
      <w:bodyDiv w:val="1"/>
      <w:marLeft w:val="0"/>
      <w:marRight w:val="0"/>
      <w:marTop w:val="0"/>
      <w:marBottom w:val="0"/>
      <w:divBdr>
        <w:top w:val="none" w:sz="0" w:space="0" w:color="auto"/>
        <w:left w:val="none" w:sz="0" w:space="0" w:color="auto"/>
        <w:bottom w:val="none" w:sz="0" w:space="0" w:color="auto"/>
        <w:right w:val="none" w:sz="0" w:space="0" w:color="auto"/>
      </w:divBdr>
    </w:div>
    <w:div w:id="88039089">
      <w:bodyDiv w:val="1"/>
      <w:marLeft w:val="0"/>
      <w:marRight w:val="0"/>
      <w:marTop w:val="0"/>
      <w:marBottom w:val="0"/>
      <w:divBdr>
        <w:top w:val="none" w:sz="0" w:space="0" w:color="auto"/>
        <w:left w:val="none" w:sz="0" w:space="0" w:color="auto"/>
        <w:bottom w:val="none" w:sz="0" w:space="0" w:color="auto"/>
        <w:right w:val="none" w:sz="0" w:space="0" w:color="auto"/>
      </w:divBdr>
    </w:div>
    <w:div w:id="300313113">
      <w:bodyDiv w:val="1"/>
      <w:marLeft w:val="0"/>
      <w:marRight w:val="0"/>
      <w:marTop w:val="0"/>
      <w:marBottom w:val="0"/>
      <w:divBdr>
        <w:top w:val="none" w:sz="0" w:space="0" w:color="auto"/>
        <w:left w:val="none" w:sz="0" w:space="0" w:color="auto"/>
        <w:bottom w:val="none" w:sz="0" w:space="0" w:color="auto"/>
        <w:right w:val="none" w:sz="0" w:space="0" w:color="auto"/>
      </w:divBdr>
    </w:div>
    <w:div w:id="394358610">
      <w:bodyDiv w:val="1"/>
      <w:marLeft w:val="0"/>
      <w:marRight w:val="0"/>
      <w:marTop w:val="0"/>
      <w:marBottom w:val="0"/>
      <w:divBdr>
        <w:top w:val="none" w:sz="0" w:space="0" w:color="auto"/>
        <w:left w:val="none" w:sz="0" w:space="0" w:color="auto"/>
        <w:bottom w:val="none" w:sz="0" w:space="0" w:color="auto"/>
        <w:right w:val="none" w:sz="0" w:space="0" w:color="auto"/>
      </w:divBdr>
    </w:div>
    <w:div w:id="758021279">
      <w:bodyDiv w:val="1"/>
      <w:marLeft w:val="0"/>
      <w:marRight w:val="0"/>
      <w:marTop w:val="0"/>
      <w:marBottom w:val="0"/>
      <w:divBdr>
        <w:top w:val="none" w:sz="0" w:space="0" w:color="auto"/>
        <w:left w:val="none" w:sz="0" w:space="0" w:color="auto"/>
        <w:bottom w:val="none" w:sz="0" w:space="0" w:color="auto"/>
        <w:right w:val="none" w:sz="0" w:space="0" w:color="auto"/>
      </w:divBdr>
      <w:divsChild>
        <w:div w:id="813985449">
          <w:marLeft w:val="0"/>
          <w:marRight w:val="0"/>
          <w:marTop w:val="0"/>
          <w:marBottom w:val="0"/>
          <w:divBdr>
            <w:top w:val="none" w:sz="0" w:space="0" w:color="auto"/>
            <w:left w:val="none" w:sz="0" w:space="0" w:color="auto"/>
            <w:bottom w:val="none" w:sz="0" w:space="0" w:color="auto"/>
            <w:right w:val="none" w:sz="0" w:space="0" w:color="auto"/>
          </w:divBdr>
        </w:div>
        <w:div w:id="1829057617">
          <w:marLeft w:val="0"/>
          <w:marRight w:val="0"/>
          <w:marTop w:val="0"/>
          <w:marBottom w:val="0"/>
          <w:divBdr>
            <w:top w:val="none" w:sz="0" w:space="0" w:color="auto"/>
            <w:left w:val="none" w:sz="0" w:space="0" w:color="auto"/>
            <w:bottom w:val="none" w:sz="0" w:space="0" w:color="auto"/>
            <w:right w:val="none" w:sz="0" w:space="0" w:color="auto"/>
          </w:divBdr>
        </w:div>
      </w:divsChild>
    </w:div>
    <w:div w:id="763301267">
      <w:bodyDiv w:val="1"/>
      <w:marLeft w:val="0"/>
      <w:marRight w:val="0"/>
      <w:marTop w:val="0"/>
      <w:marBottom w:val="0"/>
      <w:divBdr>
        <w:top w:val="none" w:sz="0" w:space="0" w:color="auto"/>
        <w:left w:val="none" w:sz="0" w:space="0" w:color="auto"/>
        <w:bottom w:val="none" w:sz="0" w:space="0" w:color="auto"/>
        <w:right w:val="none" w:sz="0" w:space="0" w:color="auto"/>
      </w:divBdr>
    </w:div>
    <w:div w:id="907763867">
      <w:bodyDiv w:val="1"/>
      <w:marLeft w:val="0"/>
      <w:marRight w:val="0"/>
      <w:marTop w:val="0"/>
      <w:marBottom w:val="0"/>
      <w:divBdr>
        <w:top w:val="none" w:sz="0" w:space="0" w:color="auto"/>
        <w:left w:val="none" w:sz="0" w:space="0" w:color="auto"/>
        <w:bottom w:val="none" w:sz="0" w:space="0" w:color="auto"/>
        <w:right w:val="none" w:sz="0" w:space="0" w:color="auto"/>
      </w:divBdr>
      <w:divsChild>
        <w:div w:id="1169246021">
          <w:marLeft w:val="0"/>
          <w:marRight w:val="0"/>
          <w:marTop w:val="0"/>
          <w:marBottom w:val="0"/>
          <w:divBdr>
            <w:top w:val="none" w:sz="0" w:space="0" w:color="auto"/>
            <w:left w:val="none" w:sz="0" w:space="0" w:color="auto"/>
            <w:bottom w:val="none" w:sz="0" w:space="0" w:color="auto"/>
            <w:right w:val="none" w:sz="0" w:space="0" w:color="auto"/>
          </w:divBdr>
          <w:divsChild>
            <w:div w:id="203637556">
              <w:marLeft w:val="0"/>
              <w:marRight w:val="0"/>
              <w:marTop w:val="0"/>
              <w:marBottom w:val="0"/>
              <w:divBdr>
                <w:top w:val="none" w:sz="0" w:space="0" w:color="auto"/>
                <w:left w:val="none" w:sz="0" w:space="0" w:color="auto"/>
                <w:bottom w:val="none" w:sz="0" w:space="0" w:color="auto"/>
                <w:right w:val="none" w:sz="0" w:space="0" w:color="auto"/>
              </w:divBdr>
              <w:divsChild>
                <w:div w:id="1268002306">
                  <w:marLeft w:val="0"/>
                  <w:marRight w:val="0"/>
                  <w:marTop w:val="0"/>
                  <w:marBottom w:val="0"/>
                  <w:divBdr>
                    <w:top w:val="none" w:sz="0" w:space="0" w:color="auto"/>
                    <w:left w:val="none" w:sz="0" w:space="0" w:color="auto"/>
                    <w:bottom w:val="none" w:sz="0" w:space="0" w:color="auto"/>
                    <w:right w:val="none" w:sz="0" w:space="0" w:color="auto"/>
                  </w:divBdr>
                  <w:divsChild>
                    <w:div w:id="10389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5944">
      <w:bodyDiv w:val="1"/>
      <w:marLeft w:val="0"/>
      <w:marRight w:val="0"/>
      <w:marTop w:val="0"/>
      <w:marBottom w:val="0"/>
      <w:divBdr>
        <w:top w:val="none" w:sz="0" w:space="0" w:color="auto"/>
        <w:left w:val="none" w:sz="0" w:space="0" w:color="auto"/>
        <w:bottom w:val="none" w:sz="0" w:space="0" w:color="auto"/>
        <w:right w:val="none" w:sz="0" w:space="0" w:color="auto"/>
      </w:divBdr>
    </w:div>
    <w:div w:id="1188058052">
      <w:bodyDiv w:val="1"/>
      <w:marLeft w:val="0"/>
      <w:marRight w:val="0"/>
      <w:marTop w:val="0"/>
      <w:marBottom w:val="0"/>
      <w:divBdr>
        <w:top w:val="none" w:sz="0" w:space="0" w:color="auto"/>
        <w:left w:val="none" w:sz="0" w:space="0" w:color="auto"/>
        <w:bottom w:val="none" w:sz="0" w:space="0" w:color="auto"/>
        <w:right w:val="none" w:sz="0" w:space="0" w:color="auto"/>
      </w:divBdr>
    </w:div>
    <w:div w:id="1224290138">
      <w:bodyDiv w:val="1"/>
      <w:marLeft w:val="0"/>
      <w:marRight w:val="0"/>
      <w:marTop w:val="0"/>
      <w:marBottom w:val="0"/>
      <w:divBdr>
        <w:top w:val="none" w:sz="0" w:space="0" w:color="auto"/>
        <w:left w:val="none" w:sz="0" w:space="0" w:color="auto"/>
        <w:bottom w:val="none" w:sz="0" w:space="0" w:color="auto"/>
        <w:right w:val="none" w:sz="0" w:space="0" w:color="auto"/>
      </w:divBdr>
    </w:div>
    <w:div w:id="1287737096">
      <w:bodyDiv w:val="1"/>
      <w:marLeft w:val="0"/>
      <w:marRight w:val="0"/>
      <w:marTop w:val="0"/>
      <w:marBottom w:val="0"/>
      <w:divBdr>
        <w:top w:val="none" w:sz="0" w:space="0" w:color="auto"/>
        <w:left w:val="none" w:sz="0" w:space="0" w:color="auto"/>
        <w:bottom w:val="none" w:sz="0" w:space="0" w:color="auto"/>
        <w:right w:val="none" w:sz="0" w:space="0" w:color="auto"/>
      </w:divBdr>
      <w:divsChild>
        <w:div w:id="651834363">
          <w:marLeft w:val="0"/>
          <w:marRight w:val="0"/>
          <w:marTop w:val="0"/>
          <w:marBottom w:val="0"/>
          <w:divBdr>
            <w:top w:val="none" w:sz="0" w:space="0" w:color="auto"/>
            <w:left w:val="none" w:sz="0" w:space="0" w:color="auto"/>
            <w:bottom w:val="none" w:sz="0" w:space="0" w:color="auto"/>
            <w:right w:val="none" w:sz="0" w:space="0" w:color="auto"/>
          </w:divBdr>
          <w:divsChild>
            <w:div w:id="721559105">
              <w:marLeft w:val="0"/>
              <w:marRight w:val="0"/>
              <w:marTop w:val="0"/>
              <w:marBottom w:val="0"/>
              <w:divBdr>
                <w:top w:val="none" w:sz="0" w:space="0" w:color="auto"/>
                <w:left w:val="none" w:sz="0" w:space="0" w:color="auto"/>
                <w:bottom w:val="none" w:sz="0" w:space="0" w:color="auto"/>
                <w:right w:val="none" w:sz="0" w:space="0" w:color="auto"/>
              </w:divBdr>
              <w:divsChild>
                <w:div w:id="530843953">
                  <w:marLeft w:val="0"/>
                  <w:marRight w:val="0"/>
                  <w:marTop w:val="0"/>
                  <w:marBottom w:val="0"/>
                  <w:divBdr>
                    <w:top w:val="none" w:sz="0" w:space="0" w:color="auto"/>
                    <w:left w:val="none" w:sz="0" w:space="0" w:color="auto"/>
                    <w:bottom w:val="none" w:sz="0" w:space="0" w:color="auto"/>
                    <w:right w:val="none" w:sz="0" w:space="0" w:color="auto"/>
                  </w:divBdr>
                  <w:divsChild>
                    <w:div w:id="303777477">
                      <w:marLeft w:val="0"/>
                      <w:marRight w:val="0"/>
                      <w:marTop w:val="0"/>
                      <w:marBottom w:val="0"/>
                      <w:divBdr>
                        <w:top w:val="none" w:sz="0" w:space="0" w:color="auto"/>
                        <w:left w:val="none" w:sz="0" w:space="0" w:color="auto"/>
                        <w:bottom w:val="none" w:sz="0" w:space="0" w:color="auto"/>
                        <w:right w:val="none" w:sz="0" w:space="0" w:color="auto"/>
                      </w:divBdr>
                      <w:divsChild>
                        <w:div w:id="1556157689">
                          <w:marLeft w:val="0"/>
                          <w:marRight w:val="0"/>
                          <w:marTop w:val="0"/>
                          <w:marBottom w:val="0"/>
                          <w:divBdr>
                            <w:top w:val="none" w:sz="0" w:space="0" w:color="auto"/>
                            <w:left w:val="none" w:sz="0" w:space="0" w:color="auto"/>
                            <w:bottom w:val="none" w:sz="0" w:space="0" w:color="auto"/>
                            <w:right w:val="none" w:sz="0" w:space="0" w:color="auto"/>
                          </w:divBdr>
                          <w:divsChild>
                            <w:div w:id="1837383824">
                              <w:marLeft w:val="0"/>
                              <w:marRight w:val="0"/>
                              <w:marTop w:val="0"/>
                              <w:marBottom w:val="0"/>
                              <w:divBdr>
                                <w:top w:val="none" w:sz="0" w:space="0" w:color="auto"/>
                                <w:left w:val="none" w:sz="0" w:space="0" w:color="auto"/>
                                <w:bottom w:val="none" w:sz="0" w:space="0" w:color="auto"/>
                                <w:right w:val="none" w:sz="0" w:space="0" w:color="auto"/>
                              </w:divBdr>
                              <w:divsChild>
                                <w:div w:id="1852714597">
                                  <w:marLeft w:val="0"/>
                                  <w:marRight w:val="0"/>
                                  <w:marTop w:val="0"/>
                                  <w:marBottom w:val="0"/>
                                  <w:divBdr>
                                    <w:top w:val="none" w:sz="0" w:space="0" w:color="auto"/>
                                    <w:left w:val="none" w:sz="0" w:space="0" w:color="auto"/>
                                    <w:bottom w:val="none" w:sz="0" w:space="0" w:color="auto"/>
                                    <w:right w:val="none" w:sz="0" w:space="0" w:color="auto"/>
                                  </w:divBdr>
                                  <w:divsChild>
                                    <w:div w:id="1502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758542">
      <w:bodyDiv w:val="1"/>
      <w:marLeft w:val="0"/>
      <w:marRight w:val="0"/>
      <w:marTop w:val="0"/>
      <w:marBottom w:val="0"/>
      <w:divBdr>
        <w:top w:val="none" w:sz="0" w:space="0" w:color="auto"/>
        <w:left w:val="none" w:sz="0" w:space="0" w:color="auto"/>
        <w:bottom w:val="none" w:sz="0" w:space="0" w:color="auto"/>
        <w:right w:val="none" w:sz="0" w:space="0" w:color="auto"/>
      </w:divBdr>
      <w:divsChild>
        <w:div w:id="920332394">
          <w:marLeft w:val="0"/>
          <w:marRight w:val="0"/>
          <w:marTop w:val="0"/>
          <w:marBottom w:val="0"/>
          <w:divBdr>
            <w:top w:val="none" w:sz="0" w:space="0" w:color="auto"/>
            <w:left w:val="none" w:sz="0" w:space="0" w:color="auto"/>
            <w:bottom w:val="none" w:sz="0" w:space="0" w:color="auto"/>
            <w:right w:val="none" w:sz="0" w:space="0" w:color="auto"/>
          </w:divBdr>
        </w:div>
        <w:div w:id="205653228">
          <w:marLeft w:val="0"/>
          <w:marRight w:val="0"/>
          <w:marTop w:val="0"/>
          <w:marBottom w:val="0"/>
          <w:divBdr>
            <w:top w:val="none" w:sz="0" w:space="0" w:color="auto"/>
            <w:left w:val="none" w:sz="0" w:space="0" w:color="auto"/>
            <w:bottom w:val="none" w:sz="0" w:space="0" w:color="auto"/>
            <w:right w:val="none" w:sz="0" w:space="0" w:color="auto"/>
          </w:divBdr>
        </w:div>
        <w:div w:id="1758135107">
          <w:marLeft w:val="0"/>
          <w:marRight w:val="0"/>
          <w:marTop w:val="0"/>
          <w:marBottom w:val="0"/>
          <w:divBdr>
            <w:top w:val="none" w:sz="0" w:space="0" w:color="auto"/>
            <w:left w:val="none" w:sz="0" w:space="0" w:color="auto"/>
            <w:bottom w:val="none" w:sz="0" w:space="0" w:color="auto"/>
            <w:right w:val="none" w:sz="0" w:space="0" w:color="auto"/>
          </w:divBdr>
        </w:div>
        <w:div w:id="510993920">
          <w:marLeft w:val="0"/>
          <w:marRight w:val="0"/>
          <w:marTop w:val="0"/>
          <w:marBottom w:val="0"/>
          <w:divBdr>
            <w:top w:val="none" w:sz="0" w:space="0" w:color="auto"/>
            <w:left w:val="none" w:sz="0" w:space="0" w:color="auto"/>
            <w:bottom w:val="none" w:sz="0" w:space="0" w:color="auto"/>
            <w:right w:val="none" w:sz="0" w:space="0" w:color="auto"/>
          </w:divBdr>
        </w:div>
      </w:divsChild>
    </w:div>
    <w:div w:id="1392268552">
      <w:bodyDiv w:val="1"/>
      <w:marLeft w:val="0"/>
      <w:marRight w:val="0"/>
      <w:marTop w:val="0"/>
      <w:marBottom w:val="0"/>
      <w:divBdr>
        <w:top w:val="none" w:sz="0" w:space="0" w:color="auto"/>
        <w:left w:val="none" w:sz="0" w:space="0" w:color="auto"/>
        <w:bottom w:val="none" w:sz="0" w:space="0" w:color="auto"/>
        <w:right w:val="none" w:sz="0" w:space="0" w:color="auto"/>
      </w:divBdr>
    </w:div>
    <w:div w:id="1403795023">
      <w:bodyDiv w:val="1"/>
      <w:marLeft w:val="0"/>
      <w:marRight w:val="0"/>
      <w:marTop w:val="0"/>
      <w:marBottom w:val="0"/>
      <w:divBdr>
        <w:top w:val="none" w:sz="0" w:space="0" w:color="auto"/>
        <w:left w:val="none" w:sz="0" w:space="0" w:color="auto"/>
        <w:bottom w:val="none" w:sz="0" w:space="0" w:color="auto"/>
        <w:right w:val="none" w:sz="0" w:space="0" w:color="auto"/>
      </w:divBdr>
    </w:div>
    <w:div w:id="1544515575">
      <w:bodyDiv w:val="1"/>
      <w:marLeft w:val="0"/>
      <w:marRight w:val="0"/>
      <w:marTop w:val="0"/>
      <w:marBottom w:val="0"/>
      <w:divBdr>
        <w:top w:val="none" w:sz="0" w:space="0" w:color="auto"/>
        <w:left w:val="none" w:sz="0" w:space="0" w:color="auto"/>
        <w:bottom w:val="none" w:sz="0" w:space="0" w:color="auto"/>
        <w:right w:val="none" w:sz="0" w:space="0" w:color="auto"/>
      </w:divBdr>
      <w:divsChild>
        <w:div w:id="643923553">
          <w:marLeft w:val="0"/>
          <w:marRight w:val="0"/>
          <w:marTop w:val="0"/>
          <w:marBottom w:val="0"/>
          <w:divBdr>
            <w:top w:val="none" w:sz="0" w:space="0" w:color="auto"/>
            <w:left w:val="none" w:sz="0" w:space="0" w:color="auto"/>
            <w:bottom w:val="none" w:sz="0" w:space="0" w:color="auto"/>
            <w:right w:val="none" w:sz="0" w:space="0" w:color="auto"/>
          </w:divBdr>
        </w:div>
        <w:div w:id="1794591746">
          <w:marLeft w:val="0"/>
          <w:marRight w:val="0"/>
          <w:marTop w:val="0"/>
          <w:marBottom w:val="0"/>
          <w:divBdr>
            <w:top w:val="none" w:sz="0" w:space="0" w:color="auto"/>
            <w:left w:val="none" w:sz="0" w:space="0" w:color="auto"/>
            <w:bottom w:val="none" w:sz="0" w:space="0" w:color="auto"/>
            <w:right w:val="none" w:sz="0" w:space="0" w:color="auto"/>
          </w:divBdr>
        </w:div>
        <w:div w:id="189802199">
          <w:marLeft w:val="0"/>
          <w:marRight w:val="0"/>
          <w:marTop w:val="0"/>
          <w:marBottom w:val="0"/>
          <w:divBdr>
            <w:top w:val="none" w:sz="0" w:space="0" w:color="auto"/>
            <w:left w:val="none" w:sz="0" w:space="0" w:color="auto"/>
            <w:bottom w:val="none" w:sz="0" w:space="0" w:color="auto"/>
            <w:right w:val="none" w:sz="0" w:space="0" w:color="auto"/>
          </w:divBdr>
        </w:div>
        <w:div w:id="530729296">
          <w:marLeft w:val="0"/>
          <w:marRight w:val="0"/>
          <w:marTop w:val="0"/>
          <w:marBottom w:val="0"/>
          <w:divBdr>
            <w:top w:val="none" w:sz="0" w:space="0" w:color="auto"/>
            <w:left w:val="none" w:sz="0" w:space="0" w:color="auto"/>
            <w:bottom w:val="none" w:sz="0" w:space="0" w:color="auto"/>
            <w:right w:val="none" w:sz="0" w:space="0" w:color="auto"/>
          </w:divBdr>
        </w:div>
        <w:div w:id="721948140">
          <w:marLeft w:val="0"/>
          <w:marRight w:val="0"/>
          <w:marTop w:val="0"/>
          <w:marBottom w:val="0"/>
          <w:divBdr>
            <w:top w:val="none" w:sz="0" w:space="0" w:color="auto"/>
            <w:left w:val="none" w:sz="0" w:space="0" w:color="auto"/>
            <w:bottom w:val="none" w:sz="0" w:space="0" w:color="auto"/>
            <w:right w:val="none" w:sz="0" w:space="0" w:color="auto"/>
          </w:divBdr>
        </w:div>
        <w:div w:id="454564143">
          <w:marLeft w:val="0"/>
          <w:marRight w:val="0"/>
          <w:marTop w:val="0"/>
          <w:marBottom w:val="0"/>
          <w:divBdr>
            <w:top w:val="none" w:sz="0" w:space="0" w:color="auto"/>
            <w:left w:val="none" w:sz="0" w:space="0" w:color="auto"/>
            <w:bottom w:val="none" w:sz="0" w:space="0" w:color="auto"/>
            <w:right w:val="none" w:sz="0" w:space="0" w:color="auto"/>
          </w:divBdr>
        </w:div>
        <w:div w:id="773939754">
          <w:marLeft w:val="0"/>
          <w:marRight w:val="0"/>
          <w:marTop w:val="0"/>
          <w:marBottom w:val="0"/>
          <w:divBdr>
            <w:top w:val="none" w:sz="0" w:space="0" w:color="auto"/>
            <w:left w:val="none" w:sz="0" w:space="0" w:color="auto"/>
            <w:bottom w:val="none" w:sz="0" w:space="0" w:color="auto"/>
            <w:right w:val="none" w:sz="0" w:space="0" w:color="auto"/>
          </w:divBdr>
        </w:div>
        <w:div w:id="68818070">
          <w:marLeft w:val="0"/>
          <w:marRight w:val="0"/>
          <w:marTop w:val="0"/>
          <w:marBottom w:val="0"/>
          <w:divBdr>
            <w:top w:val="none" w:sz="0" w:space="0" w:color="auto"/>
            <w:left w:val="none" w:sz="0" w:space="0" w:color="auto"/>
            <w:bottom w:val="none" w:sz="0" w:space="0" w:color="auto"/>
            <w:right w:val="none" w:sz="0" w:space="0" w:color="auto"/>
          </w:divBdr>
        </w:div>
        <w:div w:id="1166095420">
          <w:marLeft w:val="0"/>
          <w:marRight w:val="0"/>
          <w:marTop w:val="0"/>
          <w:marBottom w:val="0"/>
          <w:divBdr>
            <w:top w:val="none" w:sz="0" w:space="0" w:color="auto"/>
            <w:left w:val="none" w:sz="0" w:space="0" w:color="auto"/>
            <w:bottom w:val="none" w:sz="0" w:space="0" w:color="auto"/>
            <w:right w:val="none" w:sz="0" w:space="0" w:color="auto"/>
          </w:divBdr>
        </w:div>
        <w:div w:id="1875657040">
          <w:marLeft w:val="0"/>
          <w:marRight w:val="0"/>
          <w:marTop w:val="0"/>
          <w:marBottom w:val="0"/>
          <w:divBdr>
            <w:top w:val="none" w:sz="0" w:space="0" w:color="auto"/>
            <w:left w:val="none" w:sz="0" w:space="0" w:color="auto"/>
            <w:bottom w:val="none" w:sz="0" w:space="0" w:color="auto"/>
            <w:right w:val="none" w:sz="0" w:space="0" w:color="auto"/>
          </w:divBdr>
        </w:div>
        <w:div w:id="879440838">
          <w:marLeft w:val="0"/>
          <w:marRight w:val="0"/>
          <w:marTop w:val="0"/>
          <w:marBottom w:val="0"/>
          <w:divBdr>
            <w:top w:val="none" w:sz="0" w:space="0" w:color="auto"/>
            <w:left w:val="none" w:sz="0" w:space="0" w:color="auto"/>
            <w:bottom w:val="none" w:sz="0" w:space="0" w:color="auto"/>
            <w:right w:val="none" w:sz="0" w:space="0" w:color="auto"/>
          </w:divBdr>
        </w:div>
      </w:divsChild>
    </w:div>
    <w:div w:id="1595288117">
      <w:bodyDiv w:val="1"/>
      <w:marLeft w:val="0"/>
      <w:marRight w:val="0"/>
      <w:marTop w:val="0"/>
      <w:marBottom w:val="0"/>
      <w:divBdr>
        <w:top w:val="none" w:sz="0" w:space="0" w:color="auto"/>
        <w:left w:val="none" w:sz="0" w:space="0" w:color="auto"/>
        <w:bottom w:val="none" w:sz="0" w:space="0" w:color="auto"/>
        <w:right w:val="none" w:sz="0" w:space="0" w:color="auto"/>
      </w:divBdr>
    </w:div>
    <w:div w:id="1683780285">
      <w:bodyDiv w:val="1"/>
      <w:marLeft w:val="0"/>
      <w:marRight w:val="0"/>
      <w:marTop w:val="0"/>
      <w:marBottom w:val="0"/>
      <w:divBdr>
        <w:top w:val="none" w:sz="0" w:space="0" w:color="auto"/>
        <w:left w:val="none" w:sz="0" w:space="0" w:color="auto"/>
        <w:bottom w:val="none" w:sz="0" w:space="0" w:color="auto"/>
        <w:right w:val="none" w:sz="0" w:space="0" w:color="auto"/>
      </w:divBdr>
    </w:div>
    <w:div w:id="1685356019">
      <w:bodyDiv w:val="1"/>
      <w:marLeft w:val="0"/>
      <w:marRight w:val="0"/>
      <w:marTop w:val="0"/>
      <w:marBottom w:val="0"/>
      <w:divBdr>
        <w:top w:val="none" w:sz="0" w:space="0" w:color="auto"/>
        <w:left w:val="none" w:sz="0" w:space="0" w:color="auto"/>
        <w:bottom w:val="none" w:sz="0" w:space="0" w:color="auto"/>
        <w:right w:val="none" w:sz="0" w:space="0" w:color="auto"/>
      </w:divBdr>
    </w:div>
    <w:div w:id="1829517974">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2018538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picpgx.org/guidelines/guideline-for-carbamazepine-and-hla-b/" TargetMode="External"/><Relationship Id="rId18" Type="http://schemas.openxmlformats.org/officeDocument/2006/relationships/hyperlink" Target="https://cpicpgx.org/member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harmgkb.org" TargetMode="External"/><Relationship Id="rId17" Type="http://schemas.openxmlformats.org/officeDocument/2006/relationships/hyperlink" Target="https://cpicpgx.org/guidelines/guideline-for-carbamazepine-and-hla-b/" TargetMode="External"/><Relationship Id="rId2" Type="http://schemas.openxmlformats.org/officeDocument/2006/relationships/customXml" Target="../customXml/item2.xml"/><Relationship Id="rId16" Type="http://schemas.openxmlformats.org/officeDocument/2006/relationships/hyperlink" Target="http://www.pharmgkb.org/pathway/PA1658170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picpgx.org/guidelines" TargetMode="External"/><Relationship Id="rId5" Type="http://schemas.openxmlformats.org/officeDocument/2006/relationships/settings" Target="settings.xml"/><Relationship Id="rId15" Type="http://schemas.openxmlformats.org/officeDocument/2006/relationships/hyperlink" Target="http://www.ncbi.nlm.nih.gov/gtr/" TargetMode="External"/><Relationship Id="rId10" Type="http://schemas.openxmlformats.org/officeDocument/2006/relationships/hyperlink" Target="mailto:cpic@pharmgkb.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unirp@liverpool.ac.uk" TargetMode="External"/><Relationship Id="rId14" Type="http://schemas.openxmlformats.org/officeDocument/2006/relationships/hyperlink" Target="http://hla.alle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1DE9-F8A9-46D0-BB45-9E8BB6292433}">
  <ds:schemaRefs>
    <ds:schemaRef ds:uri="http://schemas.openxmlformats.org/officeDocument/2006/bibliography"/>
  </ds:schemaRefs>
</ds:datastoreItem>
</file>

<file path=customXml/itemProps2.xml><?xml version="1.0" encoding="utf-8"?>
<ds:datastoreItem xmlns:ds="http://schemas.openxmlformats.org/officeDocument/2006/customXml" ds:itemID="{271E62A0-C4DA-4F81-B4DA-651D7E0C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9521</Words>
  <Characters>54273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UCSD</Company>
  <LinksUpToDate>false</LinksUpToDate>
  <CharactersWithSpaces>63667</CharactersWithSpaces>
  <SharedDoc>false</SharedDoc>
  <HLinks>
    <vt:vector size="90" baseType="variant">
      <vt:variant>
        <vt:i4>4325387</vt:i4>
      </vt:variant>
      <vt:variant>
        <vt:i4>196</vt:i4>
      </vt:variant>
      <vt:variant>
        <vt:i4>0</vt:i4>
      </vt:variant>
      <vt:variant>
        <vt:i4>5</vt:i4>
      </vt:variant>
      <vt:variant>
        <vt:lpwstr/>
      </vt:variant>
      <vt:variant>
        <vt:lpwstr>_ENREF_32</vt:lpwstr>
      </vt:variant>
      <vt:variant>
        <vt:i4>4390923</vt:i4>
      </vt:variant>
      <vt:variant>
        <vt:i4>180</vt:i4>
      </vt:variant>
      <vt:variant>
        <vt:i4>0</vt:i4>
      </vt:variant>
      <vt:variant>
        <vt:i4>5</vt:i4>
      </vt:variant>
      <vt:variant>
        <vt:lpwstr/>
      </vt:variant>
      <vt:variant>
        <vt:lpwstr>_ENREF_23</vt:lpwstr>
      </vt:variant>
      <vt:variant>
        <vt:i4>4194315</vt:i4>
      </vt:variant>
      <vt:variant>
        <vt:i4>103</vt:i4>
      </vt:variant>
      <vt:variant>
        <vt:i4>0</vt:i4>
      </vt:variant>
      <vt:variant>
        <vt:i4>5</vt:i4>
      </vt:variant>
      <vt:variant>
        <vt:lpwstr/>
      </vt:variant>
      <vt:variant>
        <vt:lpwstr>_ENREF_10</vt:lpwstr>
      </vt:variant>
      <vt:variant>
        <vt:i4>4194315</vt:i4>
      </vt:variant>
      <vt:variant>
        <vt:i4>85</vt:i4>
      </vt:variant>
      <vt:variant>
        <vt:i4>0</vt:i4>
      </vt:variant>
      <vt:variant>
        <vt:i4>5</vt:i4>
      </vt:variant>
      <vt:variant>
        <vt:lpwstr/>
      </vt:variant>
      <vt:variant>
        <vt:lpwstr>_ENREF_16</vt:lpwstr>
      </vt:variant>
      <vt:variant>
        <vt:i4>4194315</vt:i4>
      </vt:variant>
      <vt:variant>
        <vt:i4>79</vt:i4>
      </vt:variant>
      <vt:variant>
        <vt:i4>0</vt:i4>
      </vt:variant>
      <vt:variant>
        <vt:i4>5</vt:i4>
      </vt:variant>
      <vt:variant>
        <vt:lpwstr/>
      </vt:variant>
      <vt:variant>
        <vt:lpwstr>_ENREF_17</vt:lpwstr>
      </vt:variant>
      <vt:variant>
        <vt:i4>4194315</vt:i4>
      </vt:variant>
      <vt:variant>
        <vt:i4>76</vt:i4>
      </vt:variant>
      <vt:variant>
        <vt:i4>0</vt:i4>
      </vt:variant>
      <vt:variant>
        <vt:i4>5</vt:i4>
      </vt:variant>
      <vt:variant>
        <vt:lpwstr/>
      </vt:variant>
      <vt:variant>
        <vt:lpwstr>_ENREF_16</vt:lpwstr>
      </vt:variant>
      <vt:variant>
        <vt:i4>4194315</vt:i4>
      </vt:variant>
      <vt:variant>
        <vt:i4>65</vt:i4>
      </vt:variant>
      <vt:variant>
        <vt:i4>0</vt:i4>
      </vt:variant>
      <vt:variant>
        <vt:i4>5</vt:i4>
      </vt:variant>
      <vt:variant>
        <vt:lpwstr/>
      </vt:variant>
      <vt:variant>
        <vt:lpwstr>_ENREF_14</vt:lpwstr>
      </vt:variant>
      <vt:variant>
        <vt:i4>4194315</vt:i4>
      </vt:variant>
      <vt:variant>
        <vt:i4>59</vt:i4>
      </vt:variant>
      <vt:variant>
        <vt:i4>0</vt:i4>
      </vt:variant>
      <vt:variant>
        <vt:i4>5</vt:i4>
      </vt:variant>
      <vt:variant>
        <vt:lpwstr/>
      </vt:variant>
      <vt:variant>
        <vt:lpwstr>_ENREF_14</vt:lpwstr>
      </vt:variant>
      <vt:variant>
        <vt:i4>4718603</vt:i4>
      </vt:variant>
      <vt:variant>
        <vt:i4>51</vt:i4>
      </vt:variant>
      <vt:variant>
        <vt:i4>0</vt:i4>
      </vt:variant>
      <vt:variant>
        <vt:i4>5</vt:i4>
      </vt:variant>
      <vt:variant>
        <vt:lpwstr/>
      </vt:variant>
      <vt:variant>
        <vt:lpwstr>_ENREF_9</vt:lpwstr>
      </vt:variant>
      <vt:variant>
        <vt:i4>5177415</vt:i4>
      </vt:variant>
      <vt:variant>
        <vt:i4>44</vt:i4>
      </vt:variant>
      <vt:variant>
        <vt:i4>0</vt:i4>
      </vt:variant>
      <vt:variant>
        <vt:i4>5</vt:i4>
      </vt:variant>
      <vt:variant>
        <vt:lpwstr>http://www.pharmgkb.org/</vt:lpwstr>
      </vt:variant>
      <vt:variant>
        <vt:lpwstr/>
      </vt:variant>
      <vt:variant>
        <vt:i4>4784139</vt:i4>
      </vt:variant>
      <vt:variant>
        <vt:i4>32</vt:i4>
      </vt:variant>
      <vt:variant>
        <vt:i4>0</vt:i4>
      </vt:variant>
      <vt:variant>
        <vt:i4>5</vt:i4>
      </vt:variant>
      <vt:variant>
        <vt:lpwstr/>
      </vt:variant>
      <vt:variant>
        <vt:lpwstr>_ENREF_8</vt:lpwstr>
      </vt:variant>
      <vt:variant>
        <vt:i4>3670139</vt:i4>
      </vt:variant>
      <vt:variant>
        <vt:i4>9</vt:i4>
      </vt:variant>
      <vt:variant>
        <vt:i4>0</vt:i4>
      </vt:variant>
      <vt:variant>
        <vt:i4>5</vt:i4>
      </vt:variant>
      <vt:variant>
        <vt:lpwstr>http://hla.alleles.org/</vt:lpwstr>
      </vt:variant>
      <vt:variant>
        <vt:lpwstr/>
      </vt:variant>
      <vt:variant>
        <vt:i4>5177415</vt:i4>
      </vt:variant>
      <vt:variant>
        <vt:i4>6</vt:i4>
      </vt:variant>
      <vt:variant>
        <vt:i4>0</vt:i4>
      </vt:variant>
      <vt:variant>
        <vt:i4>5</vt:i4>
      </vt:variant>
      <vt:variant>
        <vt:lpwstr>http://www.pharmgkb.org/</vt:lpwstr>
      </vt:variant>
      <vt:variant>
        <vt:lpwstr/>
      </vt:variant>
      <vt:variant>
        <vt:i4>5177415</vt:i4>
      </vt:variant>
      <vt:variant>
        <vt:i4>3</vt:i4>
      </vt:variant>
      <vt:variant>
        <vt:i4>0</vt:i4>
      </vt:variant>
      <vt:variant>
        <vt:i4>5</vt:i4>
      </vt:variant>
      <vt:variant>
        <vt:lpwstr>http://www.pharmgkb.org/</vt:lpwstr>
      </vt:variant>
      <vt:variant>
        <vt:lpwstr/>
      </vt:variant>
      <vt:variant>
        <vt:i4>4128844</vt:i4>
      </vt:variant>
      <vt:variant>
        <vt:i4>0</vt:i4>
      </vt:variant>
      <vt:variant>
        <vt:i4>0</vt:i4>
      </vt:variant>
      <vt:variant>
        <vt:i4>5</vt:i4>
      </vt:variant>
      <vt:variant>
        <vt:lpwstr>mailto:susan.leckband@va.gov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Leckband</dc:creator>
  <cp:lastModifiedBy>Gammal, Roseann</cp:lastModifiedBy>
  <cp:revision>12</cp:revision>
  <cp:lastPrinted>2012-12-20T19:04:00Z</cp:lastPrinted>
  <dcterms:created xsi:type="dcterms:W3CDTF">2017-07-29T15:24:00Z</dcterms:created>
  <dcterms:modified xsi:type="dcterms:W3CDTF">2017-07-31T15:45:00Z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Name 0_1">
    <vt:lpwstr>American Journal of Medical Genetics</vt:lpwstr>
  </property>
  <property fmtid="{D5CDD505-2E9C-101B-9397-08002B2CF9AE}" pid="3" name="Mendeley Recent Style Id 0_1">
    <vt:lpwstr>http://www.zotero.org/styles/american-journal-of-medical-genetics</vt:lpwstr>
  </property>
  <property fmtid="{D5CDD505-2E9C-101B-9397-08002B2CF9AE}" pid="4" name="Mendeley Recent Style Name 1_1">
    <vt:lpwstr>American Political Science Association</vt:lpwstr>
  </property>
  <property fmtid="{D5CDD505-2E9C-101B-9397-08002B2CF9AE}" pid="5" name="Mendeley Recent Style Id 1_1">
    <vt:lpwstr>http://www.zotero.org/styles/apsa</vt:lpwstr>
  </property>
  <property fmtid="{D5CDD505-2E9C-101B-9397-08002B2CF9AE}" pid="6" name="Mendeley Recent Style Name 2_1">
    <vt:lpwstr>American Sociological Association</vt:lpwstr>
  </property>
  <property fmtid="{D5CDD505-2E9C-101B-9397-08002B2CF9AE}" pid="7" name="Mendeley Recent Style Id 2_1">
    <vt:lpwstr>http://www.zotero.org/styles/asa</vt:lpwstr>
  </property>
  <property fmtid="{D5CDD505-2E9C-101B-9397-08002B2CF9AE}" pid="8" name="Mendeley Recent Style Name 3_1">
    <vt:lpwstr>Chicago Manual of Style (Author-Date format)</vt:lpwstr>
  </property>
  <property fmtid="{D5CDD505-2E9C-101B-9397-08002B2CF9AE}" pid="9" name="Mendeley Recent Style Id 3_1">
    <vt:lpwstr>http://www.zotero.org/styles/chicago-author-date</vt:lpwstr>
  </property>
  <property fmtid="{D5CDD505-2E9C-101B-9397-08002B2CF9AE}" pid="10" name="Mendeley Recent Style Name 4_1">
    <vt:lpwstr>Clinical Pharmacology &amp; Therapeutics</vt:lpwstr>
  </property>
  <property fmtid="{D5CDD505-2E9C-101B-9397-08002B2CF9AE}" pid="11" name="Mendeley Recent Style Id 4_1">
    <vt:lpwstr>http://www.zotero.org/styles/clinical-pharmacology-and-therapeutics</vt:lpwstr>
  </property>
  <property fmtid="{D5CDD505-2E9C-101B-9397-08002B2CF9AE}" pid="12" name="Mendeley Recent Style Name 5_1">
    <vt:lpwstr>Harvard Reference format 1 (Author-Date)</vt:lpwstr>
  </property>
  <property fmtid="{D5CDD505-2E9C-101B-9397-08002B2CF9AE}" pid="13" name="Mendeley Recent Style Id 5_1">
    <vt:lpwstr>http://www.zotero.org/styles/harvard1</vt:lpwstr>
  </property>
  <property fmtid="{D5CDD505-2E9C-101B-9397-08002B2CF9AE}" pid="14" name="Mendeley Recent Style Name 6_1">
    <vt:lpwstr>IEEE</vt:lpwstr>
  </property>
  <property fmtid="{D5CDD505-2E9C-101B-9397-08002B2CF9AE}" pid="15" name="Mendeley Recent Style Id 6_1">
    <vt:lpwstr>http://www.zotero.org/styles/ieee</vt:lpwstr>
  </property>
  <property fmtid="{D5CDD505-2E9C-101B-9397-08002B2CF9AE}" pid="16" name="Mendeley Recent Style Name 7_1">
    <vt:lpwstr>Modern Humanities Research Association (Note with Bibliography)</vt:lpwstr>
  </property>
  <property fmtid="{D5CDD505-2E9C-101B-9397-08002B2CF9AE}" pid="17" name="Mendeley Recent Style Id 7_1">
    <vt:lpwstr>http://www.zotero.org/styles/mhra</vt:lpwstr>
  </property>
  <property fmtid="{D5CDD505-2E9C-101B-9397-08002B2CF9AE}" pid="18" name="Mendeley Recent Style Name 8_1">
    <vt:lpwstr>Modern Language Association</vt:lpwstr>
  </property>
  <property fmtid="{D5CDD505-2E9C-101B-9397-08002B2CF9AE}" pid="19" name="Mendeley Recent Style Id 8_1">
    <vt:lpwstr>http://www.zotero.org/styles/mla</vt:lpwstr>
  </property>
  <property fmtid="{D5CDD505-2E9C-101B-9397-08002B2CF9AE}" pid="20" name="Mendeley Recent Style Name 9_1">
    <vt:lpwstr>Nature Journal</vt:lpwstr>
  </property>
  <property fmtid="{D5CDD505-2E9C-101B-9397-08002B2CF9AE}" pid="21" name="Mendeley Recent Style Id 9_1">
    <vt:lpwstr>http://www.zotero.org/styles/nature</vt:lpwstr>
  </property>
  <property fmtid="{D5CDD505-2E9C-101B-9397-08002B2CF9AE}" pid="22" name="Mendeley Document_1">
    <vt:lpwstr>True</vt:lpwstr>
  </property>
  <property fmtid="{D5CDD505-2E9C-101B-9397-08002B2CF9AE}" pid="23" name="Mendeley User Name_1">
    <vt:lpwstr>jkelsoe@UCSD.edu@www.mendeley.com</vt:lpwstr>
  </property>
  <property fmtid="{D5CDD505-2E9C-101B-9397-08002B2CF9AE}" pid="24" name="Mendeley Citation Style_1">
    <vt:lpwstr>http://www.zotero.org/styles/apsa</vt:lpwstr>
  </property>
</Properties>
</file>