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5A85D" w14:textId="77777777" w:rsidR="009735AD" w:rsidRPr="00EA2223" w:rsidRDefault="009735AD" w:rsidP="005F6406">
      <w:pPr>
        <w:tabs>
          <w:tab w:val="center" w:pos="7200"/>
        </w:tabs>
        <w:jc w:val="center"/>
        <w:rPr>
          <w:rFonts w:asciiTheme="majorHAnsi" w:hAnsiTheme="majorHAnsi"/>
          <w:b/>
          <w:szCs w:val="22"/>
        </w:rPr>
      </w:pPr>
      <w:bookmarkStart w:id="0" w:name="_GoBack"/>
      <w:bookmarkEnd w:id="0"/>
      <w:r w:rsidRPr="00EA2223">
        <w:rPr>
          <w:rFonts w:asciiTheme="majorHAnsi" w:hAnsiTheme="majorHAnsi"/>
          <w:b/>
          <w:szCs w:val="22"/>
        </w:rPr>
        <w:t>MINUTES</w:t>
      </w:r>
    </w:p>
    <w:p w14:paraId="30A8C543"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14:paraId="55A46E22" w14:textId="77777777" w:rsidR="009735AD" w:rsidRPr="003D4320" w:rsidRDefault="009735AD" w:rsidP="005F6406">
      <w:pPr>
        <w:tabs>
          <w:tab w:val="left" w:pos="-388"/>
          <w:tab w:val="left" w:pos="0"/>
          <w:tab w:val="left" w:pos="450"/>
        </w:tabs>
        <w:rPr>
          <w:rFonts w:asciiTheme="majorHAnsi" w:hAnsiTheme="majorHAnsi"/>
          <w:szCs w:val="22"/>
        </w:rPr>
      </w:pPr>
    </w:p>
    <w:p w14:paraId="2022038B" w14:textId="77777777" w:rsidR="00EA2223" w:rsidRDefault="00EA2223" w:rsidP="005F6406">
      <w:pPr>
        <w:tabs>
          <w:tab w:val="left" w:pos="-388"/>
          <w:tab w:val="left" w:pos="0"/>
          <w:tab w:val="left" w:pos="450"/>
          <w:tab w:val="left" w:pos="1890"/>
        </w:tabs>
        <w:ind w:left="1440" w:hanging="1440"/>
        <w:rPr>
          <w:rFonts w:asciiTheme="majorHAnsi" w:hAnsiTheme="majorHAnsi"/>
          <w:szCs w:val="22"/>
        </w:rPr>
      </w:pPr>
    </w:p>
    <w:p w14:paraId="53EEA245" w14:textId="1E9AD50C" w:rsidR="009735AD" w:rsidRPr="003D4320" w:rsidRDefault="009735AD" w:rsidP="005F6406">
      <w:pPr>
        <w:tabs>
          <w:tab w:val="left" w:pos="-388"/>
          <w:tab w:val="left" w:pos="0"/>
          <w:tab w:val="left" w:pos="450"/>
          <w:tab w:val="left" w:pos="1890"/>
        </w:tabs>
        <w:ind w:left="1440" w:hanging="1440"/>
        <w:rPr>
          <w:rFonts w:asciiTheme="majorHAnsi" w:hAnsiTheme="majorHAnsi"/>
          <w:szCs w:val="22"/>
        </w:rPr>
      </w:pPr>
      <w:r w:rsidRPr="003D4320">
        <w:rPr>
          <w:rFonts w:asciiTheme="majorHAnsi" w:hAnsiTheme="majorHAnsi"/>
          <w:szCs w:val="22"/>
        </w:rPr>
        <w:t>DATE:</w:t>
      </w:r>
      <w:r w:rsidRPr="003D4320">
        <w:rPr>
          <w:rFonts w:asciiTheme="majorHAnsi" w:hAnsiTheme="majorHAnsi"/>
          <w:szCs w:val="22"/>
        </w:rPr>
        <w:tab/>
      </w:r>
      <w:r w:rsidR="00012F35">
        <w:rPr>
          <w:rFonts w:asciiTheme="majorHAnsi" w:hAnsiTheme="majorHAnsi"/>
          <w:szCs w:val="22"/>
        </w:rPr>
        <w:t>November 1</w:t>
      </w:r>
      <w:r w:rsidR="00F21906">
        <w:rPr>
          <w:rFonts w:asciiTheme="majorHAnsi" w:hAnsiTheme="majorHAnsi"/>
          <w:szCs w:val="22"/>
        </w:rPr>
        <w:t>, 2018</w:t>
      </w:r>
    </w:p>
    <w:p w14:paraId="04D40271" w14:textId="77777777" w:rsidR="009735AD" w:rsidRPr="003D4320" w:rsidRDefault="009735AD" w:rsidP="005F6406">
      <w:pPr>
        <w:tabs>
          <w:tab w:val="left" w:pos="-388"/>
          <w:tab w:val="left" w:pos="0"/>
          <w:tab w:val="left" w:pos="450"/>
          <w:tab w:val="left" w:pos="1890"/>
        </w:tabs>
        <w:rPr>
          <w:rFonts w:asciiTheme="majorHAnsi" w:hAnsiTheme="majorHAnsi"/>
          <w:szCs w:val="22"/>
        </w:rPr>
      </w:pPr>
    </w:p>
    <w:tbl>
      <w:tblPr>
        <w:tblW w:w="144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462"/>
        <w:gridCol w:w="4132"/>
      </w:tblGrid>
      <w:tr w:rsidR="009735AD" w:rsidRPr="00F65E83" w14:paraId="05D57D69" w14:textId="77777777" w:rsidTr="009D06E4">
        <w:trPr>
          <w:tblHeader/>
        </w:trPr>
        <w:tc>
          <w:tcPr>
            <w:tcW w:w="2880" w:type="dxa"/>
            <w:tcBorders>
              <w:top w:val="single" w:sz="6" w:space="0" w:color="000000"/>
              <w:left w:val="single" w:sz="6" w:space="0" w:color="000000"/>
              <w:bottom w:val="single" w:sz="6" w:space="0" w:color="000000"/>
              <w:right w:val="single" w:sz="6" w:space="0" w:color="000000"/>
            </w:tcBorders>
          </w:tcPr>
          <w:p w14:paraId="546E6691" w14:textId="77777777" w:rsidR="009735AD" w:rsidRPr="00F65E83" w:rsidRDefault="009735AD" w:rsidP="005F6406">
            <w:pPr>
              <w:tabs>
                <w:tab w:val="left" w:pos="-388"/>
                <w:tab w:val="left" w:pos="0"/>
                <w:tab w:val="left" w:pos="450"/>
              </w:tabs>
              <w:spacing w:after="58"/>
              <w:rPr>
                <w:rFonts w:asciiTheme="majorHAnsi" w:hAnsiTheme="majorHAnsi"/>
                <w:sz w:val="24"/>
                <w:szCs w:val="24"/>
              </w:rPr>
            </w:pPr>
            <w:r w:rsidRPr="00F65E83">
              <w:rPr>
                <w:rFonts w:asciiTheme="majorHAnsi" w:hAnsiTheme="majorHAnsi"/>
                <w:sz w:val="24"/>
                <w:szCs w:val="24"/>
              </w:rPr>
              <w:t>TOPIC</w:t>
            </w:r>
          </w:p>
        </w:tc>
        <w:tc>
          <w:tcPr>
            <w:tcW w:w="7462" w:type="dxa"/>
            <w:tcBorders>
              <w:top w:val="single" w:sz="6" w:space="0" w:color="000000"/>
              <w:left w:val="single" w:sz="6" w:space="0" w:color="000000"/>
              <w:bottom w:val="single" w:sz="6" w:space="0" w:color="000000"/>
              <w:right w:val="single" w:sz="6" w:space="0" w:color="000000"/>
            </w:tcBorders>
          </w:tcPr>
          <w:p w14:paraId="2A61A763" w14:textId="77777777" w:rsidR="009735AD" w:rsidRPr="00F65E83" w:rsidRDefault="009735AD" w:rsidP="005F6406">
            <w:pPr>
              <w:tabs>
                <w:tab w:val="left" w:pos="-388"/>
                <w:tab w:val="left" w:pos="0"/>
                <w:tab w:val="left" w:pos="450"/>
              </w:tabs>
              <w:spacing w:after="58"/>
              <w:rPr>
                <w:rFonts w:asciiTheme="majorHAnsi" w:hAnsiTheme="majorHAnsi"/>
                <w:sz w:val="24"/>
                <w:szCs w:val="24"/>
              </w:rPr>
            </w:pPr>
            <w:r w:rsidRPr="00F65E83">
              <w:rPr>
                <w:rFonts w:asciiTheme="majorHAnsi" w:hAnsiTheme="majorHAnsi"/>
                <w:sz w:val="24"/>
                <w:szCs w:val="24"/>
              </w:rPr>
              <w:t>DISCUSSION/ACTION</w:t>
            </w:r>
          </w:p>
        </w:tc>
        <w:tc>
          <w:tcPr>
            <w:tcW w:w="4132" w:type="dxa"/>
            <w:tcBorders>
              <w:top w:val="single" w:sz="6" w:space="0" w:color="000000"/>
              <w:left w:val="single" w:sz="6" w:space="0" w:color="000000"/>
              <w:bottom w:val="single" w:sz="6" w:space="0" w:color="000000"/>
              <w:right w:val="single" w:sz="6" w:space="0" w:color="000000"/>
            </w:tcBorders>
          </w:tcPr>
          <w:p w14:paraId="7F5F4B37" w14:textId="77777777" w:rsidR="009735AD" w:rsidRPr="00F65E83" w:rsidRDefault="009735AD" w:rsidP="005F6406">
            <w:pPr>
              <w:tabs>
                <w:tab w:val="left" w:pos="-388"/>
                <w:tab w:val="left" w:pos="0"/>
                <w:tab w:val="left" w:pos="450"/>
              </w:tabs>
              <w:spacing w:after="58"/>
              <w:rPr>
                <w:rFonts w:asciiTheme="majorHAnsi" w:hAnsiTheme="majorHAnsi"/>
                <w:sz w:val="24"/>
                <w:szCs w:val="24"/>
              </w:rPr>
            </w:pPr>
            <w:r w:rsidRPr="00F65E83">
              <w:rPr>
                <w:rFonts w:asciiTheme="majorHAnsi" w:hAnsiTheme="majorHAnsi"/>
                <w:sz w:val="24"/>
                <w:szCs w:val="24"/>
              </w:rPr>
              <w:t>FOLLOW-UP</w:t>
            </w:r>
          </w:p>
        </w:tc>
      </w:tr>
      <w:tr w:rsidR="00ED336A" w:rsidRPr="00F65E83" w14:paraId="08D89196"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A38E581" w14:textId="77777777" w:rsidR="00ED336A" w:rsidRPr="00F65E83" w:rsidRDefault="00D92FAD" w:rsidP="006E5188">
            <w:pPr>
              <w:widowControl/>
              <w:rPr>
                <w:rFonts w:asciiTheme="majorHAnsi" w:hAnsiTheme="majorHAnsi"/>
                <w:sz w:val="24"/>
                <w:szCs w:val="24"/>
              </w:rPr>
            </w:pPr>
            <w:r w:rsidRPr="00F65E83">
              <w:rPr>
                <w:rFonts w:asciiTheme="majorHAnsi" w:hAnsiTheme="majorHAnsi"/>
                <w:sz w:val="24"/>
                <w:szCs w:val="24"/>
              </w:rPr>
              <w:t>Housekeeping Announcements</w:t>
            </w:r>
          </w:p>
        </w:tc>
        <w:tc>
          <w:tcPr>
            <w:tcW w:w="7462" w:type="dxa"/>
            <w:tcBorders>
              <w:top w:val="single" w:sz="6" w:space="0" w:color="000000"/>
              <w:left w:val="single" w:sz="6" w:space="0" w:color="000000"/>
              <w:bottom w:val="single" w:sz="6" w:space="0" w:color="000000"/>
              <w:right w:val="single" w:sz="6" w:space="0" w:color="000000"/>
            </w:tcBorders>
          </w:tcPr>
          <w:p w14:paraId="23C98731" w14:textId="77777777" w:rsidR="00827B09" w:rsidRPr="00F65E83" w:rsidRDefault="00D92FAD" w:rsidP="00D92FAD">
            <w:pPr>
              <w:widowControl/>
              <w:rPr>
                <w:rFonts w:asciiTheme="majorHAnsi" w:hAnsiTheme="majorHAnsi"/>
                <w:sz w:val="24"/>
                <w:szCs w:val="24"/>
              </w:rPr>
            </w:pPr>
            <w:r w:rsidRPr="00F65E83">
              <w:rPr>
                <w:rFonts w:asciiTheme="majorHAnsi" w:hAnsiTheme="majorHAnsi"/>
                <w:sz w:val="24"/>
                <w:szCs w:val="24"/>
              </w:rPr>
              <w:t>Attendance will be taken by poll after each conference call. Members will receive an email with a doodle link after each call. Please enter your first and last name and check the box indicating you were in attendance. No action required if you were unable to make the conference call.</w:t>
            </w:r>
          </w:p>
        </w:tc>
        <w:tc>
          <w:tcPr>
            <w:tcW w:w="4132" w:type="dxa"/>
            <w:tcBorders>
              <w:top w:val="single" w:sz="6" w:space="0" w:color="000000"/>
              <w:left w:val="single" w:sz="6" w:space="0" w:color="000000"/>
              <w:bottom w:val="single" w:sz="6" w:space="0" w:color="000000"/>
              <w:right w:val="single" w:sz="6" w:space="0" w:color="000000"/>
            </w:tcBorders>
          </w:tcPr>
          <w:p w14:paraId="055429E9" w14:textId="77777777" w:rsidR="00ED336A" w:rsidRPr="00F65E83" w:rsidRDefault="00F604B6" w:rsidP="007A61E2">
            <w:pPr>
              <w:pStyle w:val="ListParagraph"/>
              <w:widowControl/>
              <w:tabs>
                <w:tab w:val="left" w:pos="526"/>
                <w:tab w:val="left" w:pos="1102"/>
                <w:tab w:val="left" w:pos="1627"/>
                <w:tab w:val="left" w:pos="2152"/>
              </w:tabs>
              <w:ind w:left="0"/>
              <w:rPr>
                <w:rFonts w:asciiTheme="majorHAnsi" w:hAnsiTheme="majorHAnsi"/>
                <w:sz w:val="24"/>
                <w:szCs w:val="24"/>
              </w:rPr>
            </w:pPr>
            <w:r w:rsidRPr="00F65E83">
              <w:rPr>
                <w:rFonts w:asciiTheme="majorHAnsi" w:hAnsiTheme="majorHAnsi"/>
                <w:sz w:val="24"/>
                <w:szCs w:val="24"/>
              </w:rPr>
              <w:t xml:space="preserve">Kelly </w:t>
            </w:r>
            <w:r w:rsidR="007A61E2" w:rsidRPr="00F65E83">
              <w:rPr>
                <w:rFonts w:asciiTheme="majorHAnsi" w:hAnsiTheme="majorHAnsi"/>
                <w:sz w:val="24"/>
                <w:szCs w:val="24"/>
              </w:rPr>
              <w:t>will send the poll link.</w:t>
            </w:r>
          </w:p>
        </w:tc>
      </w:tr>
      <w:tr w:rsidR="00DA0C93" w:rsidRPr="00F65E83" w14:paraId="44008990"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326B4340" w14:textId="2594895F" w:rsidR="00DA0C93" w:rsidRPr="00F65E83" w:rsidRDefault="00012F35" w:rsidP="00654E76">
            <w:pPr>
              <w:widowControl/>
              <w:rPr>
                <w:rFonts w:asciiTheme="majorHAnsi" w:hAnsiTheme="majorHAnsi"/>
                <w:sz w:val="24"/>
                <w:szCs w:val="24"/>
              </w:rPr>
            </w:pPr>
            <w:r>
              <w:rPr>
                <w:rFonts w:asciiTheme="majorHAnsi" w:hAnsiTheme="majorHAnsi"/>
                <w:sz w:val="24"/>
                <w:szCs w:val="24"/>
              </w:rPr>
              <w:t>TPMT/NUDT15 guideline accepted</w:t>
            </w:r>
          </w:p>
        </w:tc>
        <w:tc>
          <w:tcPr>
            <w:tcW w:w="7462" w:type="dxa"/>
            <w:tcBorders>
              <w:top w:val="single" w:sz="6" w:space="0" w:color="000000"/>
              <w:left w:val="single" w:sz="6" w:space="0" w:color="000000"/>
              <w:bottom w:val="single" w:sz="6" w:space="0" w:color="000000"/>
              <w:right w:val="single" w:sz="6" w:space="0" w:color="000000"/>
            </w:tcBorders>
          </w:tcPr>
          <w:p w14:paraId="57FFB3C8" w14:textId="207C30D8" w:rsidR="00DA0C93" w:rsidRPr="00F65E83" w:rsidRDefault="00012F35" w:rsidP="002A14FB">
            <w:pPr>
              <w:widowControl/>
              <w:rPr>
                <w:rFonts w:asciiTheme="majorHAnsi" w:hAnsiTheme="majorHAnsi"/>
                <w:sz w:val="24"/>
                <w:szCs w:val="24"/>
              </w:rPr>
            </w:pPr>
            <w:r>
              <w:rPr>
                <w:rFonts w:asciiTheme="majorHAnsi" w:hAnsiTheme="majorHAnsi"/>
                <w:sz w:val="24"/>
                <w:szCs w:val="24"/>
              </w:rPr>
              <w:t xml:space="preserve">The </w:t>
            </w:r>
            <w:r w:rsidRPr="0012733B">
              <w:rPr>
                <w:rFonts w:asciiTheme="majorHAnsi" w:hAnsiTheme="majorHAnsi"/>
                <w:i/>
                <w:sz w:val="24"/>
                <w:szCs w:val="24"/>
              </w:rPr>
              <w:t>TPMT</w:t>
            </w:r>
            <w:r>
              <w:rPr>
                <w:rFonts w:asciiTheme="majorHAnsi" w:hAnsiTheme="majorHAnsi"/>
                <w:sz w:val="24"/>
                <w:szCs w:val="24"/>
              </w:rPr>
              <w:t>/</w:t>
            </w:r>
            <w:r w:rsidRPr="0012733B">
              <w:rPr>
                <w:rFonts w:asciiTheme="majorHAnsi" w:hAnsiTheme="majorHAnsi"/>
                <w:i/>
                <w:sz w:val="24"/>
                <w:szCs w:val="24"/>
              </w:rPr>
              <w:t>NUDT15</w:t>
            </w:r>
            <w:r>
              <w:rPr>
                <w:rFonts w:asciiTheme="majorHAnsi" w:hAnsiTheme="majorHAnsi"/>
                <w:sz w:val="24"/>
                <w:szCs w:val="24"/>
              </w:rPr>
              <w:t xml:space="preserve"> guideline has been accepted for publication in </w:t>
            </w:r>
            <w:r w:rsidRPr="0012733B">
              <w:rPr>
                <w:rFonts w:asciiTheme="majorHAnsi" w:hAnsiTheme="majorHAnsi"/>
                <w:i/>
                <w:sz w:val="24"/>
                <w:szCs w:val="24"/>
              </w:rPr>
              <w:t>CPT</w:t>
            </w:r>
            <w:r>
              <w:rPr>
                <w:rFonts w:asciiTheme="majorHAnsi" w:hAnsiTheme="majorHAnsi"/>
                <w:sz w:val="24"/>
                <w:szCs w:val="24"/>
              </w:rPr>
              <w:t>. The full guideline will be available on the CPIC website once published online (</w:t>
            </w:r>
            <w:r w:rsidRPr="00012F35">
              <w:rPr>
                <w:rFonts w:asciiTheme="majorHAnsi" w:hAnsiTheme="majorHAnsi"/>
                <w:sz w:val="24"/>
                <w:szCs w:val="24"/>
              </w:rPr>
              <w:t>https://cpicpgx.org/guidelines/guideline-for-thiopurines-and-tpmt/</w:t>
            </w:r>
            <w:r>
              <w:rPr>
                <w:rFonts w:asciiTheme="majorHAnsi" w:hAnsiTheme="majorHAnsi"/>
                <w:sz w:val="24"/>
                <w:szCs w:val="24"/>
              </w:rPr>
              <w:t>).</w:t>
            </w:r>
          </w:p>
        </w:tc>
        <w:tc>
          <w:tcPr>
            <w:tcW w:w="4132" w:type="dxa"/>
            <w:tcBorders>
              <w:top w:val="single" w:sz="6" w:space="0" w:color="000000"/>
              <w:left w:val="single" w:sz="6" w:space="0" w:color="000000"/>
              <w:bottom w:val="single" w:sz="6" w:space="0" w:color="000000"/>
              <w:right w:val="single" w:sz="6" w:space="0" w:color="000000"/>
            </w:tcBorders>
          </w:tcPr>
          <w:p w14:paraId="07A0EF14" w14:textId="333C0442" w:rsidR="00DA0C93" w:rsidRPr="00F65E83" w:rsidRDefault="00012F35" w:rsidP="00D92FAD">
            <w:pPr>
              <w:pStyle w:val="ListParagraph"/>
              <w:widowControl/>
              <w:tabs>
                <w:tab w:val="left" w:pos="526"/>
                <w:tab w:val="left" w:pos="1102"/>
                <w:tab w:val="left" w:pos="1627"/>
                <w:tab w:val="left" w:pos="2152"/>
              </w:tabs>
              <w:ind w:left="0"/>
              <w:rPr>
                <w:rFonts w:asciiTheme="majorHAnsi" w:hAnsiTheme="majorHAnsi"/>
                <w:sz w:val="24"/>
                <w:szCs w:val="24"/>
              </w:rPr>
            </w:pPr>
            <w:r>
              <w:rPr>
                <w:rFonts w:asciiTheme="majorHAnsi" w:hAnsiTheme="majorHAnsi"/>
                <w:sz w:val="24"/>
                <w:szCs w:val="24"/>
              </w:rPr>
              <w:t>n/a</w:t>
            </w:r>
          </w:p>
        </w:tc>
      </w:tr>
      <w:tr w:rsidR="00DA0C93" w:rsidRPr="00F65E83" w14:paraId="135BD8A3"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3AA3519" w14:textId="2E24441F" w:rsidR="00DA0C93" w:rsidRPr="00F65E83" w:rsidRDefault="00012F35" w:rsidP="00240352">
            <w:pPr>
              <w:widowControl/>
              <w:rPr>
                <w:rFonts w:asciiTheme="majorHAnsi" w:hAnsiTheme="majorHAnsi"/>
                <w:sz w:val="24"/>
                <w:szCs w:val="24"/>
              </w:rPr>
            </w:pPr>
            <w:r>
              <w:rPr>
                <w:rFonts w:asciiTheme="majorHAnsi" w:hAnsiTheme="majorHAnsi"/>
                <w:sz w:val="24"/>
                <w:szCs w:val="24"/>
              </w:rPr>
              <w:t>CPIC meeting</w:t>
            </w:r>
          </w:p>
        </w:tc>
        <w:tc>
          <w:tcPr>
            <w:tcW w:w="7462" w:type="dxa"/>
            <w:tcBorders>
              <w:top w:val="single" w:sz="6" w:space="0" w:color="000000"/>
              <w:left w:val="single" w:sz="6" w:space="0" w:color="000000"/>
              <w:bottom w:val="single" w:sz="6" w:space="0" w:color="000000"/>
              <w:right w:val="single" w:sz="6" w:space="0" w:color="000000"/>
            </w:tcBorders>
          </w:tcPr>
          <w:p w14:paraId="13C3ED7B" w14:textId="4BF38F53" w:rsidR="00DA0C93" w:rsidRPr="00DA51E7" w:rsidRDefault="00012F35" w:rsidP="00B07B26">
            <w:pPr>
              <w:pStyle w:val="NormalWeb"/>
              <w:rPr>
                <w:rFonts w:asciiTheme="majorHAnsi" w:hAnsiTheme="majorHAnsi"/>
              </w:rPr>
            </w:pPr>
            <w:r>
              <w:rPr>
                <w:rFonts w:asciiTheme="majorHAnsi" w:hAnsiTheme="majorHAnsi"/>
              </w:rPr>
              <w:t>The dates have been confirmed for the 2019 CPIC meeting: June 6</w:t>
            </w:r>
            <w:r w:rsidRPr="00012F35">
              <w:rPr>
                <w:rFonts w:asciiTheme="majorHAnsi" w:hAnsiTheme="majorHAnsi"/>
                <w:vertAlign w:val="superscript"/>
              </w:rPr>
              <w:t>th</w:t>
            </w:r>
            <w:r>
              <w:rPr>
                <w:rFonts w:asciiTheme="majorHAnsi" w:hAnsiTheme="majorHAnsi"/>
              </w:rPr>
              <w:t xml:space="preserve"> (full day) and June 7</w:t>
            </w:r>
            <w:r w:rsidRPr="00012F35">
              <w:rPr>
                <w:rFonts w:asciiTheme="majorHAnsi" w:hAnsiTheme="majorHAnsi"/>
                <w:vertAlign w:val="superscript"/>
              </w:rPr>
              <w:t>th</w:t>
            </w:r>
            <w:r>
              <w:rPr>
                <w:rFonts w:asciiTheme="majorHAnsi" w:hAnsiTheme="majorHAnsi"/>
              </w:rPr>
              <w:t xml:space="preserve"> (1/2 day). The meeting will be held at St. Jude Children’s Research Hospital in Memphis, TN. Planning is underway. More information, including registration information, will posted on the CPIC website as it becomes available (</w:t>
            </w:r>
            <w:hyperlink r:id="rId7" w:history="1">
              <w:r w:rsidRPr="00DC3079">
                <w:rPr>
                  <w:rStyle w:val="Hyperlink"/>
                  <w:rFonts w:asciiTheme="majorHAnsi" w:hAnsiTheme="majorHAnsi"/>
                </w:rPr>
                <w:t>https://cpicpgx.org/meetings/</w:t>
              </w:r>
            </w:hyperlink>
            <w:r>
              <w:rPr>
                <w:rFonts w:asciiTheme="majorHAnsi" w:hAnsiTheme="majorHAnsi"/>
              </w:rPr>
              <w:t xml:space="preserve">). </w:t>
            </w:r>
            <w:r w:rsidR="00880154">
              <w:rPr>
                <w:rFonts w:asciiTheme="majorHAnsi" w:hAnsiTheme="majorHAnsi"/>
              </w:rPr>
              <w:t>To help us plan space, please take a quick survey indicating your interest in attending this meeting (</w:t>
            </w:r>
            <w:r w:rsidR="00880154" w:rsidRPr="00880154">
              <w:rPr>
                <w:rFonts w:asciiTheme="majorHAnsi" w:hAnsiTheme="majorHAnsi"/>
              </w:rPr>
              <w:t>https://www.surveymonkey.com/r/CGSV686</w:t>
            </w:r>
            <w:r w:rsidR="00880154">
              <w:rPr>
                <w:rFonts w:asciiTheme="majorHAnsi" w:hAnsiTheme="majorHAnsi"/>
              </w:rPr>
              <w:t>).</w:t>
            </w:r>
          </w:p>
        </w:tc>
        <w:tc>
          <w:tcPr>
            <w:tcW w:w="4132" w:type="dxa"/>
            <w:tcBorders>
              <w:top w:val="single" w:sz="6" w:space="0" w:color="000000"/>
              <w:left w:val="single" w:sz="6" w:space="0" w:color="000000"/>
              <w:bottom w:val="single" w:sz="6" w:space="0" w:color="000000"/>
              <w:right w:val="single" w:sz="6" w:space="0" w:color="000000"/>
            </w:tcBorders>
          </w:tcPr>
          <w:p w14:paraId="5E7A42A7" w14:textId="3EE7C94C" w:rsidR="00DA0C93" w:rsidRPr="00F65E83" w:rsidRDefault="00012F35" w:rsidP="00D92FAD">
            <w:pPr>
              <w:pStyle w:val="ListParagraph"/>
              <w:widowControl/>
              <w:tabs>
                <w:tab w:val="left" w:pos="526"/>
                <w:tab w:val="left" w:pos="1102"/>
                <w:tab w:val="left" w:pos="1627"/>
                <w:tab w:val="left" w:pos="2152"/>
              </w:tabs>
              <w:ind w:left="0"/>
              <w:rPr>
                <w:rFonts w:asciiTheme="majorHAnsi" w:hAnsiTheme="majorHAnsi"/>
                <w:sz w:val="24"/>
                <w:szCs w:val="24"/>
              </w:rPr>
            </w:pPr>
            <w:r>
              <w:rPr>
                <w:rFonts w:asciiTheme="majorHAnsi" w:hAnsiTheme="majorHAnsi"/>
                <w:sz w:val="24"/>
                <w:szCs w:val="24"/>
              </w:rPr>
              <w:t>Kelly/Mary will continue to update members.</w:t>
            </w:r>
          </w:p>
        </w:tc>
      </w:tr>
      <w:tr w:rsidR="00DA0C93" w:rsidRPr="00F65E83" w14:paraId="3EBB2260"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38839D8D" w14:textId="4DC201F8" w:rsidR="00DA0C93" w:rsidRPr="00F65E83" w:rsidRDefault="003964C7" w:rsidP="00240352">
            <w:pPr>
              <w:widowControl/>
              <w:rPr>
                <w:rFonts w:asciiTheme="majorHAnsi" w:hAnsiTheme="majorHAnsi"/>
                <w:sz w:val="24"/>
                <w:szCs w:val="24"/>
              </w:rPr>
            </w:pPr>
            <w:r>
              <w:rPr>
                <w:rFonts w:asciiTheme="majorHAnsi" w:hAnsiTheme="majorHAnsi"/>
                <w:sz w:val="24"/>
                <w:szCs w:val="24"/>
              </w:rPr>
              <w:t>Review of CPIC finances and COI for authors</w:t>
            </w:r>
          </w:p>
        </w:tc>
        <w:tc>
          <w:tcPr>
            <w:tcW w:w="7462" w:type="dxa"/>
            <w:tcBorders>
              <w:top w:val="single" w:sz="6" w:space="0" w:color="000000"/>
              <w:left w:val="single" w:sz="6" w:space="0" w:color="000000"/>
              <w:bottom w:val="single" w:sz="6" w:space="0" w:color="000000"/>
              <w:right w:val="single" w:sz="6" w:space="0" w:color="000000"/>
            </w:tcBorders>
          </w:tcPr>
          <w:p w14:paraId="2C400629" w14:textId="386F0F34" w:rsidR="00DA0C93" w:rsidRPr="00F65E83" w:rsidRDefault="003964C7" w:rsidP="002A14FB">
            <w:pPr>
              <w:widowControl/>
              <w:rPr>
                <w:rFonts w:asciiTheme="majorHAnsi" w:hAnsiTheme="majorHAnsi"/>
                <w:sz w:val="24"/>
                <w:szCs w:val="24"/>
              </w:rPr>
            </w:pPr>
            <w:r>
              <w:rPr>
                <w:rFonts w:asciiTheme="majorHAnsi" w:hAnsiTheme="majorHAnsi"/>
                <w:sz w:val="24"/>
                <w:szCs w:val="24"/>
              </w:rPr>
              <w:t xml:space="preserve">CPIC </w:t>
            </w:r>
            <w:r w:rsidR="00A27B1E">
              <w:rPr>
                <w:rFonts w:asciiTheme="majorHAnsi" w:hAnsiTheme="majorHAnsi"/>
                <w:sz w:val="24"/>
                <w:szCs w:val="24"/>
              </w:rPr>
              <w:t xml:space="preserve">receives funds from </w:t>
            </w:r>
            <w:r>
              <w:rPr>
                <w:rFonts w:asciiTheme="majorHAnsi" w:hAnsiTheme="majorHAnsi"/>
                <w:sz w:val="24"/>
                <w:szCs w:val="24"/>
              </w:rPr>
              <w:t xml:space="preserve">NIH </w:t>
            </w:r>
            <w:r w:rsidR="004B1C88">
              <w:rPr>
                <w:rFonts w:asciiTheme="majorHAnsi" w:hAnsiTheme="majorHAnsi"/>
                <w:sz w:val="24"/>
                <w:szCs w:val="24"/>
              </w:rPr>
              <w:t xml:space="preserve">and does not have any industry support. </w:t>
            </w:r>
            <w:r w:rsidR="00EA3578">
              <w:rPr>
                <w:rFonts w:asciiTheme="majorHAnsi" w:hAnsiTheme="majorHAnsi"/>
                <w:sz w:val="24"/>
                <w:szCs w:val="24"/>
              </w:rPr>
              <w:t>CPIC has a policy for managing conflicts of in</w:t>
            </w:r>
            <w:r w:rsidR="0012733B">
              <w:rPr>
                <w:rFonts w:asciiTheme="majorHAnsi" w:hAnsiTheme="majorHAnsi"/>
                <w:sz w:val="24"/>
                <w:szCs w:val="24"/>
              </w:rPr>
              <w:t>terest</w:t>
            </w:r>
            <w:r w:rsidR="00EA3578">
              <w:rPr>
                <w:rFonts w:asciiTheme="majorHAnsi" w:hAnsiTheme="majorHAnsi"/>
                <w:sz w:val="24"/>
                <w:szCs w:val="24"/>
              </w:rPr>
              <w:t xml:space="preserve"> as outlined in the authorship guidelines that can be found at the end of the CPIC SOP (</w:t>
            </w:r>
            <w:hyperlink r:id="rId8" w:history="1">
              <w:r w:rsidR="00EA3578" w:rsidRPr="00DC3079">
                <w:rPr>
                  <w:rStyle w:val="Hyperlink"/>
                  <w:rFonts w:asciiTheme="majorHAnsi" w:hAnsiTheme="majorHAnsi"/>
                  <w:sz w:val="24"/>
                  <w:szCs w:val="24"/>
                </w:rPr>
                <w:t>https://cpicpgx.org/member-resources/cpic-standard-operating-procedures-sop/</w:t>
              </w:r>
            </w:hyperlink>
            <w:r w:rsidR="00EA3578">
              <w:rPr>
                <w:rFonts w:asciiTheme="majorHAnsi" w:hAnsiTheme="majorHAnsi"/>
                <w:sz w:val="24"/>
                <w:szCs w:val="24"/>
              </w:rPr>
              <w:t>). Members suggested that we add a conflicts of interest slide to our slide set outlining funding resources for CPIC and how we manage conflicts of interest.</w:t>
            </w:r>
          </w:p>
        </w:tc>
        <w:tc>
          <w:tcPr>
            <w:tcW w:w="4132" w:type="dxa"/>
            <w:tcBorders>
              <w:top w:val="single" w:sz="6" w:space="0" w:color="000000"/>
              <w:left w:val="single" w:sz="6" w:space="0" w:color="000000"/>
              <w:bottom w:val="single" w:sz="6" w:space="0" w:color="000000"/>
              <w:right w:val="single" w:sz="6" w:space="0" w:color="000000"/>
            </w:tcBorders>
          </w:tcPr>
          <w:p w14:paraId="2F3927DD" w14:textId="207F40C4" w:rsidR="00DA0C93" w:rsidRPr="00F65E83" w:rsidRDefault="00EA3578" w:rsidP="00D92FAD">
            <w:pPr>
              <w:pStyle w:val="ListParagraph"/>
              <w:widowControl/>
              <w:tabs>
                <w:tab w:val="left" w:pos="526"/>
                <w:tab w:val="left" w:pos="1102"/>
                <w:tab w:val="left" w:pos="1627"/>
                <w:tab w:val="left" w:pos="2152"/>
              </w:tabs>
              <w:ind w:left="0"/>
              <w:rPr>
                <w:rFonts w:asciiTheme="majorHAnsi" w:hAnsiTheme="majorHAnsi"/>
                <w:sz w:val="24"/>
                <w:szCs w:val="24"/>
              </w:rPr>
            </w:pPr>
            <w:r>
              <w:rPr>
                <w:rFonts w:asciiTheme="majorHAnsi" w:hAnsiTheme="majorHAnsi"/>
                <w:sz w:val="24"/>
                <w:szCs w:val="24"/>
              </w:rPr>
              <w:t>n/a</w:t>
            </w:r>
          </w:p>
        </w:tc>
      </w:tr>
      <w:tr w:rsidR="00812556" w:rsidRPr="00F65E83" w14:paraId="3E89E0C7"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29ECA501" w14:textId="0307AB51" w:rsidR="00812556" w:rsidRDefault="00812556" w:rsidP="00240352">
            <w:pPr>
              <w:widowControl/>
              <w:rPr>
                <w:rFonts w:asciiTheme="majorHAnsi" w:hAnsiTheme="majorHAnsi"/>
                <w:sz w:val="24"/>
                <w:szCs w:val="24"/>
              </w:rPr>
            </w:pPr>
            <w:r>
              <w:rPr>
                <w:rFonts w:asciiTheme="majorHAnsi" w:hAnsiTheme="majorHAnsi"/>
                <w:sz w:val="24"/>
                <w:szCs w:val="24"/>
              </w:rPr>
              <w:t>Annotating populations in pharmacogenetic research</w:t>
            </w:r>
          </w:p>
        </w:tc>
        <w:tc>
          <w:tcPr>
            <w:tcW w:w="7462" w:type="dxa"/>
            <w:tcBorders>
              <w:top w:val="single" w:sz="6" w:space="0" w:color="000000"/>
              <w:left w:val="single" w:sz="6" w:space="0" w:color="000000"/>
              <w:bottom w:val="single" w:sz="6" w:space="0" w:color="000000"/>
              <w:right w:val="single" w:sz="6" w:space="0" w:color="000000"/>
            </w:tcBorders>
          </w:tcPr>
          <w:p w14:paraId="7682CEE2" w14:textId="2F2262A6" w:rsidR="00812556" w:rsidRDefault="00812556" w:rsidP="002A14FB">
            <w:pPr>
              <w:widowControl/>
              <w:rPr>
                <w:rFonts w:asciiTheme="majorHAnsi" w:hAnsiTheme="majorHAnsi"/>
                <w:sz w:val="24"/>
                <w:szCs w:val="24"/>
              </w:rPr>
            </w:pPr>
            <w:r>
              <w:rPr>
                <w:rFonts w:asciiTheme="majorHAnsi" w:hAnsiTheme="majorHAnsi"/>
                <w:sz w:val="24"/>
                <w:szCs w:val="24"/>
              </w:rPr>
              <w:t xml:space="preserve">Rachel Huddart presented a paper describing </w:t>
            </w:r>
            <w:r w:rsidR="0083705D">
              <w:rPr>
                <w:rFonts w:asciiTheme="majorHAnsi" w:hAnsiTheme="majorHAnsi"/>
                <w:sz w:val="24"/>
                <w:szCs w:val="24"/>
              </w:rPr>
              <w:t xml:space="preserve">a standardized biogeographic grouping system for annotating populations in pharmacogenetic research. The paper is in </w:t>
            </w:r>
            <w:r w:rsidR="00777CD9">
              <w:rPr>
                <w:rFonts w:asciiTheme="majorHAnsi" w:hAnsiTheme="majorHAnsi"/>
                <w:sz w:val="24"/>
                <w:szCs w:val="24"/>
              </w:rPr>
              <w:t>review</w:t>
            </w:r>
            <w:r w:rsidR="0083705D">
              <w:rPr>
                <w:rFonts w:asciiTheme="majorHAnsi" w:hAnsiTheme="majorHAnsi"/>
                <w:sz w:val="24"/>
                <w:szCs w:val="24"/>
              </w:rPr>
              <w:t>. Slides attached with these minutes. Members discussed possibility of CPIC adopting new biogeographical groups for gene frequency tables.</w:t>
            </w:r>
          </w:p>
        </w:tc>
        <w:tc>
          <w:tcPr>
            <w:tcW w:w="4132" w:type="dxa"/>
            <w:tcBorders>
              <w:top w:val="single" w:sz="6" w:space="0" w:color="000000"/>
              <w:left w:val="single" w:sz="6" w:space="0" w:color="000000"/>
              <w:bottom w:val="single" w:sz="6" w:space="0" w:color="000000"/>
              <w:right w:val="single" w:sz="6" w:space="0" w:color="000000"/>
            </w:tcBorders>
          </w:tcPr>
          <w:p w14:paraId="1347A4CC" w14:textId="13231796" w:rsidR="00812556" w:rsidRDefault="0083705D" w:rsidP="00D92FAD">
            <w:pPr>
              <w:pStyle w:val="ListParagraph"/>
              <w:widowControl/>
              <w:tabs>
                <w:tab w:val="left" w:pos="526"/>
                <w:tab w:val="left" w:pos="1102"/>
                <w:tab w:val="left" w:pos="1627"/>
                <w:tab w:val="left" w:pos="2152"/>
              </w:tabs>
              <w:ind w:left="0"/>
              <w:rPr>
                <w:rFonts w:asciiTheme="majorHAnsi" w:hAnsiTheme="majorHAnsi"/>
                <w:sz w:val="24"/>
                <w:szCs w:val="24"/>
              </w:rPr>
            </w:pPr>
            <w:r>
              <w:rPr>
                <w:rFonts w:asciiTheme="majorHAnsi" w:hAnsiTheme="majorHAnsi"/>
                <w:sz w:val="24"/>
                <w:szCs w:val="24"/>
              </w:rPr>
              <w:t>n/a</w:t>
            </w:r>
          </w:p>
        </w:tc>
      </w:tr>
      <w:tr w:rsidR="00971948" w:rsidRPr="00F65E83" w14:paraId="1F773101"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7755D4F8" w14:textId="688DE88B" w:rsidR="00971948" w:rsidRPr="00F65E83" w:rsidRDefault="00C90B4E" w:rsidP="00240352">
            <w:pPr>
              <w:widowControl/>
              <w:rPr>
                <w:rFonts w:asciiTheme="majorHAnsi" w:hAnsiTheme="majorHAnsi"/>
                <w:sz w:val="24"/>
                <w:szCs w:val="24"/>
              </w:rPr>
            </w:pPr>
            <w:r w:rsidRPr="00F65E83">
              <w:rPr>
                <w:rFonts w:asciiTheme="majorHAnsi" w:hAnsiTheme="majorHAnsi"/>
                <w:sz w:val="24"/>
                <w:szCs w:val="24"/>
              </w:rPr>
              <w:t xml:space="preserve">Guidelines in progress </w:t>
            </w:r>
            <w:r w:rsidR="000714A3">
              <w:rPr>
                <w:rFonts w:asciiTheme="majorHAnsi" w:hAnsiTheme="majorHAnsi"/>
                <w:sz w:val="24"/>
                <w:szCs w:val="24"/>
              </w:rPr>
              <w:t>(not discussed on call)</w:t>
            </w:r>
          </w:p>
        </w:tc>
        <w:tc>
          <w:tcPr>
            <w:tcW w:w="7462" w:type="dxa"/>
            <w:tcBorders>
              <w:top w:val="single" w:sz="6" w:space="0" w:color="000000"/>
              <w:left w:val="single" w:sz="6" w:space="0" w:color="000000"/>
              <w:bottom w:val="single" w:sz="6" w:space="0" w:color="000000"/>
              <w:right w:val="single" w:sz="6" w:space="0" w:color="000000"/>
            </w:tcBorders>
          </w:tcPr>
          <w:p w14:paraId="32D8381D" w14:textId="77777777" w:rsidR="002A14FB" w:rsidRPr="00F65E83" w:rsidRDefault="002A14FB" w:rsidP="002A14FB">
            <w:pPr>
              <w:widowControl/>
              <w:rPr>
                <w:rFonts w:asciiTheme="majorHAnsi" w:hAnsiTheme="majorHAnsi"/>
                <w:sz w:val="24"/>
                <w:szCs w:val="24"/>
              </w:rPr>
            </w:pPr>
            <w:r w:rsidRPr="00F65E83">
              <w:rPr>
                <w:rFonts w:asciiTheme="majorHAnsi" w:hAnsiTheme="majorHAnsi"/>
                <w:sz w:val="24"/>
                <w:szCs w:val="24"/>
              </w:rPr>
              <w:t>Guideline updates in progress:</w:t>
            </w:r>
          </w:p>
          <w:p w14:paraId="7DCF616D" w14:textId="1E377DA6" w:rsidR="00412191" w:rsidRDefault="00412191" w:rsidP="00464C05">
            <w:pPr>
              <w:pStyle w:val="ListParagraph"/>
              <w:widowControl/>
              <w:numPr>
                <w:ilvl w:val="0"/>
                <w:numId w:val="31"/>
              </w:numPr>
              <w:rPr>
                <w:rFonts w:asciiTheme="majorHAnsi" w:hAnsiTheme="majorHAnsi"/>
                <w:sz w:val="24"/>
                <w:szCs w:val="24"/>
              </w:rPr>
            </w:pPr>
            <w:r w:rsidRPr="00F65E83">
              <w:rPr>
                <w:rFonts w:asciiTheme="majorHAnsi" w:hAnsiTheme="majorHAnsi"/>
                <w:i/>
                <w:sz w:val="24"/>
                <w:szCs w:val="24"/>
              </w:rPr>
              <w:t>TPMT/NUDT15/</w:t>
            </w:r>
            <w:r w:rsidRPr="00F65E83">
              <w:rPr>
                <w:rFonts w:asciiTheme="majorHAnsi" w:hAnsiTheme="majorHAnsi"/>
                <w:sz w:val="24"/>
                <w:szCs w:val="24"/>
              </w:rPr>
              <w:t>thiopurines</w:t>
            </w:r>
            <w:r w:rsidRPr="00F65E83">
              <w:rPr>
                <w:rFonts w:asciiTheme="majorHAnsi" w:hAnsiTheme="majorHAnsi"/>
                <w:i/>
                <w:sz w:val="24"/>
                <w:szCs w:val="24"/>
              </w:rPr>
              <w:t>:</w:t>
            </w:r>
            <w:r w:rsidR="00515102">
              <w:rPr>
                <w:rFonts w:asciiTheme="majorHAnsi" w:hAnsiTheme="majorHAnsi"/>
                <w:sz w:val="24"/>
                <w:szCs w:val="24"/>
              </w:rPr>
              <w:t xml:space="preserve"> in press</w:t>
            </w:r>
          </w:p>
          <w:p w14:paraId="692DD7D8" w14:textId="713ED082" w:rsidR="00464C05" w:rsidRPr="003E54DD" w:rsidRDefault="00464C05" w:rsidP="00464C05">
            <w:pPr>
              <w:pStyle w:val="ListParagraph"/>
              <w:widowControl/>
              <w:numPr>
                <w:ilvl w:val="0"/>
                <w:numId w:val="31"/>
              </w:numPr>
              <w:rPr>
                <w:rFonts w:asciiTheme="majorHAnsi" w:hAnsiTheme="majorHAnsi"/>
                <w:i/>
                <w:sz w:val="24"/>
                <w:szCs w:val="24"/>
              </w:rPr>
            </w:pPr>
            <w:r>
              <w:rPr>
                <w:rFonts w:asciiTheme="majorHAnsi" w:hAnsiTheme="majorHAnsi"/>
                <w:i/>
                <w:sz w:val="24"/>
                <w:szCs w:val="24"/>
              </w:rPr>
              <w:lastRenderedPageBreak/>
              <w:t>CYP2C9/HLA/</w:t>
            </w:r>
            <w:r>
              <w:rPr>
                <w:rFonts w:asciiTheme="majorHAnsi" w:hAnsiTheme="majorHAnsi"/>
                <w:sz w:val="24"/>
                <w:szCs w:val="24"/>
              </w:rPr>
              <w:t xml:space="preserve">phenytoin: </w:t>
            </w:r>
            <w:r w:rsidR="00515102">
              <w:rPr>
                <w:rFonts w:asciiTheme="majorHAnsi" w:hAnsiTheme="majorHAnsi"/>
                <w:sz w:val="24"/>
                <w:szCs w:val="24"/>
              </w:rPr>
              <w:t>drafting recommendation</w:t>
            </w:r>
          </w:p>
          <w:p w14:paraId="58784692" w14:textId="47C82F6C" w:rsidR="003E54DD" w:rsidRPr="00464C05" w:rsidRDefault="003E54DD" w:rsidP="00464C05">
            <w:pPr>
              <w:pStyle w:val="ListParagraph"/>
              <w:widowControl/>
              <w:numPr>
                <w:ilvl w:val="0"/>
                <w:numId w:val="31"/>
              </w:numPr>
              <w:rPr>
                <w:rFonts w:asciiTheme="majorHAnsi" w:hAnsiTheme="majorHAnsi"/>
                <w:i/>
                <w:sz w:val="24"/>
                <w:szCs w:val="24"/>
              </w:rPr>
            </w:pPr>
            <w:r>
              <w:rPr>
                <w:rFonts w:asciiTheme="majorHAnsi" w:hAnsiTheme="majorHAnsi"/>
                <w:i/>
                <w:sz w:val="24"/>
                <w:szCs w:val="24"/>
              </w:rPr>
              <w:t>CYP2D6</w:t>
            </w:r>
            <w:r w:rsidRPr="003E54DD">
              <w:rPr>
                <w:rFonts w:asciiTheme="majorHAnsi" w:hAnsiTheme="majorHAnsi"/>
                <w:sz w:val="24"/>
                <w:szCs w:val="24"/>
              </w:rPr>
              <w:t>/codeine:</w:t>
            </w:r>
            <w:r>
              <w:rPr>
                <w:rFonts w:asciiTheme="majorHAnsi" w:hAnsiTheme="majorHAnsi"/>
                <w:i/>
                <w:sz w:val="24"/>
                <w:szCs w:val="24"/>
              </w:rPr>
              <w:t xml:space="preserve"> </w:t>
            </w:r>
            <w:r>
              <w:rPr>
                <w:rFonts w:asciiTheme="majorHAnsi" w:hAnsiTheme="majorHAnsi"/>
                <w:sz w:val="24"/>
                <w:szCs w:val="24"/>
              </w:rPr>
              <w:t>authorship plan underway</w:t>
            </w:r>
          </w:p>
          <w:p w14:paraId="17D9847E" w14:textId="77777777" w:rsidR="002A14FB" w:rsidRPr="00F65E83" w:rsidRDefault="002A14FB" w:rsidP="002A14FB">
            <w:pPr>
              <w:widowControl/>
              <w:rPr>
                <w:rFonts w:asciiTheme="majorHAnsi" w:hAnsiTheme="majorHAnsi"/>
                <w:sz w:val="24"/>
                <w:szCs w:val="24"/>
              </w:rPr>
            </w:pPr>
            <w:r w:rsidRPr="00F65E83">
              <w:rPr>
                <w:rFonts w:asciiTheme="majorHAnsi" w:hAnsiTheme="majorHAnsi"/>
                <w:sz w:val="24"/>
                <w:szCs w:val="24"/>
              </w:rPr>
              <w:t xml:space="preserve">New guidelines in progress: </w:t>
            </w:r>
          </w:p>
          <w:p w14:paraId="727427B6" w14:textId="15BBCE9C" w:rsidR="004A57EA" w:rsidRPr="00F65E83" w:rsidRDefault="002A14FB" w:rsidP="00464C05">
            <w:pPr>
              <w:pStyle w:val="ListParagraph"/>
              <w:widowControl/>
              <w:numPr>
                <w:ilvl w:val="0"/>
                <w:numId w:val="31"/>
              </w:numPr>
              <w:rPr>
                <w:rFonts w:asciiTheme="majorHAnsi" w:hAnsiTheme="majorHAnsi"/>
                <w:i/>
                <w:sz w:val="24"/>
                <w:szCs w:val="24"/>
              </w:rPr>
            </w:pPr>
            <w:r w:rsidRPr="00F65E83">
              <w:rPr>
                <w:rFonts w:asciiTheme="majorHAnsi" w:hAnsiTheme="majorHAnsi"/>
                <w:i/>
                <w:sz w:val="24"/>
                <w:szCs w:val="24"/>
              </w:rPr>
              <w:t>RYR1</w:t>
            </w:r>
            <w:r w:rsidRPr="00F65E83">
              <w:rPr>
                <w:rFonts w:asciiTheme="majorHAnsi" w:hAnsiTheme="majorHAnsi"/>
                <w:sz w:val="24"/>
                <w:szCs w:val="24"/>
              </w:rPr>
              <w:t xml:space="preserve">/inhaled anesthetics: </w:t>
            </w:r>
            <w:r w:rsidR="003E54DD">
              <w:rPr>
                <w:rFonts w:asciiTheme="majorHAnsi" w:hAnsiTheme="majorHAnsi"/>
                <w:sz w:val="24"/>
                <w:szCs w:val="24"/>
              </w:rPr>
              <w:t>in review</w:t>
            </w:r>
          </w:p>
          <w:p w14:paraId="6D246AE0" w14:textId="0CE4D8FC" w:rsidR="00D636E8" w:rsidRPr="00F65E83" w:rsidRDefault="002A14FB" w:rsidP="00464C05">
            <w:pPr>
              <w:pStyle w:val="ListParagraph"/>
              <w:widowControl/>
              <w:numPr>
                <w:ilvl w:val="0"/>
                <w:numId w:val="31"/>
              </w:numPr>
              <w:rPr>
                <w:rFonts w:asciiTheme="majorHAnsi" w:hAnsiTheme="majorHAnsi"/>
                <w:i/>
                <w:sz w:val="24"/>
                <w:szCs w:val="24"/>
              </w:rPr>
            </w:pPr>
            <w:r w:rsidRPr="00F65E83">
              <w:rPr>
                <w:rFonts w:asciiTheme="majorHAnsi" w:hAnsiTheme="majorHAnsi"/>
                <w:i/>
                <w:sz w:val="24"/>
                <w:szCs w:val="24"/>
              </w:rPr>
              <w:t>CYP2B6</w:t>
            </w:r>
            <w:r w:rsidRPr="00F65E83">
              <w:rPr>
                <w:rFonts w:asciiTheme="majorHAnsi" w:hAnsiTheme="majorHAnsi"/>
                <w:sz w:val="24"/>
                <w:szCs w:val="24"/>
              </w:rPr>
              <w:t>/ef</w:t>
            </w:r>
            <w:r w:rsidR="008E6D58" w:rsidRPr="00F65E83">
              <w:rPr>
                <w:rFonts w:asciiTheme="majorHAnsi" w:hAnsiTheme="majorHAnsi"/>
                <w:sz w:val="24"/>
                <w:szCs w:val="24"/>
              </w:rPr>
              <w:t xml:space="preserve">avirenz: </w:t>
            </w:r>
            <w:r w:rsidR="00515102">
              <w:rPr>
                <w:rFonts w:asciiTheme="majorHAnsi" w:hAnsiTheme="majorHAnsi"/>
                <w:sz w:val="24"/>
                <w:szCs w:val="24"/>
              </w:rPr>
              <w:t>will be sent to CPIC members this month for review</w:t>
            </w:r>
          </w:p>
          <w:p w14:paraId="2924F3A9" w14:textId="6AA84EC5" w:rsidR="004221D7" w:rsidRPr="00F65E83" w:rsidRDefault="00665358" w:rsidP="00464C05">
            <w:pPr>
              <w:pStyle w:val="ListParagraph"/>
              <w:widowControl/>
              <w:numPr>
                <w:ilvl w:val="0"/>
                <w:numId w:val="31"/>
              </w:numPr>
              <w:rPr>
                <w:rFonts w:asciiTheme="majorHAnsi" w:hAnsiTheme="majorHAnsi"/>
                <w:i/>
                <w:sz w:val="24"/>
                <w:szCs w:val="24"/>
              </w:rPr>
            </w:pPr>
            <w:r w:rsidRPr="00F65E83">
              <w:rPr>
                <w:rFonts w:asciiTheme="majorHAnsi" w:hAnsiTheme="majorHAnsi"/>
                <w:i/>
                <w:sz w:val="24"/>
                <w:szCs w:val="24"/>
              </w:rPr>
              <w:t>CYP2D6/</w:t>
            </w:r>
            <w:r w:rsidRPr="00F65E83">
              <w:rPr>
                <w:rFonts w:asciiTheme="majorHAnsi" w:hAnsiTheme="majorHAnsi"/>
                <w:sz w:val="24"/>
                <w:szCs w:val="24"/>
              </w:rPr>
              <w:t xml:space="preserve">atomoxetine: </w:t>
            </w:r>
            <w:r w:rsidR="00515102">
              <w:rPr>
                <w:rFonts w:asciiTheme="majorHAnsi" w:hAnsiTheme="majorHAnsi"/>
                <w:sz w:val="24"/>
                <w:szCs w:val="24"/>
              </w:rPr>
              <w:t>will be sent to CPIC members this month for review</w:t>
            </w:r>
          </w:p>
          <w:p w14:paraId="679F9EF0" w14:textId="3A7AEC23" w:rsidR="00665358" w:rsidRPr="00482BA5" w:rsidRDefault="009044D2" w:rsidP="00464C05">
            <w:pPr>
              <w:pStyle w:val="ListParagraph"/>
              <w:widowControl/>
              <w:numPr>
                <w:ilvl w:val="0"/>
                <w:numId w:val="31"/>
              </w:numPr>
              <w:rPr>
                <w:rFonts w:asciiTheme="majorHAnsi" w:hAnsiTheme="majorHAnsi"/>
                <w:i/>
                <w:sz w:val="24"/>
                <w:szCs w:val="24"/>
              </w:rPr>
            </w:pPr>
            <w:r w:rsidRPr="00F65E83">
              <w:rPr>
                <w:rFonts w:asciiTheme="majorHAnsi" w:hAnsiTheme="majorHAnsi"/>
                <w:i/>
                <w:sz w:val="24"/>
                <w:szCs w:val="24"/>
              </w:rPr>
              <w:t>CYP2C19/</w:t>
            </w:r>
            <w:r w:rsidRPr="00F65E83">
              <w:rPr>
                <w:rFonts w:asciiTheme="majorHAnsi" w:hAnsiTheme="majorHAnsi"/>
                <w:sz w:val="24"/>
                <w:szCs w:val="24"/>
              </w:rPr>
              <w:t xml:space="preserve">PPI: </w:t>
            </w:r>
            <w:r w:rsidR="003E54DD">
              <w:rPr>
                <w:rFonts w:asciiTheme="majorHAnsi" w:hAnsiTheme="majorHAnsi"/>
                <w:sz w:val="24"/>
                <w:szCs w:val="24"/>
              </w:rPr>
              <w:t>evidence review underway</w:t>
            </w:r>
          </w:p>
          <w:p w14:paraId="09A45D9C" w14:textId="3DDBBB54" w:rsidR="00482BA5" w:rsidRPr="00F65E83" w:rsidRDefault="00482BA5" w:rsidP="00464C05">
            <w:pPr>
              <w:pStyle w:val="ListParagraph"/>
              <w:widowControl/>
              <w:numPr>
                <w:ilvl w:val="0"/>
                <w:numId w:val="31"/>
              </w:numPr>
              <w:rPr>
                <w:rFonts w:asciiTheme="majorHAnsi" w:hAnsiTheme="majorHAnsi"/>
                <w:i/>
                <w:sz w:val="24"/>
                <w:szCs w:val="24"/>
              </w:rPr>
            </w:pPr>
            <w:r>
              <w:rPr>
                <w:rFonts w:asciiTheme="majorHAnsi" w:hAnsiTheme="majorHAnsi"/>
                <w:i/>
                <w:sz w:val="24"/>
                <w:szCs w:val="24"/>
              </w:rPr>
              <w:t>CYP2C9/</w:t>
            </w:r>
            <w:r>
              <w:rPr>
                <w:rFonts w:asciiTheme="majorHAnsi" w:hAnsiTheme="majorHAnsi"/>
                <w:sz w:val="24"/>
                <w:szCs w:val="24"/>
              </w:rPr>
              <w:t xml:space="preserve">celecoxib: </w:t>
            </w:r>
            <w:r w:rsidR="003E54DD">
              <w:rPr>
                <w:rFonts w:asciiTheme="majorHAnsi" w:hAnsiTheme="majorHAnsi"/>
                <w:sz w:val="24"/>
                <w:szCs w:val="24"/>
              </w:rPr>
              <w:t>evidence review underway</w:t>
            </w:r>
            <w:r>
              <w:rPr>
                <w:rFonts w:asciiTheme="majorHAnsi" w:hAnsiTheme="majorHAnsi"/>
                <w:sz w:val="24"/>
                <w:szCs w:val="24"/>
              </w:rPr>
              <w:t xml:space="preserve"> </w:t>
            </w:r>
          </w:p>
        </w:tc>
        <w:tc>
          <w:tcPr>
            <w:tcW w:w="4132" w:type="dxa"/>
            <w:tcBorders>
              <w:top w:val="single" w:sz="6" w:space="0" w:color="000000"/>
              <w:left w:val="single" w:sz="6" w:space="0" w:color="000000"/>
              <w:bottom w:val="single" w:sz="6" w:space="0" w:color="000000"/>
              <w:right w:val="single" w:sz="6" w:space="0" w:color="000000"/>
            </w:tcBorders>
          </w:tcPr>
          <w:p w14:paraId="01A7DA87" w14:textId="77777777" w:rsidR="00971948" w:rsidRPr="00F65E83" w:rsidRDefault="009621F1" w:rsidP="00D92FAD">
            <w:pPr>
              <w:pStyle w:val="ListParagraph"/>
              <w:widowControl/>
              <w:tabs>
                <w:tab w:val="left" w:pos="526"/>
                <w:tab w:val="left" w:pos="1102"/>
                <w:tab w:val="left" w:pos="1627"/>
                <w:tab w:val="left" w:pos="2152"/>
              </w:tabs>
              <w:ind w:left="0"/>
              <w:rPr>
                <w:rFonts w:asciiTheme="majorHAnsi" w:hAnsiTheme="majorHAnsi"/>
                <w:sz w:val="24"/>
                <w:szCs w:val="24"/>
              </w:rPr>
            </w:pPr>
            <w:r w:rsidRPr="00F65E83">
              <w:rPr>
                <w:rFonts w:asciiTheme="majorHAnsi" w:hAnsiTheme="majorHAnsi"/>
                <w:sz w:val="24"/>
                <w:szCs w:val="24"/>
              </w:rPr>
              <w:lastRenderedPageBreak/>
              <w:t xml:space="preserve">Guideline preparation will continue and </w:t>
            </w:r>
            <w:r w:rsidR="00C90B4E" w:rsidRPr="00F65E83">
              <w:rPr>
                <w:rFonts w:asciiTheme="majorHAnsi" w:hAnsiTheme="majorHAnsi"/>
                <w:sz w:val="24"/>
                <w:szCs w:val="24"/>
              </w:rPr>
              <w:t>Kelly will continue to follow-up.</w:t>
            </w:r>
          </w:p>
        </w:tc>
      </w:tr>
    </w:tbl>
    <w:p w14:paraId="00D8CE27" w14:textId="77777777" w:rsidR="009735AD" w:rsidRPr="003D4320" w:rsidRDefault="009735AD" w:rsidP="00D176EC">
      <w:pPr>
        <w:pStyle w:val="PlainText"/>
        <w:rPr>
          <w:rFonts w:asciiTheme="majorHAnsi" w:hAnsiTheme="majorHAnsi"/>
          <w:sz w:val="22"/>
          <w:szCs w:val="22"/>
        </w:rPr>
      </w:pPr>
    </w:p>
    <w:sectPr w:rsidR="009735AD" w:rsidRPr="003D4320"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882E2" w14:textId="77777777" w:rsidR="000129BD" w:rsidRDefault="000129BD" w:rsidP="00E00679">
      <w:r>
        <w:separator/>
      </w:r>
    </w:p>
  </w:endnote>
  <w:endnote w:type="continuationSeparator" w:id="0">
    <w:p w14:paraId="135CFDAA" w14:textId="77777777" w:rsidR="000129BD" w:rsidRDefault="000129BD"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B4799" w14:textId="77777777" w:rsidR="000129BD" w:rsidRDefault="000129BD" w:rsidP="00E00679">
      <w:r>
        <w:separator/>
      </w:r>
    </w:p>
  </w:footnote>
  <w:footnote w:type="continuationSeparator" w:id="0">
    <w:p w14:paraId="481E29D5" w14:textId="77777777" w:rsidR="000129BD" w:rsidRDefault="000129BD" w:rsidP="00E00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191"/>
    <w:multiLevelType w:val="hybridMultilevel"/>
    <w:tmpl w:val="3E5CA224"/>
    <w:lvl w:ilvl="0" w:tplc="D43C8204">
      <w:start w:val="1"/>
      <w:numFmt w:val="bullet"/>
      <w:lvlText w:val="•"/>
      <w:lvlJc w:val="left"/>
      <w:pPr>
        <w:tabs>
          <w:tab w:val="num" w:pos="720"/>
        </w:tabs>
        <w:ind w:left="720" w:hanging="360"/>
      </w:pPr>
      <w:rPr>
        <w:rFonts w:ascii="Arial" w:hAnsi="Arial" w:hint="default"/>
      </w:rPr>
    </w:lvl>
    <w:lvl w:ilvl="1" w:tplc="524A608E">
      <w:start w:val="3869"/>
      <w:numFmt w:val="bullet"/>
      <w:lvlText w:val="–"/>
      <w:lvlJc w:val="left"/>
      <w:pPr>
        <w:tabs>
          <w:tab w:val="num" w:pos="1440"/>
        </w:tabs>
        <w:ind w:left="1440" w:hanging="360"/>
      </w:pPr>
      <w:rPr>
        <w:rFonts w:ascii="Arial" w:hAnsi="Arial" w:hint="default"/>
      </w:rPr>
    </w:lvl>
    <w:lvl w:ilvl="2" w:tplc="AF7E1080" w:tentative="1">
      <w:start w:val="1"/>
      <w:numFmt w:val="bullet"/>
      <w:lvlText w:val="•"/>
      <w:lvlJc w:val="left"/>
      <w:pPr>
        <w:tabs>
          <w:tab w:val="num" w:pos="2160"/>
        </w:tabs>
        <w:ind w:left="2160" w:hanging="360"/>
      </w:pPr>
      <w:rPr>
        <w:rFonts w:ascii="Arial" w:hAnsi="Arial" w:hint="default"/>
      </w:rPr>
    </w:lvl>
    <w:lvl w:ilvl="3" w:tplc="4BFC52B6" w:tentative="1">
      <w:start w:val="1"/>
      <w:numFmt w:val="bullet"/>
      <w:lvlText w:val="•"/>
      <w:lvlJc w:val="left"/>
      <w:pPr>
        <w:tabs>
          <w:tab w:val="num" w:pos="2880"/>
        </w:tabs>
        <w:ind w:left="2880" w:hanging="360"/>
      </w:pPr>
      <w:rPr>
        <w:rFonts w:ascii="Arial" w:hAnsi="Arial" w:hint="default"/>
      </w:rPr>
    </w:lvl>
    <w:lvl w:ilvl="4" w:tplc="7F9045D2" w:tentative="1">
      <w:start w:val="1"/>
      <w:numFmt w:val="bullet"/>
      <w:lvlText w:val="•"/>
      <w:lvlJc w:val="left"/>
      <w:pPr>
        <w:tabs>
          <w:tab w:val="num" w:pos="3600"/>
        </w:tabs>
        <w:ind w:left="3600" w:hanging="360"/>
      </w:pPr>
      <w:rPr>
        <w:rFonts w:ascii="Arial" w:hAnsi="Arial" w:hint="default"/>
      </w:rPr>
    </w:lvl>
    <w:lvl w:ilvl="5" w:tplc="1AF220F8" w:tentative="1">
      <w:start w:val="1"/>
      <w:numFmt w:val="bullet"/>
      <w:lvlText w:val="•"/>
      <w:lvlJc w:val="left"/>
      <w:pPr>
        <w:tabs>
          <w:tab w:val="num" w:pos="4320"/>
        </w:tabs>
        <w:ind w:left="4320" w:hanging="360"/>
      </w:pPr>
      <w:rPr>
        <w:rFonts w:ascii="Arial" w:hAnsi="Arial" w:hint="default"/>
      </w:rPr>
    </w:lvl>
    <w:lvl w:ilvl="6" w:tplc="2ECCCC52" w:tentative="1">
      <w:start w:val="1"/>
      <w:numFmt w:val="bullet"/>
      <w:lvlText w:val="•"/>
      <w:lvlJc w:val="left"/>
      <w:pPr>
        <w:tabs>
          <w:tab w:val="num" w:pos="5040"/>
        </w:tabs>
        <w:ind w:left="5040" w:hanging="360"/>
      </w:pPr>
      <w:rPr>
        <w:rFonts w:ascii="Arial" w:hAnsi="Arial" w:hint="default"/>
      </w:rPr>
    </w:lvl>
    <w:lvl w:ilvl="7" w:tplc="F58A393C" w:tentative="1">
      <w:start w:val="1"/>
      <w:numFmt w:val="bullet"/>
      <w:lvlText w:val="•"/>
      <w:lvlJc w:val="left"/>
      <w:pPr>
        <w:tabs>
          <w:tab w:val="num" w:pos="5760"/>
        </w:tabs>
        <w:ind w:left="5760" w:hanging="360"/>
      </w:pPr>
      <w:rPr>
        <w:rFonts w:ascii="Arial" w:hAnsi="Arial" w:hint="default"/>
      </w:rPr>
    </w:lvl>
    <w:lvl w:ilvl="8" w:tplc="133E8E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C45C0C"/>
    <w:multiLevelType w:val="hybridMultilevel"/>
    <w:tmpl w:val="1958C7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86779F2"/>
    <w:multiLevelType w:val="hybridMultilevel"/>
    <w:tmpl w:val="2CCC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A5464"/>
    <w:multiLevelType w:val="hybridMultilevel"/>
    <w:tmpl w:val="9782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87C1B"/>
    <w:multiLevelType w:val="hybridMultilevel"/>
    <w:tmpl w:val="DC4CF3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0E5D3C3B"/>
    <w:multiLevelType w:val="hybridMultilevel"/>
    <w:tmpl w:val="EB8CF17A"/>
    <w:lvl w:ilvl="0" w:tplc="0D2CC50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11E82983"/>
    <w:multiLevelType w:val="hybridMultilevel"/>
    <w:tmpl w:val="4614CE4E"/>
    <w:lvl w:ilvl="0" w:tplc="56AEB3FC">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DA4A4E"/>
    <w:multiLevelType w:val="hybridMultilevel"/>
    <w:tmpl w:val="7DCC7C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E973CD9"/>
    <w:multiLevelType w:val="hybridMultilevel"/>
    <w:tmpl w:val="483EF1F4"/>
    <w:lvl w:ilvl="0" w:tplc="6178D33A">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D506CD9E">
      <w:start w:val="1"/>
      <w:numFmt w:val="bullet"/>
      <w:lvlText w:val="•"/>
      <w:lvlJc w:val="left"/>
      <w:pPr>
        <w:tabs>
          <w:tab w:val="num" w:pos="2160"/>
        </w:tabs>
        <w:ind w:left="2160" w:hanging="360"/>
      </w:pPr>
      <w:rPr>
        <w:rFonts w:ascii="Arial" w:hAnsi="Arial" w:hint="default"/>
      </w:rPr>
    </w:lvl>
    <w:lvl w:ilvl="3" w:tplc="AA2259D6" w:tentative="1">
      <w:start w:val="1"/>
      <w:numFmt w:val="bullet"/>
      <w:lvlText w:val="•"/>
      <w:lvlJc w:val="left"/>
      <w:pPr>
        <w:tabs>
          <w:tab w:val="num" w:pos="2880"/>
        </w:tabs>
        <w:ind w:left="2880" w:hanging="360"/>
      </w:pPr>
      <w:rPr>
        <w:rFonts w:ascii="Arial" w:hAnsi="Arial" w:hint="default"/>
      </w:rPr>
    </w:lvl>
    <w:lvl w:ilvl="4" w:tplc="DFB485B6" w:tentative="1">
      <w:start w:val="1"/>
      <w:numFmt w:val="bullet"/>
      <w:lvlText w:val="•"/>
      <w:lvlJc w:val="left"/>
      <w:pPr>
        <w:tabs>
          <w:tab w:val="num" w:pos="3600"/>
        </w:tabs>
        <w:ind w:left="3600" w:hanging="360"/>
      </w:pPr>
      <w:rPr>
        <w:rFonts w:ascii="Arial" w:hAnsi="Arial" w:hint="default"/>
      </w:rPr>
    </w:lvl>
    <w:lvl w:ilvl="5" w:tplc="F73EA462" w:tentative="1">
      <w:start w:val="1"/>
      <w:numFmt w:val="bullet"/>
      <w:lvlText w:val="•"/>
      <w:lvlJc w:val="left"/>
      <w:pPr>
        <w:tabs>
          <w:tab w:val="num" w:pos="4320"/>
        </w:tabs>
        <w:ind w:left="4320" w:hanging="360"/>
      </w:pPr>
      <w:rPr>
        <w:rFonts w:ascii="Arial" w:hAnsi="Arial" w:hint="default"/>
      </w:rPr>
    </w:lvl>
    <w:lvl w:ilvl="6" w:tplc="F68CE02E" w:tentative="1">
      <w:start w:val="1"/>
      <w:numFmt w:val="bullet"/>
      <w:lvlText w:val="•"/>
      <w:lvlJc w:val="left"/>
      <w:pPr>
        <w:tabs>
          <w:tab w:val="num" w:pos="5040"/>
        </w:tabs>
        <w:ind w:left="5040" w:hanging="360"/>
      </w:pPr>
      <w:rPr>
        <w:rFonts w:ascii="Arial" w:hAnsi="Arial" w:hint="default"/>
      </w:rPr>
    </w:lvl>
    <w:lvl w:ilvl="7" w:tplc="E4B80904" w:tentative="1">
      <w:start w:val="1"/>
      <w:numFmt w:val="bullet"/>
      <w:lvlText w:val="•"/>
      <w:lvlJc w:val="left"/>
      <w:pPr>
        <w:tabs>
          <w:tab w:val="num" w:pos="5760"/>
        </w:tabs>
        <w:ind w:left="5760" w:hanging="360"/>
      </w:pPr>
      <w:rPr>
        <w:rFonts w:ascii="Arial" w:hAnsi="Arial" w:hint="default"/>
      </w:rPr>
    </w:lvl>
    <w:lvl w:ilvl="8" w:tplc="1B6C6F0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7232145"/>
    <w:multiLevelType w:val="hybridMultilevel"/>
    <w:tmpl w:val="3A8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E1194A"/>
    <w:multiLevelType w:val="hybridMultilevel"/>
    <w:tmpl w:val="B9DA61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350E1967"/>
    <w:multiLevelType w:val="hybridMultilevel"/>
    <w:tmpl w:val="5266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707357"/>
    <w:multiLevelType w:val="hybridMultilevel"/>
    <w:tmpl w:val="F5A695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41AF0D9D"/>
    <w:multiLevelType w:val="hybridMultilevel"/>
    <w:tmpl w:val="D458F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95D3D4C"/>
    <w:multiLevelType w:val="hybridMultilevel"/>
    <w:tmpl w:val="A4E6B434"/>
    <w:lvl w:ilvl="0" w:tplc="810062C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4B0415C0"/>
    <w:multiLevelType w:val="hybridMultilevel"/>
    <w:tmpl w:val="588A1714"/>
    <w:lvl w:ilvl="0" w:tplc="E7EE4B2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4EE278B8"/>
    <w:multiLevelType w:val="hybridMultilevel"/>
    <w:tmpl w:val="321E06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E93A5C"/>
    <w:multiLevelType w:val="hybridMultilevel"/>
    <w:tmpl w:val="85D6F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EE068D"/>
    <w:multiLevelType w:val="hybridMultilevel"/>
    <w:tmpl w:val="56DE1D94"/>
    <w:lvl w:ilvl="0" w:tplc="FD6CA814">
      <w:start w:val="1"/>
      <w:numFmt w:val="decimal"/>
      <w:lvlText w:val="%1."/>
      <w:lvlJc w:val="left"/>
      <w:pPr>
        <w:ind w:left="360" w:hanging="360"/>
      </w:pPr>
      <w:rPr>
        <w:rFonts w:ascii="Calibri" w:eastAsia="Times New Roman" w:hAnsi="Calibri"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13E6EC3"/>
    <w:multiLevelType w:val="hybridMultilevel"/>
    <w:tmpl w:val="061E13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53890616"/>
    <w:multiLevelType w:val="hybridMultilevel"/>
    <w:tmpl w:val="2DE8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FF61A5"/>
    <w:multiLevelType w:val="hybridMultilevel"/>
    <w:tmpl w:val="788C17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56F2515B"/>
    <w:multiLevelType w:val="hybridMultilevel"/>
    <w:tmpl w:val="D94A9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78A220B"/>
    <w:multiLevelType w:val="hybridMultilevel"/>
    <w:tmpl w:val="888246F2"/>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15:restartNumberingAfterBreak="0">
    <w:nsid w:val="583230B1"/>
    <w:multiLevelType w:val="hybridMultilevel"/>
    <w:tmpl w:val="789E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7D5289"/>
    <w:multiLevelType w:val="hybridMultilevel"/>
    <w:tmpl w:val="38A477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66900076"/>
    <w:multiLevelType w:val="hybridMultilevel"/>
    <w:tmpl w:val="AA249BA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6ACA274A"/>
    <w:multiLevelType w:val="hybridMultilevel"/>
    <w:tmpl w:val="A84E4F58"/>
    <w:lvl w:ilvl="0" w:tplc="04090001">
      <w:start w:val="1"/>
      <w:numFmt w:val="bullet"/>
      <w:lvlText w:val=""/>
      <w:lvlJc w:val="left"/>
      <w:pPr>
        <w:tabs>
          <w:tab w:val="num" w:pos="720"/>
        </w:tabs>
        <w:ind w:left="720" w:hanging="360"/>
      </w:pPr>
      <w:rPr>
        <w:rFonts w:ascii="Symbol" w:hAnsi="Symbol" w:hint="default"/>
      </w:rPr>
    </w:lvl>
    <w:lvl w:ilvl="1" w:tplc="FD182144" w:tentative="1">
      <w:start w:val="1"/>
      <w:numFmt w:val="bullet"/>
      <w:lvlText w:val="•"/>
      <w:lvlJc w:val="left"/>
      <w:pPr>
        <w:tabs>
          <w:tab w:val="num" w:pos="1440"/>
        </w:tabs>
        <w:ind w:left="1440" w:hanging="360"/>
      </w:pPr>
      <w:rPr>
        <w:rFonts w:ascii="Arial" w:hAnsi="Arial" w:hint="default"/>
      </w:rPr>
    </w:lvl>
    <w:lvl w:ilvl="2" w:tplc="B70A85AC" w:tentative="1">
      <w:start w:val="1"/>
      <w:numFmt w:val="bullet"/>
      <w:lvlText w:val="•"/>
      <w:lvlJc w:val="left"/>
      <w:pPr>
        <w:tabs>
          <w:tab w:val="num" w:pos="2160"/>
        </w:tabs>
        <w:ind w:left="2160" w:hanging="360"/>
      </w:pPr>
      <w:rPr>
        <w:rFonts w:ascii="Arial" w:hAnsi="Arial" w:hint="default"/>
      </w:rPr>
    </w:lvl>
    <w:lvl w:ilvl="3" w:tplc="964EDDB6" w:tentative="1">
      <w:start w:val="1"/>
      <w:numFmt w:val="bullet"/>
      <w:lvlText w:val="•"/>
      <w:lvlJc w:val="left"/>
      <w:pPr>
        <w:tabs>
          <w:tab w:val="num" w:pos="2880"/>
        </w:tabs>
        <w:ind w:left="2880" w:hanging="360"/>
      </w:pPr>
      <w:rPr>
        <w:rFonts w:ascii="Arial" w:hAnsi="Arial" w:hint="default"/>
      </w:rPr>
    </w:lvl>
    <w:lvl w:ilvl="4" w:tplc="17544F28" w:tentative="1">
      <w:start w:val="1"/>
      <w:numFmt w:val="bullet"/>
      <w:lvlText w:val="•"/>
      <w:lvlJc w:val="left"/>
      <w:pPr>
        <w:tabs>
          <w:tab w:val="num" w:pos="3600"/>
        </w:tabs>
        <w:ind w:left="3600" w:hanging="360"/>
      </w:pPr>
      <w:rPr>
        <w:rFonts w:ascii="Arial" w:hAnsi="Arial" w:hint="default"/>
      </w:rPr>
    </w:lvl>
    <w:lvl w:ilvl="5" w:tplc="35568890" w:tentative="1">
      <w:start w:val="1"/>
      <w:numFmt w:val="bullet"/>
      <w:lvlText w:val="•"/>
      <w:lvlJc w:val="left"/>
      <w:pPr>
        <w:tabs>
          <w:tab w:val="num" w:pos="4320"/>
        </w:tabs>
        <w:ind w:left="4320" w:hanging="360"/>
      </w:pPr>
      <w:rPr>
        <w:rFonts w:ascii="Arial" w:hAnsi="Arial" w:hint="default"/>
      </w:rPr>
    </w:lvl>
    <w:lvl w:ilvl="6" w:tplc="A18CF10C" w:tentative="1">
      <w:start w:val="1"/>
      <w:numFmt w:val="bullet"/>
      <w:lvlText w:val="•"/>
      <w:lvlJc w:val="left"/>
      <w:pPr>
        <w:tabs>
          <w:tab w:val="num" w:pos="5040"/>
        </w:tabs>
        <w:ind w:left="5040" w:hanging="360"/>
      </w:pPr>
      <w:rPr>
        <w:rFonts w:ascii="Arial" w:hAnsi="Arial" w:hint="default"/>
      </w:rPr>
    </w:lvl>
    <w:lvl w:ilvl="7" w:tplc="EB28DAD8" w:tentative="1">
      <w:start w:val="1"/>
      <w:numFmt w:val="bullet"/>
      <w:lvlText w:val="•"/>
      <w:lvlJc w:val="left"/>
      <w:pPr>
        <w:tabs>
          <w:tab w:val="num" w:pos="5760"/>
        </w:tabs>
        <w:ind w:left="5760" w:hanging="360"/>
      </w:pPr>
      <w:rPr>
        <w:rFonts w:ascii="Arial" w:hAnsi="Arial" w:hint="default"/>
      </w:rPr>
    </w:lvl>
    <w:lvl w:ilvl="8" w:tplc="1D38341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B305631"/>
    <w:multiLevelType w:val="hybridMultilevel"/>
    <w:tmpl w:val="0A64F390"/>
    <w:lvl w:ilvl="0" w:tplc="0409000F">
      <w:start w:val="4"/>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9" w15:restartNumberingAfterBreak="0">
    <w:nsid w:val="7064706A"/>
    <w:multiLevelType w:val="hybridMultilevel"/>
    <w:tmpl w:val="9390A6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99C5E22">
      <w:start w:val="3"/>
      <w:numFmt w:val="lowerRoman"/>
      <w:lvlText w:val="%3."/>
      <w:lvlJc w:val="righ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72515431"/>
    <w:multiLevelType w:val="hybridMultilevel"/>
    <w:tmpl w:val="4E103B58"/>
    <w:lvl w:ilvl="0" w:tplc="B39CE96E">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AFA2917"/>
    <w:multiLevelType w:val="hybridMultilevel"/>
    <w:tmpl w:val="2DA0C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6"/>
  </w:num>
  <w:num w:numId="5">
    <w:abstractNumId w:val="2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10"/>
  </w:num>
  <w:num w:numId="10">
    <w:abstractNumId w:val="5"/>
  </w:num>
  <w:num w:numId="11">
    <w:abstractNumId w:val="26"/>
  </w:num>
  <w:num w:numId="12">
    <w:abstractNumId w:val="19"/>
  </w:num>
  <w:num w:numId="13">
    <w:abstractNumId w:val="14"/>
  </w:num>
  <w:num w:numId="14">
    <w:abstractNumId w:val="25"/>
  </w:num>
  <w:num w:numId="15">
    <w:abstractNumId w:val="1"/>
  </w:num>
  <w:num w:numId="16">
    <w:abstractNumId w:val="15"/>
  </w:num>
  <w:num w:numId="17">
    <w:abstractNumId w:val="21"/>
  </w:num>
  <w:num w:numId="18">
    <w:abstractNumId w:val="11"/>
  </w:num>
  <w:num w:numId="19">
    <w:abstractNumId w:val="23"/>
  </w:num>
  <w:num w:numId="20">
    <w:abstractNumId w:val="9"/>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4"/>
  </w:num>
  <w:num w:numId="24">
    <w:abstractNumId w:val="3"/>
  </w:num>
  <w:num w:numId="25">
    <w:abstractNumId w:val="0"/>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6"/>
  </w:num>
  <w:num w:numId="29">
    <w:abstractNumId w:val="27"/>
  </w:num>
  <w:num w:numId="30">
    <w:abstractNumId w:val="8"/>
  </w:num>
  <w:num w:numId="31">
    <w:abstractNumId w:val="20"/>
  </w:num>
  <w:num w:numId="32">
    <w:abstractNumId w:val="31"/>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23"/>
    <w:rsid w:val="00000655"/>
    <w:rsid w:val="0000332E"/>
    <w:rsid w:val="00004033"/>
    <w:rsid w:val="00005930"/>
    <w:rsid w:val="00006B63"/>
    <w:rsid w:val="000074D1"/>
    <w:rsid w:val="000129BD"/>
    <w:rsid w:val="000129DC"/>
    <w:rsid w:val="00012F35"/>
    <w:rsid w:val="00013AB5"/>
    <w:rsid w:val="000158C6"/>
    <w:rsid w:val="00021E0F"/>
    <w:rsid w:val="0002505E"/>
    <w:rsid w:val="0002655A"/>
    <w:rsid w:val="00026D1F"/>
    <w:rsid w:val="0002732C"/>
    <w:rsid w:val="0003085A"/>
    <w:rsid w:val="00030F99"/>
    <w:rsid w:val="0003317A"/>
    <w:rsid w:val="00036D28"/>
    <w:rsid w:val="00040149"/>
    <w:rsid w:val="00040768"/>
    <w:rsid w:val="00050635"/>
    <w:rsid w:val="000638D7"/>
    <w:rsid w:val="00065B74"/>
    <w:rsid w:val="00065D20"/>
    <w:rsid w:val="00067F07"/>
    <w:rsid w:val="000714A3"/>
    <w:rsid w:val="00071849"/>
    <w:rsid w:val="00071A99"/>
    <w:rsid w:val="00072975"/>
    <w:rsid w:val="00072991"/>
    <w:rsid w:val="00083FFE"/>
    <w:rsid w:val="0009054A"/>
    <w:rsid w:val="000954B3"/>
    <w:rsid w:val="00096544"/>
    <w:rsid w:val="00097667"/>
    <w:rsid w:val="00097EB1"/>
    <w:rsid w:val="000A4E1A"/>
    <w:rsid w:val="000A52D2"/>
    <w:rsid w:val="000A58CD"/>
    <w:rsid w:val="000B0B3B"/>
    <w:rsid w:val="000B0DF9"/>
    <w:rsid w:val="000B290E"/>
    <w:rsid w:val="000B4363"/>
    <w:rsid w:val="000B7098"/>
    <w:rsid w:val="000C0537"/>
    <w:rsid w:val="000C0F9E"/>
    <w:rsid w:val="000C42EF"/>
    <w:rsid w:val="000C499F"/>
    <w:rsid w:val="000D236B"/>
    <w:rsid w:val="000D27D4"/>
    <w:rsid w:val="000D50F5"/>
    <w:rsid w:val="000D538E"/>
    <w:rsid w:val="000E6969"/>
    <w:rsid w:val="000F0438"/>
    <w:rsid w:val="000F0E42"/>
    <w:rsid w:val="000F4F38"/>
    <w:rsid w:val="000F60D5"/>
    <w:rsid w:val="000F79C5"/>
    <w:rsid w:val="00110A74"/>
    <w:rsid w:val="001115B8"/>
    <w:rsid w:val="00113D3C"/>
    <w:rsid w:val="00115456"/>
    <w:rsid w:val="0011696D"/>
    <w:rsid w:val="00120327"/>
    <w:rsid w:val="001203FD"/>
    <w:rsid w:val="00122605"/>
    <w:rsid w:val="001242A0"/>
    <w:rsid w:val="00124CD1"/>
    <w:rsid w:val="001260F5"/>
    <w:rsid w:val="0012733B"/>
    <w:rsid w:val="001275C0"/>
    <w:rsid w:val="00130156"/>
    <w:rsid w:val="001314F0"/>
    <w:rsid w:val="00132EE0"/>
    <w:rsid w:val="0014226D"/>
    <w:rsid w:val="001430D9"/>
    <w:rsid w:val="001470C2"/>
    <w:rsid w:val="00152FE2"/>
    <w:rsid w:val="00153093"/>
    <w:rsid w:val="00153A90"/>
    <w:rsid w:val="001576EA"/>
    <w:rsid w:val="00162A08"/>
    <w:rsid w:val="00167896"/>
    <w:rsid w:val="00170606"/>
    <w:rsid w:val="0017527F"/>
    <w:rsid w:val="001752B7"/>
    <w:rsid w:val="00176534"/>
    <w:rsid w:val="001810E5"/>
    <w:rsid w:val="001919B6"/>
    <w:rsid w:val="00192CEC"/>
    <w:rsid w:val="00195B1A"/>
    <w:rsid w:val="00197429"/>
    <w:rsid w:val="001A118A"/>
    <w:rsid w:val="001A4F87"/>
    <w:rsid w:val="001A5696"/>
    <w:rsid w:val="001A7570"/>
    <w:rsid w:val="001B036D"/>
    <w:rsid w:val="001B14B8"/>
    <w:rsid w:val="001B1F06"/>
    <w:rsid w:val="001B2ACA"/>
    <w:rsid w:val="001B2D43"/>
    <w:rsid w:val="001B364A"/>
    <w:rsid w:val="001B6B9E"/>
    <w:rsid w:val="001C2582"/>
    <w:rsid w:val="001C45E7"/>
    <w:rsid w:val="001C48DD"/>
    <w:rsid w:val="001C5EEE"/>
    <w:rsid w:val="001D19CE"/>
    <w:rsid w:val="001D4A98"/>
    <w:rsid w:val="001D4E1A"/>
    <w:rsid w:val="001E1E5D"/>
    <w:rsid w:val="001E287A"/>
    <w:rsid w:val="001E2F2D"/>
    <w:rsid w:val="001E4629"/>
    <w:rsid w:val="001E561D"/>
    <w:rsid w:val="001E7347"/>
    <w:rsid w:val="001F34B6"/>
    <w:rsid w:val="001F4938"/>
    <w:rsid w:val="0020168A"/>
    <w:rsid w:val="002060AA"/>
    <w:rsid w:val="002076F8"/>
    <w:rsid w:val="00210C5C"/>
    <w:rsid w:val="00212DFE"/>
    <w:rsid w:val="002143E1"/>
    <w:rsid w:val="002157CA"/>
    <w:rsid w:val="002216DE"/>
    <w:rsid w:val="00224450"/>
    <w:rsid w:val="00231D27"/>
    <w:rsid w:val="002344B6"/>
    <w:rsid w:val="0023623B"/>
    <w:rsid w:val="0023788C"/>
    <w:rsid w:val="00240352"/>
    <w:rsid w:val="00241ADC"/>
    <w:rsid w:val="00244160"/>
    <w:rsid w:val="00245B35"/>
    <w:rsid w:val="00246A2E"/>
    <w:rsid w:val="00247AB2"/>
    <w:rsid w:val="00247B80"/>
    <w:rsid w:val="00251296"/>
    <w:rsid w:val="00251D33"/>
    <w:rsid w:val="002529EC"/>
    <w:rsid w:val="0025356F"/>
    <w:rsid w:val="0025378D"/>
    <w:rsid w:val="00255692"/>
    <w:rsid w:val="00256460"/>
    <w:rsid w:val="00260076"/>
    <w:rsid w:val="00260B34"/>
    <w:rsid w:val="00261132"/>
    <w:rsid w:val="002613DF"/>
    <w:rsid w:val="00264D33"/>
    <w:rsid w:val="00271A9C"/>
    <w:rsid w:val="0027208A"/>
    <w:rsid w:val="00277E00"/>
    <w:rsid w:val="00280A39"/>
    <w:rsid w:val="00280AA1"/>
    <w:rsid w:val="00284CC1"/>
    <w:rsid w:val="00285D31"/>
    <w:rsid w:val="002869BC"/>
    <w:rsid w:val="002901BC"/>
    <w:rsid w:val="00291366"/>
    <w:rsid w:val="002918D0"/>
    <w:rsid w:val="0029562D"/>
    <w:rsid w:val="002A14FB"/>
    <w:rsid w:val="002A3600"/>
    <w:rsid w:val="002A45B7"/>
    <w:rsid w:val="002A4D8C"/>
    <w:rsid w:val="002A5421"/>
    <w:rsid w:val="002B657B"/>
    <w:rsid w:val="002C2AB3"/>
    <w:rsid w:val="002C49CD"/>
    <w:rsid w:val="002C6A3F"/>
    <w:rsid w:val="002D251C"/>
    <w:rsid w:val="002D2A3A"/>
    <w:rsid w:val="002D3CA7"/>
    <w:rsid w:val="002E4B90"/>
    <w:rsid w:val="002E6C03"/>
    <w:rsid w:val="002F0507"/>
    <w:rsid w:val="002F42FE"/>
    <w:rsid w:val="002F4EE3"/>
    <w:rsid w:val="002F5897"/>
    <w:rsid w:val="002F5AF3"/>
    <w:rsid w:val="002F6696"/>
    <w:rsid w:val="00311421"/>
    <w:rsid w:val="00311F60"/>
    <w:rsid w:val="0031238E"/>
    <w:rsid w:val="00327286"/>
    <w:rsid w:val="00327B13"/>
    <w:rsid w:val="00333E31"/>
    <w:rsid w:val="00333FDC"/>
    <w:rsid w:val="0033416E"/>
    <w:rsid w:val="00335EC2"/>
    <w:rsid w:val="00337AC2"/>
    <w:rsid w:val="0034265E"/>
    <w:rsid w:val="0034505C"/>
    <w:rsid w:val="0034514C"/>
    <w:rsid w:val="0034571B"/>
    <w:rsid w:val="00345995"/>
    <w:rsid w:val="00352A8D"/>
    <w:rsid w:val="00354B93"/>
    <w:rsid w:val="003558EC"/>
    <w:rsid w:val="00356075"/>
    <w:rsid w:val="00360653"/>
    <w:rsid w:val="003706C5"/>
    <w:rsid w:val="00371C73"/>
    <w:rsid w:val="003725F7"/>
    <w:rsid w:val="00372987"/>
    <w:rsid w:val="0037317C"/>
    <w:rsid w:val="0037358B"/>
    <w:rsid w:val="00375C91"/>
    <w:rsid w:val="00375E78"/>
    <w:rsid w:val="00376586"/>
    <w:rsid w:val="0037681C"/>
    <w:rsid w:val="00376FFA"/>
    <w:rsid w:val="00380597"/>
    <w:rsid w:val="0038539E"/>
    <w:rsid w:val="0038667B"/>
    <w:rsid w:val="00394558"/>
    <w:rsid w:val="00394E01"/>
    <w:rsid w:val="003959FB"/>
    <w:rsid w:val="003964C7"/>
    <w:rsid w:val="003A03D5"/>
    <w:rsid w:val="003A23E6"/>
    <w:rsid w:val="003A2FBD"/>
    <w:rsid w:val="003A3C7F"/>
    <w:rsid w:val="003A5D3B"/>
    <w:rsid w:val="003A6D91"/>
    <w:rsid w:val="003B2081"/>
    <w:rsid w:val="003B4BE1"/>
    <w:rsid w:val="003B6BC7"/>
    <w:rsid w:val="003C1D16"/>
    <w:rsid w:val="003C3F94"/>
    <w:rsid w:val="003C5017"/>
    <w:rsid w:val="003C6E3A"/>
    <w:rsid w:val="003D2351"/>
    <w:rsid w:val="003D4320"/>
    <w:rsid w:val="003D536F"/>
    <w:rsid w:val="003E10B0"/>
    <w:rsid w:val="003E54DD"/>
    <w:rsid w:val="003F0E85"/>
    <w:rsid w:val="003F2238"/>
    <w:rsid w:val="003F641E"/>
    <w:rsid w:val="00402704"/>
    <w:rsid w:val="00402918"/>
    <w:rsid w:val="00403158"/>
    <w:rsid w:val="004037A8"/>
    <w:rsid w:val="004049CB"/>
    <w:rsid w:val="00405BE7"/>
    <w:rsid w:val="00410715"/>
    <w:rsid w:val="004111FA"/>
    <w:rsid w:val="00412191"/>
    <w:rsid w:val="00412BAD"/>
    <w:rsid w:val="004154E2"/>
    <w:rsid w:val="004170EC"/>
    <w:rsid w:val="0041768D"/>
    <w:rsid w:val="00420B9D"/>
    <w:rsid w:val="00421A68"/>
    <w:rsid w:val="004221D7"/>
    <w:rsid w:val="00425E3E"/>
    <w:rsid w:val="00430584"/>
    <w:rsid w:val="0043136C"/>
    <w:rsid w:val="00431A0D"/>
    <w:rsid w:val="004330AE"/>
    <w:rsid w:val="00440382"/>
    <w:rsid w:val="00441E8B"/>
    <w:rsid w:val="00445D26"/>
    <w:rsid w:val="00447592"/>
    <w:rsid w:val="00456543"/>
    <w:rsid w:val="00457553"/>
    <w:rsid w:val="00457A70"/>
    <w:rsid w:val="00461127"/>
    <w:rsid w:val="00464C05"/>
    <w:rsid w:val="004661C5"/>
    <w:rsid w:val="00466EC5"/>
    <w:rsid w:val="00470901"/>
    <w:rsid w:val="0047251D"/>
    <w:rsid w:val="00474B97"/>
    <w:rsid w:val="00475027"/>
    <w:rsid w:val="00475396"/>
    <w:rsid w:val="00476BF7"/>
    <w:rsid w:val="00477418"/>
    <w:rsid w:val="004828EF"/>
    <w:rsid w:val="00482BA5"/>
    <w:rsid w:val="00485DCF"/>
    <w:rsid w:val="00490568"/>
    <w:rsid w:val="00491EB9"/>
    <w:rsid w:val="00496C9A"/>
    <w:rsid w:val="004A0365"/>
    <w:rsid w:val="004A17C9"/>
    <w:rsid w:val="004A3074"/>
    <w:rsid w:val="004A3A57"/>
    <w:rsid w:val="004A57EA"/>
    <w:rsid w:val="004A5DEB"/>
    <w:rsid w:val="004A767F"/>
    <w:rsid w:val="004B1C88"/>
    <w:rsid w:val="004B2F28"/>
    <w:rsid w:val="004B5764"/>
    <w:rsid w:val="004B6A5D"/>
    <w:rsid w:val="004B76E6"/>
    <w:rsid w:val="004C714F"/>
    <w:rsid w:val="004D2BA6"/>
    <w:rsid w:val="004D3351"/>
    <w:rsid w:val="004D4089"/>
    <w:rsid w:val="004D4E60"/>
    <w:rsid w:val="004E04C6"/>
    <w:rsid w:val="004E2E8E"/>
    <w:rsid w:val="004E5A7D"/>
    <w:rsid w:val="004E689A"/>
    <w:rsid w:val="004E6973"/>
    <w:rsid w:val="004E75C6"/>
    <w:rsid w:val="004F090D"/>
    <w:rsid w:val="004F58D2"/>
    <w:rsid w:val="004F6209"/>
    <w:rsid w:val="005021D3"/>
    <w:rsid w:val="00502C5F"/>
    <w:rsid w:val="00510B67"/>
    <w:rsid w:val="00512586"/>
    <w:rsid w:val="00514A8E"/>
    <w:rsid w:val="00515102"/>
    <w:rsid w:val="00523768"/>
    <w:rsid w:val="00524661"/>
    <w:rsid w:val="00524902"/>
    <w:rsid w:val="00525FC7"/>
    <w:rsid w:val="00526722"/>
    <w:rsid w:val="005268C8"/>
    <w:rsid w:val="00527ECE"/>
    <w:rsid w:val="00530292"/>
    <w:rsid w:val="00530335"/>
    <w:rsid w:val="005364CB"/>
    <w:rsid w:val="00537ACC"/>
    <w:rsid w:val="0054107D"/>
    <w:rsid w:val="0054450B"/>
    <w:rsid w:val="00550D54"/>
    <w:rsid w:val="00551CD8"/>
    <w:rsid w:val="005537C7"/>
    <w:rsid w:val="0055426E"/>
    <w:rsid w:val="00554E0A"/>
    <w:rsid w:val="005639D7"/>
    <w:rsid w:val="005651C5"/>
    <w:rsid w:val="005662D7"/>
    <w:rsid w:val="00570362"/>
    <w:rsid w:val="00571ED4"/>
    <w:rsid w:val="0057505A"/>
    <w:rsid w:val="00575759"/>
    <w:rsid w:val="00580E5F"/>
    <w:rsid w:val="00580FEF"/>
    <w:rsid w:val="00582BF4"/>
    <w:rsid w:val="00584DAE"/>
    <w:rsid w:val="005906B5"/>
    <w:rsid w:val="00590E72"/>
    <w:rsid w:val="00590FE4"/>
    <w:rsid w:val="00593949"/>
    <w:rsid w:val="00594ECC"/>
    <w:rsid w:val="005A0AB9"/>
    <w:rsid w:val="005A218A"/>
    <w:rsid w:val="005A564D"/>
    <w:rsid w:val="005A7E37"/>
    <w:rsid w:val="005B112E"/>
    <w:rsid w:val="005B3DCC"/>
    <w:rsid w:val="005B4621"/>
    <w:rsid w:val="005B4C34"/>
    <w:rsid w:val="005B4C3B"/>
    <w:rsid w:val="005B4D40"/>
    <w:rsid w:val="005C0860"/>
    <w:rsid w:val="005C532B"/>
    <w:rsid w:val="005C6523"/>
    <w:rsid w:val="005D74F2"/>
    <w:rsid w:val="005D77BF"/>
    <w:rsid w:val="005E2723"/>
    <w:rsid w:val="005E426C"/>
    <w:rsid w:val="005E507B"/>
    <w:rsid w:val="005E62F1"/>
    <w:rsid w:val="005E6335"/>
    <w:rsid w:val="005E66C9"/>
    <w:rsid w:val="005E6CC2"/>
    <w:rsid w:val="005F2591"/>
    <w:rsid w:val="005F40AD"/>
    <w:rsid w:val="005F46E8"/>
    <w:rsid w:val="005F4FA6"/>
    <w:rsid w:val="005F55F1"/>
    <w:rsid w:val="005F6406"/>
    <w:rsid w:val="005F7DC1"/>
    <w:rsid w:val="00600339"/>
    <w:rsid w:val="0060151A"/>
    <w:rsid w:val="006052F9"/>
    <w:rsid w:val="00610A1B"/>
    <w:rsid w:val="00612211"/>
    <w:rsid w:val="00612EFF"/>
    <w:rsid w:val="00614A73"/>
    <w:rsid w:val="00620B4B"/>
    <w:rsid w:val="00621CCE"/>
    <w:rsid w:val="006220B2"/>
    <w:rsid w:val="00622AF9"/>
    <w:rsid w:val="0063065D"/>
    <w:rsid w:val="0063239D"/>
    <w:rsid w:val="00632D27"/>
    <w:rsid w:val="0063359C"/>
    <w:rsid w:val="006353E6"/>
    <w:rsid w:val="00640FDE"/>
    <w:rsid w:val="00654E76"/>
    <w:rsid w:val="00662EEF"/>
    <w:rsid w:val="00665358"/>
    <w:rsid w:val="00665601"/>
    <w:rsid w:val="00666E14"/>
    <w:rsid w:val="00666EE5"/>
    <w:rsid w:val="00667B03"/>
    <w:rsid w:val="00673C95"/>
    <w:rsid w:val="00675725"/>
    <w:rsid w:val="0067768F"/>
    <w:rsid w:val="00683E8A"/>
    <w:rsid w:val="00685E2C"/>
    <w:rsid w:val="0068694A"/>
    <w:rsid w:val="00686A72"/>
    <w:rsid w:val="006915FD"/>
    <w:rsid w:val="00692226"/>
    <w:rsid w:val="0069479B"/>
    <w:rsid w:val="00695A95"/>
    <w:rsid w:val="0069742A"/>
    <w:rsid w:val="006A1098"/>
    <w:rsid w:val="006A3925"/>
    <w:rsid w:val="006A43C2"/>
    <w:rsid w:val="006B0E66"/>
    <w:rsid w:val="006B1EF8"/>
    <w:rsid w:val="006B5D6B"/>
    <w:rsid w:val="006C0EB3"/>
    <w:rsid w:val="006C62F8"/>
    <w:rsid w:val="006C6F38"/>
    <w:rsid w:val="006C749C"/>
    <w:rsid w:val="006D47C6"/>
    <w:rsid w:val="006D4FF7"/>
    <w:rsid w:val="006D67DE"/>
    <w:rsid w:val="006E059E"/>
    <w:rsid w:val="006E3B5D"/>
    <w:rsid w:val="006E5188"/>
    <w:rsid w:val="006E5EB3"/>
    <w:rsid w:val="006E6D2E"/>
    <w:rsid w:val="006F222A"/>
    <w:rsid w:val="006F3330"/>
    <w:rsid w:val="006F5287"/>
    <w:rsid w:val="006F7625"/>
    <w:rsid w:val="00700E35"/>
    <w:rsid w:val="00701CF3"/>
    <w:rsid w:val="00703E94"/>
    <w:rsid w:val="00706062"/>
    <w:rsid w:val="00706BE9"/>
    <w:rsid w:val="00720C99"/>
    <w:rsid w:val="007322E1"/>
    <w:rsid w:val="007322E3"/>
    <w:rsid w:val="007339B7"/>
    <w:rsid w:val="00733F20"/>
    <w:rsid w:val="00734AC9"/>
    <w:rsid w:val="00736048"/>
    <w:rsid w:val="00740994"/>
    <w:rsid w:val="007448BC"/>
    <w:rsid w:val="00750B14"/>
    <w:rsid w:val="00752894"/>
    <w:rsid w:val="007535A4"/>
    <w:rsid w:val="00753881"/>
    <w:rsid w:val="0076225E"/>
    <w:rsid w:val="0076683F"/>
    <w:rsid w:val="007704CC"/>
    <w:rsid w:val="007726F4"/>
    <w:rsid w:val="007770D6"/>
    <w:rsid w:val="00777CD9"/>
    <w:rsid w:val="00780FCE"/>
    <w:rsid w:val="00783E74"/>
    <w:rsid w:val="0079028E"/>
    <w:rsid w:val="00790989"/>
    <w:rsid w:val="00790D46"/>
    <w:rsid w:val="00792870"/>
    <w:rsid w:val="007942AE"/>
    <w:rsid w:val="007958EA"/>
    <w:rsid w:val="00795A80"/>
    <w:rsid w:val="00796F11"/>
    <w:rsid w:val="007A4275"/>
    <w:rsid w:val="007A57D0"/>
    <w:rsid w:val="007A61E2"/>
    <w:rsid w:val="007A669C"/>
    <w:rsid w:val="007A6793"/>
    <w:rsid w:val="007B1CE4"/>
    <w:rsid w:val="007B51C8"/>
    <w:rsid w:val="007B5F12"/>
    <w:rsid w:val="007B6ED7"/>
    <w:rsid w:val="007C1FAB"/>
    <w:rsid w:val="007D06F9"/>
    <w:rsid w:val="007E1685"/>
    <w:rsid w:val="007E1843"/>
    <w:rsid w:val="007E446E"/>
    <w:rsid w:val="007F05A0"/>
    <w:rsid w:val="007F2FBD"/>
    <w:rsid w:val="007F3F3A"/>
    <w:rsid w:val="007F4259"/>
    <w:rsid w:val="00805851"/>
    <w:rsid w:val="00812556"/>
    <w:rsid w:val="0081548F"/>
    <w:rsid w:val="00816E4D"/>
    <w:rsid w:val="008223C6"/>
    <w:rsid w:val="00822A36"/>
    <w:rsid w:val="00824028"/>
    <w:rsid w:val="008252FC"/>
    <w:rsid w:val="00827AE2"/>
    <w:rsid w:val="00827B09"/>
    <w:rsid w:val="008321C2"/>
    <w:rsid w:val="00834BF0"/>
    <w:rsid w:val="008353EA"/>
    <w:rsid w:val="0083705D"/>
    <w:rsid w:val="008439EC"/>
    <w:rsid w:val="00843B6A"/>
    <w:rsid w:val="00844854"/>
    <w:rsid w:val="00845007"/>
    <w:rsid w:val="00847DFB"/>
    <w:rsid w:val="00853198"/>
    <w:rsid w:val="00853EEC"/>
    <w:rsid w:val="00857DFA"/>
    <w:rsid w:val="00864177"/>
    <w:rsid w:val="008667D6"/>
    <w:rsid w:val="008676CA"/>
    <w:rsid w:val="008706BE"/>
    <w:rsid w:val="008725B0"/>
    <w:rsid w:val="0087385A"/>
    <w:rsid w:val="00876B79"/>
    <w:rsid w:val="008776C5"/>
    <w:rsid w:val="00880154"/>
    <w:rsid w:val="00880B0B"/>
    <w:rsid w:val="00885DE9"/>
    <w:rsid w:val="00890C0A"/>
    <w:rsid w:val="00890D18"/>
    <w:rsid w:val="00892855"/>
    <w:rsid w:val="008944C9"/>
    <w:rsid w:val="00896927"/>
    <w:rsid w:val="008A200A"/>
    <w:rsid w:val="008A24CD"/>
    <w:rsid w:val="008A2970"/>
    <w:rsid w:val="008A55A8"/>
    <w:rsid w:val="008B18D0"/>
    <w:rsid w:val="008B7EE4"/>
    <w:rsid w:val="008C15AC"/>
    <w:rsid w:val="008C3876"/>
    <w:rsid w:val="008C4A65"/>
    <w:rsid w:val="008C7ABC"/>
    <w:rsid w:val="008C7D0E"/>
    <w:rsid w:val="008D012A"/>
    <w:rsid w:val="008D0D87"/>
    <w:rsid w:val="008D310E"/>
    <w:rsid w:val="008D3972"/>
    <w:rsid w:val="008D3ECF"/>
    <w:rsid w:val="008E1145"/>
    <w:rsid w:val="008E6D58"/>
    <w:rsid w:val="008F0614"/>
    <w:rsid w:val="009044D2"/>
    <w:rsid w:val="00914024"/>
    <w:rsid w:val="009172D5"/>
    <w:rsid w:val="00917FA9"/>
    <w:rsid w:val="00920504"/>
    <w:rsid w:val="009218FC"/>
    <w:rsid w:val="009219ED"/>
    <w:rsid w:val="00921A26"/>
    <w:rsid w:val="0092252B"/>
    <w:rsid w:val="009230EF"/>
    <w:rsid w:val="009234DE"/>
    <w:rsid w:val="00923BA5"/>
    <w:rsid w:val="009256E2"/>
    <w:rsid w:val="009277DF"/>
    <w:rsid w:val="00927875"/>
    <w:rsid w:val="00930606"/>
    <w:rsid w:val="00934E8E"/>
    <w:rsid w:val="00940918"/>
    <w:rsid w:val="009420E8"/>
    <w:rsid w:val="00944FD6"/>
    <w:rsid w:val="00946402"/>
    <w:rsid w:val="0095044E"/>
    <w:rsid w:val="00950DAB"/>
    <w:rsid w:val="00953AC3"/>
    <w:rsid w:val="0096156D"/>
    <w:rsid w:val="009621F1"/>
    <w:rsid w:val="00963503"/>
    <w:rsid w:val="00964673"/>
    <w:rsid w:val="00967C8F"/>
    <w:rsid w:val="00971813"/>
    <w:rsid w:val="00971948"/>
    <w:rsid w:val="009735AD"/>
    <w:rsid w:val="00977BD6"/>
    <w:rsid w:val="00981CB6"/>
    <w:rsid w:val="00982E64"/>
    <w:rsid w:val="00983774"/>
    <w:rsid w:val="009858B0"/>
    <w:rsid w:val="00987578"/>
    <w:rsid w:val="009910DC"/>
    <w:rsid w:val="00994156"/>
    <w:rsid w:val="00997F39"/>
    <w:rsid w:val="009A427B"/>
    <w:rsid w:val="009A520D"/>
    <w:rsid w:val="009A7516"/>
    <w:rsid w:val="009B0261"/>
    <w:rsid w:val="009B0B2B"/>
    <w:rsid w:val="009B4D74"/>
    <w:rsid w:val="009B5126"/>
    <w:rsid w:val="009B5D6A"/>
    <w:rsid w:val="009C2A9A"/>
    <w:rsid w:val="009C3871"/>
    <w:rsid w:val="009C7D5A"/>
    <w:rsid w:val="009D06E4"/>
    <w:rsid w:val="009D7EB6"/>
    <w:rsid w:val="009E153F"/>
    <w:rsid w:val="009E3F07"/>
    <w:rsid w:val="009E53A6"/>
    <w:rsid w:val="00A0374D"/>
    <w:rsid w:val="00A10508"/>
    <w:rsid w:val="00A1261B"/>
    <w:rsid w:val="00A149F5"/>
    <w:rsid w:val="00A21478"/>
    <w:rsid w:val="00A21AC1"/>
    <w:rsid w:val="00A2283D"/>
    <w:rsid w:val="00A2292D"/>
    <w:rsid w:val="00A24940"/>
    <w:rsid w:val="00A25BC3"/>
    <w:rsid w:val="00A25CA6"/>
    <w:rsid w:val="00A27B1E"/>
    <w:rsid w:val="00A30FD5"/>
    <w:rsid w:val="00A326FF"/>
    <w:rsid w:val="00A36B4C"/>
    <w:rsid w:val="00A36F1E"/>
    <w:rsid w:val="00A41252"/>
    <w:rsid w:val="00A41A98"/>
    <w:rsid w:val="00A41AB6"/>
    <w:rsid w:val="00A44330"/>
    <w:rsid w:val="00A443A2"/>
    <w:rsid w:val="00A46308"/>
    <w:rsid w:val="00A5028E"/>
    <w:rsid w:val="00A51341"/>
    <w:rsid w:val="00A517FE"/>
    <w:rsid w:val="00A5516F"/>
    <w:rsid w:val="00A55C6A"/>
    <w:rsid w:val="00A60F7E"/>
    <w:rsid w:val="00A612DB"/>
    <w:rsid w:val="00A63E0F"/>
    <w:rsid w:val="00A64BFA"/>
    <w:rsid w:val="00A66E94"/>
    <w:rsid w:val="00A67343"/>
    <w:rsid w:val="00A73902"/>
    <w:rsid w:val="00A73FEA"/>
    <w:rsid w:val="00A749BC"/>
    <w:rsid w:val="00A818E8"/>
    <w:rsid w:val="00A85FAA"/>
    <w:rsid w:val="00A872A4"/>
    <w:rsid w:val="00A9197A"/>
    <w:rsid w:val="00A92948"/>
    <w:rsid w:val="00A92AE4"/>
    <w:rsid w:val="00A94ED6"/>
    <w:rsid w:val="00A978D7"/>
    <w:rsid w:val="00AA1110"/>
    <w:rsid w:val="00AA2CE8"/>
    <w:rsid w:val="00AB357B"/>
    <w:rsid w:val="00AB37FF"/>
    <w:rsid w:val="00AB6224"/>
    <w:rsid w:val="00AB6965"/>
    <w:rsid w:val="00AC16A0"/>
    <w:rsid w:val="00AC58D7"/>
    <w:rsid w:val="00AC7698"/>
    <w:rsid w:val="00AC7B30"/>
    <w:rsid w:val="00AD0FBB"/>
    <w:rsid w:val="00AD14AB"/>
    <w:rsid w:val="00AD1B3C"/>
    <w:rsid w:val="00AD2903"/>
    <w:rsid w:val="00AD4382"/>
    <w:rsid w:val="00AE09E8"/>
    <w:rsid w:val="00AE4D0B"/>
    <w:rsid w:val="00AE5957"/>
    <w:rsid w:val="00AF20C2"/>
    <w:rsid w:val="00AF21C8"/>
    <w:rsid w:val="00AF65CA"/>
    <w:rsid w:val="00AF6B53"/>
    <w:rsid w:val="00B0022C"/>
    <w:rsid w:val="00B07B26"/>
    <w:rsid w:val="00B14CB6"/>
    <w:rsid w:val="00B16912"/>
    <w:rsid w:val="00B16DEF"/>
    <w:rsid w:val="00B212AC"/>
    <w:rsid w:val="00B3249D"/>
    <w:rsid w:val="00B352C5"/>
    <w:rsid w:val="00B3627B"/>
    <w:rsid w:val="00B457F1"/>
    <w:rsid w:val="00B47B24"/>
    <w:rsid w:val="00B51948"/>
    <w:rsid w:val="00B52BDF"/>
    <w:rsid w:val="00B55677"/>
    <w:rsid w:val="00B567CD"/>
    <w:rsid w:val="00B63789"/>
    <w:rsid w:val="00B65663"/>
    <w:rsid w:val="00B74E84"/>
    <w:rsid w:val="00B8312E"/>
    <w:rsid w:val="00B87072"/>
    <w:rsid w:val="00B91359"/>
    <w:rsid w:val="00B96C08"/>
    <w:rsid w:val="00BA069B"/>
    <w:rsid w:val="00BA29F1"/>
    <w:rsid w:val="00BA5BE7"/>
    <w:rsid w:val="00BB3CC5"/>
    <w:rsid w:val="00BB4C1F"/>
    <w:rsid w:val="00BC571F"/>
    <w:rsid w:val="00BC62DE"/>
    <w:rsid w:val="00BD1A0B"/>
    <w:rsid w:val="00BD1CDA"/>
    <w:rsid w:val="00BD48E3"/>
    <w:rsid w:val="00BD4B9B"/>
    <w:rsid w:val="00BE110E"/>
    <w:rsid w:val="00BE3168"/>
    <w:rsid w:val="00BE4131"/>
    <w:rsid w:val="00BE6D44"/>
    <w:rsid w:val="00BE7F9F"/>
    <w:rsid w:val="00BF04AE"/>
    <w:rsid w:val="00BF40C1"/>
    <w:rsid w:val="00BF69AF"/>
    <w:rsid w:val="00C00424"/>
    <w:rsid w:val="00C0203E"/>
    <w:rsid w:val="00C02B20"/>
    <w:rsid w:val="00C0417F"/>
    <w:rsid w:val="00C045C8"/>
    <w:rsid w:val="00C05068"/>
    <w:rsid w:val="00C1206C"/>
    <w:rsid w:val="00C1377F"/>
    <w:rsid w:val="00C13BEA"/>
    <w:rsid w:val="00C17171"/>
    <w:rsid w:val="00C24300"/>
    <w:rsid w:val="00C24FEF"/>
    <w:rsid w:val="00C25B09"/>
    <w:rsid w:val="00C3032C"/>
    <w:rsid w:val="00C304C1"/>
    <w:rsid w:val="00C339B8"/>
    <w:rsid w:val="00C42F67"/>
    <w:rsid w:val="00C4599D"/>
    <w:rsid w:val="00C463A0"/>
    <w:rsid w:val="00C46EC0"/>
    <w:rsid w:val="00C538B5"/>
    <w:rsid w:val="00C56819"/>
    <w:rsid w:val="00C62C54"/>
    <w:rsid w:val="00C64D7A"/>
    <w:rsid w:val="00C70CAA"/>
    <w:rsid w:val="00C72347"/>
    <w:rsid w:val="00C7700A"/>
    <w:rsid w:val="00C8416B"/>
    <w:rsid w:val="00C8424B"/>
    <w:rsid w:val="00C855DA"/>
    <w:rsid w:val="00C85A3A"/>
    <w:rsid w:val="00C86649"/>
    <w:rsid w:val="00C872C4"/>
    <w:rsid w:val="00C90B4E"/>
    <w:rsid w:val="00C924EF"/>
    <w:rsid w:val="00C943B1"/>
    <w:rsid w:val="00C96676"/>
    <w:rsid w:val="00CA09B7"/>
    <w:rsid w:val="00CA1D20"/>
    <w:rsid w:val="00CA36A9"/>
    <w:rsid w:val="00CA43E4"/>
    <w:rsid w:val="00CD3200"/>
    <w:rsid w:val="00CD7A7D"/>
    <w:rsid w:val="00CE00D1"/>
    <w:rsid w:val="00CE3270"/>
    <w:rsid w:val="00CE4120"/>
    <w:rsid w:val="00CE735B"/>
    <w:rsid w:val="00CF1DCB"/>
    <w:rsid w:val="00CF2234"/>
    <w:rsid w:val="00CF3800"/>
    <w:rsid w:val="00CF3900"/>
    <w:rsid w:val="00CF4650"/>
    <w:rsid w:val="00CF5CCB"/>
    <w:rsid w:val="00CF5D8B"/>
    <w:rsid w:val="00D04974"/>
    <w:rsid w:val="00D0714E"/>
    <w:rsid w:val="00D072AC"/>
    <w:rsid w:val="00D12BDB"/>
    <w:rsid w:val="00D14D0E"/>
    <w:rsid w:val="00D176EC"/>
    <w:rsid w:val="00D17A88"/>
    <w:rsid w:val="00D20B50"/>
    <w:rsid w:val="00D21134"/>
    <w:rsid w:val="00D2322E"/>
    <w:rsid w:val="00D31181"/>
    <w:rsid w:val="00D318CC"/>
    <w:rsid w:val="00D336C4"/>
    <w:rsid w:val="00D423BF"/>
    <w:rsid w:val="00D4679D"/>
    <w:rsid w:val="00D53A59"/>
    <w:rsid w:val="00D543EB"/>
    <w:rsid w:val="00D60E2E"/>
    <w:rsid w:val="00D6179C"/>
    <w:rsid w:val="00D618F5"/>
    <w:rsid w:val="00D636E8"/>
    <w:rsid w:val="00D64A36"/>
    <w:rsid w:val="00D64D37"/>
    <w:rsid w:val="00D71045"/>
    <w:rsid w:val="00D732BB"/>
    <w:rsid w:val="00D7447C"/>
    <w:rsid w:val="00D801B2"/>
    <w:rsid w:val="00D8028F"/>
    <w:rsid w:val="00D82D23"/>
    <w:rsid w:val="00D85432"/>
    <w:rsid w:val="00D92FAD"/>
    <w:rsid w:val="00D9386C"/>
    <w:rsid w:val="00D947D2"/>
    <w:rsid w:val="00DA0C93"/>
    <w:rsid w:val="00DA13D0"/>
    <w:rsid w:val="00DA19D4"/>
    <w:rsid w:val="00DA51E7"/>
    <w:rsid w:val="00DA714B"/>
    <w:rsid w:val="00DB0A63"/>
    <w:rsid w:val="00DB255F"/>
    <w:rsid w:val="00DC2FB5"/>
    <w:rsid w:val="00DC35AB"/>
    <w:rsid w:val="00DC4EAE"/>
    <w:rsid w:val="00DC771A"/>
    <w:rsid w:val="00DD13D8"/>
    <w:rsid w:val="00DD1F19"/>
    <w:rsid w:val="00DD4264"/>
    <w:rsid w:val="00DD6218"/>
    <w:rsid w:val="00DD6E22"/>
    <w:rsid w:val="00DE0295"/>
    <w:rsid w:val="00DE4071"/>
    <w:rsid w:val="00DE4C9F"/>
    <w:rsid w:val="00DE5CF4"/>
    <w:rsid w:val="00DE5F94"/>
    <w:rsid w:val="00DE6B38"/>
    <w:rsid w:val="00DF07B3"/>
    <w:rsid w:val="00DF152F"/>
    <w:rsid w:val="00DF27D3"/>
    <w:rsid w:val="00DF3C8D"/>
    <w:rsid w:val="00DF46F0"/>
    <w:rsid w:val="00DF623F"/>
    <w:rsid w:val="00E00679"/>
    <w:rsid w:val="00E01179"/>
    <w:rsid w:val="00E014D5"/>
    <w:rsid w:val="00E0482F"/>
    <w:rsid w:val="00E04A81"/>
    <w:rsid w:val="00E07683"/>
    <w:rsid w:val="00E11EC8"/>
    <w:rsid w:val="00E12A87"/>
    <w:rsid w:val="00E15E05"/>
    <w:rsid w:val="00E15E43"/>
    <w:rsid w:val="00E162A9"/>
    <w:rsid w:val="00E16D26"/>
    <w:rsid w:val="00E21DB7"/>
    <w:rsid w:val="00E26C1E"/>
    <w:rsid w:val="00E30F6D"/>
    <w:rsid w:val="00E31E91"/>
    <w:rsid w:val="00E34AC4"/>
    <w:rsid w:val="00E36C96"/>
    <w:rsid w:val="00E37C0A"/>
    <w:rsid w:val="00E43B03"/>
    <w:rsid w:val="00E446F4"/>
    <w:rsid w:val="00E4516A"/>
    <w:rsid w:val="00E4641A"/>
    <w:rsid w:val="00E5130D"/>
    <w:rsid w:val="00E52420"/>
    <w:rsid w:val="00E55262"/>
    <w:rsid w:val="00E55ADF"/>
    <w:rsid w:val="00E61007"/>
    <w:rsid w:val="00E64B2B"/>
    <w:rsid w:val="00E659EC"/>
    <w:rsid w:val="00E72BFE"/>
    <w:rsid w:val="00E80912"/>
    <w:rsid w:val="00E856E7"/>
    <w:rsid w:val="00E86654"/>
    <w:rsid w:val="00E92A2C"/>
    <w:rsid w:val="00E92E73"/>
    <w:rsid w:val="00E95A36"/>
    <w:rsid w:val="00EA2223"/>
    <w:rsid w:val="00EA3578"/>
    <w:rsid w:val="00EA6DD3"/>
    <w:rsid w:val="00EB05EF"/>
    <w:rsid w:val="00EB37FF"/>
    <w:rsid w:val="00EB56B7"/>
    <w:rsid w:val="00EB58EC"/>
    <w:rsid w:val="00EC2B3F"/>
    <w:rsid w:val="00EC5D33"/>
    <w:rsid w:val="00ED113F"/>
    <w:rsid w:val="00ED276B"/>
    <w:rsid w:val="00ED336A"/>
    <w:rsid w:val="00EE1099"/>
    <w:rsid w:val="00EE26C6"/>
    <w:rsid w:val="00EE2C72"/>
    <w:rsid w:val="00EE5EDB"/>
    <w:rsid w:val="00EF1222"/>
    <w:rsid w:val="00EF1546"/>
    <w:rsid w:val="00EF42A6"/>
    <w:rsid w:val="00EF45C0"/>
    <w:rsid w:val="00EF48DB"/>
    <w:rsid w:val="00F10042"/>
    <w:rsid w:val="00F10B02"/>
    <w:rsid w:val="00F146AA"/>
    <w:rsid w:val="00F152E8"/>
    <w:rsid w:val="00F212CC"/>
    <w:rsid w:val="00F21906"/>
    <w:rsid w:val="00F21E60"/>
    <w:rsid w:val="00F224F8"/>
    <w:rsid w:val="00F23DAE"/>
    <w:rsid w:val="00F24942"/>
    <w:rsid w:val="00F256E3"/>
    <w:rsid w:val="00F265DC"/>
    <w:rsid w:val="00F32800"/>
    <w:rsid w:val="00F34FE2"/>
    <w:rsid w:val="00F3583E"/>
    <w:rsid w:val="00F378E0"/>
    <w:rsid w:val="00F37CB7"/>
    <w:rsid w:val="00F415AB"/>
    <w:rsid w:val="00F41A9B"/>
    <w:rsid w:val="00F4274E"/>
    <w:rsid w:val="00F43371"/>
    <w:rsid w:val="00F44E81"/>
    <w:rsid w:val="00F471D0"/>
    <w:rsid w:val="00F53BCB"/>
    <w:rsid w:val="00F545BB"/>
    <w:rsid w:val="00F604B6"/>
    <w:rsid w:val="00F61213"/>
    <w:rsid w:val="00F62BCA"/>
    <w:rsid w:val="00F63129"/>
    <w:rsid w:val="00F63D20"/>
    <w:rsid w:val="00F65564"/>
    <w:rsid w:val="00F657C2"/>
    <w:rsid w:val="00F65DEC"/>
    <w:rsid w:val="00F65E83"/>
    <w:rsid w:val="00F66DE5"/>
    <w:rsid w:val="00F7253A"/>
    <w:rsid w:val="00F77715"/>
    <w:rsid w:val="00F9196D"/>
    <w:rsid w:val="00F939C4"/>
    <w:rsid w:val="00F93BAA"/>
    <w:rsid w:val="00F93BEC"/>
    <w:rsid w:val="00FA0D75"/>
    <w:rsid w:val="00FB45C5"/>
    <w:rsid w:val="00FB7593"/>
    <w:rsid w:val="00FC2527"/>
    <w:rsid w:val="00FC2EF3"/>
    <w:rsid w:val="00FC31D4"/>
    <w:rsid w:val="00FC3E07"/>
    <w:rsid w:val="00FD03E8"/>
    <w:rsid w:val="00FD1583"/>
    <w:rsid w:val="00FD16A0"/>
    <w:rsid w:val="00FD4C23"/>
    <w:rsid w:val="00FD69A3"/>
    <w:rsid w:val="00FD721F"/>
    <w:rsid w:val="00FE1A8B"/>
    <w:rsid w:val="00FE1B4C"/>
    <w:rsid w:val="00FE1E09"/>
    <w:rsid w:val="00FE7D5C"/>
    <w:rsid w:val="00FF0140"/>
    <w:rsid w:val="00FF1406"/>
    <w:rsid w:val="00FF360C"/>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3F3A7E"/>
  <w15:docId w15:val="{5ED3C48A-B737-4AF5-8952-414D6E1A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 w:type="paragraph" w:customStyle="1" w:styleId="Default">
    <w:name w:val="Default"/>
    <w:rsid w:val="00733F20"/>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EF45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2133">
      <w:bodyDiv w:val="1"/>
      <w:marLeft w:val="0"/>
      <w:marRight w:val="0"/>
      <w:marTop w:val="0"/>
      <w:marBottom w:val="0"/>
      <w:divBdr>
        <w:top w:val="none" w:sz="0" w:space="0" w:color="auto"/>
        <w:left w:val="none" w:sz="0" w:space="0" w:color="auto"/>
        <w:bottom w:val="none" w:sz="0" w:space="0" w:color="auto"/>
        <w:right w:val="none" w:sz="0" w:space="0" w:color="auto"/>
      </w:divBdr>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578101512">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052457639">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251425830">
      <w:bodyDiv w:val="1"/>
      <w:marLeft w:val="0"/>
      <w:marRight w:val="0"/>
      <w:marTop w:val="0"/>
      <w:marBottom w:val="0"/>
      <w:divBdr>
        <w:top w:val="none" w:sz="0" w:space="0" w:color="auto"/>
        <w:left w:val="none" w:sz="0" w:space="0" w:color="auto"/>
        <w:bottom w:val="none" w:sz="0" w:space="0" w:color="auto"/>
        <w:right w:val="none" w:sz="0" w:space="0" w:color="auto"/>
      </w:divBdr>
      <w:divsChild>
        <w:div w:id="2038314472">
          <w:marLeft w:val="1166"/>
          <w:marRight w:val="0"/>
          <w:marTop w:val="134"/>
          <w:marBottom w:val="0"/>
          <w:divBdr>
            <w:top w:val="none" w:sz="0" w:space="0" w:color="auto"/>
            <w:left w:val="none" w:sz="0" w:space="0" w:color="auto"/>
            <w:bottom w:val="none" w:sz="0" w:space="0" w:color="auto"/>
            <w:right w:val="none" w:sz="0" w:space="0" w:color="auto"/>
          </w:divBdr>
        </w:div>
        <w:div w:id="1591960183">
          <w:marLeft w:val="1800"/>
          <w:marRight w:val="0"/>
          <w:marTop w:val="115"/>
          <w:marBottom w:val="0"/>
          <w:divBdr>
            <w:top w:val="none" w:sz="0" w:space="0" w:color="auto"/>
            <w:left w:val="none" w:sz="0" w:space="0" w:color="auto"/>
            <w:bottom w:val="none" w:sz="0" w:space="0" w:color="auto"/>
            <w:right w:val="none" w:sz="0" w:space="0" w:color="auto"/>
          </w:divBdr>
        </w:div>
        <w:div w:id="1034354853">
          <w:marLeft w:val="1166"/>
          <w:marRight w:val="0"/>
          <w:marTop w:val="134"/>
          <w:marBottom w:val="0"/>
          <w:divBdr>
            <w:top w:val="none" w:sz="0" w:space="0" w:color="auto"/>
            <w:left w:val="none" w:sz="0" w:space="0" w:color="auto"/>
            <w:bottom w:val="none" w:sz="0" w:space="0" w:color="auto"/>
            <w:right w:val="none" w:sz="0" w:space="0" w:color="auto"/>
          </w:divBdr>
        </w:div>
      </w:divsChild>
    </w:div>
    <w:div w:id="1300265401">
      <w:bodyDiv w:val="1"/>
      <w:marLeft w:val="0"/>
      <w:marRight w:val="0"/>
      <w:marTop w:val="0"/>
      <w:marBottom w:val="0"/>
      <w:divBdr>
        <w:top w:val="none" w:sz="0" w:space="0" w:color="auto"/>
        <w:left w:val="none" w:sz="0" w:space="0" w:color="auto"/>
        <w:bottom w:val="none" w:sz="0" w:space="0" w:color="auto"/>
        <w:right w:val="none" w:sz="0" w:space="0" w:color="auto"/>
      </w:divBdr>
    </w:div>
    <w:div w:id="1308703951">
      <w:bodyDiv w:val="1"/>
      <w:marLeft w:val="0"/>
      <w:marRight w:val="0"/>
      <w:marTop w:val="0"/>
      <w:marBottom w:val="0"/>
      <w:divBdr>
        <w:top w:val="none" w:sz="0" w:space="0" w:color="auto"/>
        <w:left w:val="none" w:sz="0" w:space="0" w:color="auto"/>
        <w:bottom w:val="none" w:sz="0" w:space="0" w:color="auto"/>
        <w:right w:val="none" w:sz="0" w:space="0" w:color="auto"/>
      </w:divBdr>
    </w:div>
    <w:div w:id="1318415485">
      <w:bodyDiv w:val="1"/>
      <w:marLeft w:val="0"/>
      <w:marRight w:val="0"/>
      <w:marTop w:val="0"/>
      <w:marBottom w:val="0"/>
      <w:divBdr>
        <w:top w:val="none" w:sz="0" w:space="0" w:color="auto"/>
        <w:left w:val="none" w:sz="0" w:space="0" w:color="auto"/>
        <w:bottom w:val="none" w:sz="0" w:space="0" w:color="auto"/>
        <w:right w:val="none" w:sz="0" w:space="0" w:color="auto"/>
      </w:divBdr>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489438258">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827436607">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picpgx.org/member-resources/cpic-standard-operating-procedures-sop/" TargetMode="External"/><Relationship Id="rId3" Type="http://schemas.openxmlformats.org/officeDocument/2006/relationships/settings" Target="settings.xml"/><Relationship Id="rId7" Type="http://schemas.openxmlformats.org/officeDocument/2006/relationships/hyperlink" Target="https://cpicpgx.org/meet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2427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Caudle, Kelly</cp:lastModifiedBy>
  <cp:revision>2</cp:revision>
  <cp:lastPrinted>2014-02-17T17:58:00Z</cp:lastPrinted>
  <dcterms:created xsi:type="dcterms:W3CDTF">2018-11-06T18:27:00Z</dcterms:created>
  <dcterms:modified xsi:type="dcterms:W3CDTF">2018-11-06T18:27:00Z</dcterms:modified>
</cp:coreProperties>
</file>