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62B0C8CE"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6E549F">
        <w:rPr>
          <w:rFonts w:ascii="Times New Roman" w:hAnsi="Times New Roman"/>
          <w:sz w:val="24"/>
          <w:szCs w:val="24"/>
        </w:rPr>
        <w:t>July 2, 2020</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971948" w:rsidRPr="000F4665"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4453BA65" w:rsidR="00971948" w:rsidRPr="000F4665" w:rsidRDefault="006E549F" w:rsidP="00240352">
            <w:pPr>
              <w:widowControl/>
              <w:rPr>
                <w:rFonts w:ascii="Times New Roman" w:hAnsi="Times New Roman"/>
                <w:sz w:val="24"/>
                <w:szCs w:val="24"/>
              </w:rPr>
            </w:pPr>
            <w:r>
              <w:rPr>
                <w:rFonts w:ascii="Times New Roman" w:hAnsi="Times New Roman"/>
                <w:sz w:val="24"/>
                <w:szCs w:val="24"/>
              </w:rPr>
              <w:t xml:space="preserve">Guidelines in progress </w:t>
            </w:r>
          </w:p>
        </w:tc>
        <w:tc>
          <w:tcPr>
            <w:tcW w:w="7462" w:type="dxa"/>
            <w:tcBorders>
              <w:top w:val="single" w:sz="6" w:space="0" w:color="000000"/>
              <w:left w:val="single" w:sz="6" w:space="0" w:color="000000"/>
              <w:bottom w:val="single" w:sz="6" w:space="0" w:color="000000"/>
              <w:right w:val="single" w:sz="6" w:space="0" w:color="000000"/>
            </w:tcBorders>
          </w:tcPr>
          <w:p w14:paraId="340A51FD" w14:textId="77777777" w:rsidR="009676CD" w:rsidRPr="000F4665" w:rsidRDefault="009676CD" w:rsidP="009676CD">
            <w:pPr>
              <w:widowControl/>
              <w:rPr>
                <w:rFonts w:ascii="Times New Roman" w:hAnsi="Times New Roman"/>
                <w:sz w:val="24"/>
                <w:szCs w:val="24"/>
              </w:rPr>
            </w:pPr>
            <w:r w:rsidRPr="000F4665">
              <w:rPr>
                <w:rFonts w:ascii="Times New Roman" w:hAnsi="Times New Roman"/>
                <w:sz w:val="24"/>
                <w:szCs w:val="24"/>
              </w:rPr>
              <w:t>Guideline updates in progress:</w:t>
            </w:r>
          </w:p>
          <w:p w14:paraId="0AF836D2" w14:textId="401D3D1A" w:rsidR="009676CD" w:rsidRPr="000F4665" w:rsidRDefault="009676CD" w:rsidP="009676CD">
            <w:pPr>
              <w:pStyle w:val="ListParagraph"/>
              <w:widowControl/>
              <w:numPr>
                <w:ilvl w:val="0"/>
                <w:numId w:val="32"/>
              </w:numPr>
              <w:rPr>
                <w:rFonts w:ascii="Times New Roman" w:hAnsi="Times New Roman"/>
                <w:sz w:val="24"/>
                <w:szCs w:val="24"/>
              </w:rPr>
            </w:pPr>
            <w:r>
              <w:rPr>
                <w:rFonts w:ascii="Times New Roman" w:hAnsi="Times New Roman"/>
                <w:i/>
                <w:sz w:val="24"/>
                <w:szCs w:val="24"/>
              </w:rPr>
              <w:t>CYP2C9,</w:t>
            </w:r>
            <w:r w:rsidRPr="000F4665">
              <w:rPr>
                <w:rFonts w:ascii="Times New Roman" w:hAnsi="Times New Roman"/>
                <w:i/>
                <w:sz w:val="24"/>
                <w:szCs w:val="24"/>
              </w:rPr>
              <w:t>HLA</w:t>
            </w:r>
            <w:r>
              <w:rPr>
                <w:rFonts w:ascii="Times New Roman" w:hAnsi="Times New Roman"/>
                <w:i/>
                <w:sz w:val="24"/>
                <w:szCs w:val="24"/>
              </w:rPr>
              <w:t>-B</w:t>
            </w:r>
            <w:r w:rsidRPr="000F4665">
              <w:rPr>
                <w:rFonts w:ascii="Times New Roman" w:hAnsi="Times New Roman"/>
                <w:i/>
                <w:sz w:val="24"/>
                <w:szCs w:val="24"/>
              </w:rPr>
              <w:t>/</w:t>
            </w:r>
            <w:r w:rsidRPr="000F4665">
              <w:rPr>
                <w:rFonts w:ascii="Times New Roman" w:hAnsi="Times New Roman"/>
                <w:sz w:val="24"/>
                <w:szCs w:val="24"/>
              </w:rPr>
              <w:t xml:space="preserve">phenytoin: </w:t>
            </w:r>
            <w:r w:rsidR="003B76CC">
              <w:rPr>
                <w:rFonts w:ascii="Times New Roman" w:hAnsi="Times New Roman"/>
                <w:sz w:val="24"/>
                <w:szCs w:val="24"/>
              </w:rPr>
              <w:t>A</w:t>
            </w:r>
            <w:r>
              <w:rPr>
                <w:rFonts w:ascii="Times New Roman" w:hAnsi="Times New Roman"/>
                <w:sz w:val="24"/>
                <w:szCs w:val="24"/>
              </w:rPr>
              <w:t>ccepted</w:t>
            </w:r>
            <w:r w:rsidR="003B76CC">
              <w:rPr>
                <w:rFonts w:ascii="Times New Roman" w:hAnsi="Times New Roman"/>
                <w:sz w:val="24"/>
                <w:szCs w:val="24"/>
              </w:rPr>
              <w:t xml:space="preserve"> for publication </w:t>
            </w:r>
          </w:p>
          <w:p w14:paraId="6F5BDCF2" w14:textId="77777777" w:rsidR="009676CD" w:rsidRPr="000F4665" w:rsidRDefault="009676CD" w:rsidP="009676CD">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CYP2D6</w:t>
            </w:r>
            <w:r>
              <w:rPr>
                <w:rFonts w:ascii="Times New Roman" w:hAnsi="Times New Roman"/>
                <w:sz w:val="24"/>
                <w:szCs w:val="24"/>
              </w:rPr>
              <w:t xml:space="preserve">, </w:t>
            </w:r>
            <w:r w:rsidRPr="008D090E">
              <w:rPr>
                <w:rFonts w:ascii="Times New Roman" w:hAnsi="Times New Roman"/>
                <w:i/>
                <w:sz w:val="24"/>
                <w:szCs w:val="24"/>
              </w:rPr>
              <w:t>OPRM1</w:t>
            </w:r>
            <w:r>
              <w:rPr>
                <w:rFonts w:ascii="Times New Roman" w:hAnsi="Times New Roman"/>
                <w:sz w:val="24"/>
                <w:szCs w:val="24"/>
              </w:rPr>
              <w:t xml:space="preserve">, </w:t>
            </w:r>
            <w:r w:rsidRPr="008D090E">
              <w:rPr>
                <w:rFonts w:ascii="Times New Roman" w:hAnsi="Times New Roman"/>
                <w:i/>
                <w:sz w:val="24"/>
                <w:szCs w:val="24"/>
              </w:rPr>
              <w:t>COMT</w:t>
            </w:r>
            <w:r>
              <w:rPr>
                <w:rFonts w:ascii="Times New Roman" w:hAnsi="Times New Roman"/>
                <w:sz w:val="24"/>
                <w:szCs w:val="24"/>
              </w:rPr>
              <w:t>/</w:t>
            </w:r>
            <w:r w:rsidRPr="000F4665">
              <w:rPr>
                <w:rFonts w:ascii="Times New Roman" w:hAnsi="Times New Roman"/>
                <w:sz w:val="24"/>
                <w:szCs w:val="24"/>
              </w:rPr>
              <w:t>opioid</w:t>
            </w:r>
            <w:r>
              <w:rPr>
                <w:rFonts w:ascii="Times New Roman" w:hAnsi="Times New Roman"/>
                <w:sz w:val="24"/>
                <w:szCs w:val="24"/>
              </w:rPr>
              <w:t>s</w:t>
            </w:r>
            <w:r w:rsidRPr="000F4665">
              <w:rPr>
                <w:rFonts w:ascii="Times New Roman" w:hAnsi="Times New Roman"/>
                <w:sz w:val="24"/>
                <w:szCs w:val="24"/>
              </w:rPr>
              <w:t xml:space="preserve">: </w:t>
            </w:r>
            <w:r>
              <w:rPr>
                <w:rFonts w:ascii="Times New Roman" w:hAnsi="Times New Roman"/>
                <w:sz w:val="24"/>
                <w:szCs w:val="24"/>
              </w:rPr>
              <w:t xml:space="preserve">Drafting manuscript </w:t>
            </w:r>
          </w:p>
          <w:p w14:paraId="323814C5" w14:textId="77777777" w:rsidR="009676CD" w:rsidRDefault="009676CD" w:rsidP="009676CD">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CYP2C19/</w:t>
            </w:r>
            <w:r w:rsidRPr="000F4665">
              <w:rPr>
                <w:rFonts w:ascii="Times New Roman" w:hAnsi="Times New Roman"/>
                <w:sz w:val="24"/>
                <w:szCs w:val="24"/>
              </w:rPr>
              <w:t>clopidogrel: Evidence review underway</w:t>
            </w:r>
          </w:p>
          <w:p w14:paraId="7302745E" w14:textId="0CE7B9CC" w:rsidR="009676CD" w:rsidRDefault="009676CD" w:rsidP="009676CD">
            <w:pPr>
              <w:pStyle w:val="ListParagraph"/>
              <w:widowControl/>
              <w:numPr>
                <w:ilvl w:val="0"/>
                <w:numId w:val="32"/>
              </w:numPr>
              <w:rPr>
                <w:rFonts w:ascii="Times New Roman" w:hAnsi="Times New Roman"/>
                <w:sz w:val="24"/>
                <w:szCs w:val="24"/>
              </w:rPr>
            </w:pPr>
            <w:r>
              <w:rPr>
                <w:rFonts w:ascii="Times New Roman" w:hAnsi="Times New Roman"/>
                <w:i/>
                <w:sz w:val="24"/>
                <w:szCs w:val="24"/>
              </w:rPr>
              <w:t>G6PD</w:t>
            </w:r>
            <w:r>
              <w:rPr>
                <w:rFonts w:ascii="Times New Roman" w:hAnsi="Times New Roman"/>
                <w:sz w:val="24"/>
                <w:szCs w:val="24"/>
              </w:rPr>
              <w:t xml:space="preserve">: </w:t>
            </w:r>
            <w:r w:rsidR="003B76CC">
              <w:rPr>
                <w:rFonts w:ascii="Times New Roman" w:hAnsi="Times New Roman"/>
                <w:sz w:val="24"/>
                <w:szCs w:val="24"/>
              </w:rPr>
              <w:t>Authorship plan underway, starting evidence review</w:t>
            </w:r>
          </w:p>
          <w:p w14:paraId="6242155C" w14:textId="75DDE526" w:rsidR="009676CD" w:rsidRPr="000F4665" w:rsidRDefault="009676CD" w:rsidP="009676CD">
            <w:pPr>
              <w:pStyle w:val="ListParagraph"/>
              <w:widowControl/>
              <w:numPr>
                <w:ilvl w:val="0"/>
                <w:numId w:val="32"/>
              </w:numPr>
              <w:rPr>
                <w:rFonts w:ascii="Times New Roman" w:hAnsi="Times New Roman"/>
                <w:sz w:val="24"/>
                <w:szCs w:val="24"/>
              </w:rPr>
            </w:pPr>
            <w:r>
              <w:rPr>
                <w:rFonts w:ascii="Times New Roman" w:hAnsi="Times New Roman"/>
                <w:i/>
                <w:sz w:val="24"/>
                <w:szCs w:val="24"/>
              </w:rPr>
              <w:t>SLCO1B1</w:t>
            </w:r>
            <w:r w:rsidR="003B76CC">
              <w:rPr>
                <w:rFonts w:ascii="Times New Roman" w:hAnsi="Times New Roman"/>
                <w:sz w:val="24"/>
                <w:szCs w:val="24"/>
              </w:rPr>
              <w:t>/statins</w:t>
            </w:r>
            <w:r>
              <w:rPr>
                <w:rFonts w:ascii="Times New Roman" w:hAnsi="Times New Roman"/>
                <w:sz w:val="24"/>
                <w:szCs w:val="24"/>
              </w:rPr>
              <w:t xml:space="preserve">: </w:t>
            </w:r>
            <w:r w:rsidR="001E4802">
              <w:rPr>
                <w:rFonts w:ascii="Times New Roman" w:hAnsi="Times New Roman"/>
                <w:sz w:val="24"/>
                <w:szCs w:val="24"/>
              </w:rPr>
              <w:t>Authorship plan underway</w:t>
            </w:r>
          </w:p>
          <w:p w14:paraId="2C818FED" w14:textId="77777777" w:rsidR="009676CD" w:rsidRPr="000F4665" w:rsidRDefault="009676CD" w:rsidP="009676CD">
            <w:pPr>
              <w:widowControl/>
              <w:rPr>
                <w:rFonts w:ascii="Times New Roman" w:hAnsi="Times New Roman"/>
                <w:sz w:val="24"/>
                <w:szCs w:val="24"/>
              </w:rPr>
            </w:pPr>
            <w:r w:rsidRPr="000F4665">
              <w:rPr>
                <w:rFonts w:ascii="Times New Roman" w:hAnsi="Times New Roman"/>
                <w:sz w:val="24"/>
                <w:szCs w:val="24"/>
              </w:rPr>
              <w:t xml:space="preserve">New guidelines in progress: </w:t>
            </w:r>
          </w:p>
          <w:p w14:paraId="017B4015" w14:textId="284D199D" w:rsidR="009676CD" w:rsidRPr="000F4665" w:rsidRDefault="009676CD" w:rsidP="009676CD">
            <w:pPr>
              <w:pStyle w:val="ListParagraph"/>
              <w:widowControl/>
              <w:numPr>
                <w:ilvl w:val="0"/>
                <w:numId w:val="32"/>
              </w:numPr>
              <w:rPr>
                <w:rFonts w:ascii="Times New Roman" w:hAnsi="Times New Roman"/>
                <w:i/>
                <w:sz w:val="24"/>
                <w:szCs w:val="24"/>
              </w:rPr>
            </w:pPr>
            <w:r w:rsidRPr="000F4665">
              <w:rPr>
                <w:rFonts w:ascii="Times New Roman" w:hAnsi="Times New Roman"/>
                <w:i/>
                <w:sz w:val="24"/>
                <w:szCs w:val="24"/>
              </w:rPr>
              <w:t>CYP2C19/</w:t>
            </w:r>
            <w:r w:rsidRPr="000F4665">
              <w:rPr>
                <w:rFonts w:ascii="Times New Roman" w:hAnsi="Times New Roman"/>
                <w:sz w:val="24"/>
                <w:szCs w:val="24"/>
              </w:rPr>
              <w:t xml:space="preserve">PPIs: </w:t>
            </w:r>
            <w:r>
              <w:rPr>
                <w:rFonts w:ascii="Times New Roman" w:hAnsi="Times New Roman"/>
                <w:sz w:val="24"/>
                <w:szCs w:val="24"/>
              </w:rPr>
              <w:t xml:space="preserve">Received reviewer comments and re-submitted </w:t>
            </w:r>
          </w:p>
          <w:p w14:paraId="09A45D9C" w14:textId="2370F79F" w:rsidR="00094F14" w:rsidRPr="001E4802" w:rsidRDefault="009676CD" w:rsidP="001E4802">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mtRNR1</w:t>
            </w:r>
            <w:r w:rsidRPr="000F4665">
              <w:rPr>
                <w:rFonts w:ascii="Times New Roman" w:hAnsi="Times New Roman"/>
                <w:sz w:val="24"/>
                <w:szCs w:val="24"/>
              </w:rPr>
              <w:t xml:space="preserve">/aminoglycosides: </w:t>
            </w:r>
            <w:r>
              <w:rPr>
                <w:rFonts w:ascii="Times New Roman" w:hAnsi="Times New Roman"/>
                <w:sz w:val="24"/>
                <w:szCs w:val="24"/>
              </w:rPr>
              <w:t>Evidence review underway</w:t>
            </w:r>
          </w:p>
        </w:tc>
        <w:tc>
          <w:tcPr>
            <w:tcW w:w="4132" w:type="dxa"/>
            <w:tcBorders>
              <w:top w:val="single" w:sz="6" w:space="0" w:color="000000"/>
              <w:left w:val="single" w:sz="6" w:space="0" w:color="000000"/>
              <w:bottom w:val="single" w:sz="6" w:space="0" w:color="000000"/>
              <w:right w:val="single" w:sz="6" w:space="0" w:color="000000"/>
            </w:tcBorders>
          </w:tcPr>
          <w:p w14:paraId="01A7DA87" w14:textId="11F854C1" w:rsidR="00971948" w:rsidRPr="000F4665" w:rsidRDefault="00412543"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Guideline preparation will continue and Kelly will continue to follow-up.</w:t>
            </w:r>
          </w:p>
        </w:tc>
      </w:tr>
      <w:tr w:rsidR="003C1602" w:rsidRPr="000F4665" w14:paraId="75BAAA85"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29A2419D" w14:textId="152CAA74" w:rsidR="003C1602" w:rsidRDefault="003C1602" w:rsidP="00240352">
            <w:pPr>
              <w:widowControl/>
              <w:rPr>
                <w:rFonts w:ascii="Times New Roman" w:hAnsi="Times New Roman"/>
                <w:sz w:val="24"/>
                <w:szCs w:val="24"/>
              </w:rPr>
            </w:pPr>
            <w:r>
              <w:rPr>
                <w:rFonts w:ascii="Times New Roman" w:hAnsi="Times New Roman"/>
                <w:sz w:val="24"/>
                <w:szCs w:val="24"/>
              </w:rPr>
              <w:t>Retiring guidelines</w:t>
            </w:r>
          </w:p>
        </w:tc>
        <w:tc>
          <w:tcPr>
            <w:tcW w:w="7462" w:type="dxa"/>
            <w:tcBorders>
              <w:top w:val="single" w:sz="6" w:space="0" w:color="000000"/>
              <w:left w:val="single" w:sz="6" w:space="0" w:color="000000"/>
              <w:bottom w:val="single" w:sz="6" w:space="0" w:color="000000"/>
              <w:right w:val="single" w:sz="6" w:space="0" w:color="000000"/>
            </w:tcBorders>
          </w:tcPr>
          <w:p w14:paraId="50BBEFA3" w14:textId="0F913504" w:rsidR="003C1602" w:rsidRPr="000F4665" w:rsidRDefault="003C1602" w:rsidP="003C1602">
            <w:pPr>
              <w:widowControl/>
              <w:rPr>
                <w:rFonts w:ascii="Times New Roman" w:hAnsi="Times New Roman"/>
                <w:sz w:val="24"/>
                <w:szCs w:val="24"/>
              </w:rPr>
            </w:pPr>
            <w:r>
              <w:rPr>
                <w:rFonts w:ascii="Times New Roman" w:hAnsi="Times New Roman"/>
                <w:sz w:val="24"/>
                <w:szCs w:val="24"/>
              </w:rPr>
              <w:t xml:space="preserve">Considering retiring the </w:t>
            </w:r>
            <w:r w:rsidRPr="00D51C6E">
              <w:rPr>
                <w:rFonts w:ascii="Times New Roman" w:hAnsi="Times New Roman"/>
                <w:i/>
                <w:sz w:val="24"/>
                <w:szCs w:val="24"/>
              </w:rPr>
              <w:t>IFNL3</w:t>
            </w:r>
            <w:r w:rsidRPr="00D51C6E">
              <w:rPr>
                <w:rFonts w:ascii="Times New Roman" w:hAnsi="Times New Roman"/>
                <w:sz w:val="24"/>
                <w:szCs w:val="24"/>
              </w:rPr>
              <w:t>/peg-interferon-alpha</w:t>
            </w:r>
            <w:r>
              <w:rPr>
                <w:rFonts w:ascii="Times New Roman" w:hAnsi="Times New Roman"/>
                <w:sz w:val="24"/>
                <w:szCs w:val="24"/>
              </w:rPr>
              <w:t xml:space="preserve"> </w:t>
            </w:r>
            <w:r w:rsidR="0099516A">
              <w:rPr>
                <w:rFonts w:ascii="Times New Roman" w:hAnsi="Times New Roman"/>
                <w:sz w:val="24"/>
                <w:szCs w:val="24"/>
              </w:rPr>
              <w:t xml:space="preserve">CPIC </w:t>
            </w:r>
            <w:r>
              <w:rPr>
                <w:rFonts w:ascii="Times New Roman" w:hAnsi="Times New Roman"/>
                <w:sz w:val="24"/>
                <w:szCs w:val="24"/>
              </w:rPr>
              <w:t xml:space="preserve">guideline. Drug </w:t>
            </w:r>
            <w:r w:rsidR="00842915">
              <w:rPr>
                <w:rFonts w:ascii="Times New Roman" w:hAnsi="Times New Roman"/>
                <w:sz w:val="24"/>
                <w:szCs w:val="24"/>
              </w:rPr>
              <w:t xml:space="preserve">now rarely </w:t>
            </w:r>
            <w:r w:rsidR="00750614">
              <w:rPr>
                <w:rFonts w:ascii="Times New Roman" w:hAnsi="Times New Roman"/>
                <w:sz w:val="24"/>
                <w:szCs w:val="24"/>
              </w:rPr>
              <w:t>used,</w:t>
            </w:r>
            <w:r>
              <w:rPr>
                <w:rFonts w:ascii="Times New Roman" w:hAnsi="Times New Roman"/>
                <w:sz w:val="24"/>
                <w:szCs w:val="24"/>
              </w:rPr>
              <w:t xml:space="preserve"> and gene not widely tested</w:t>
            </w:r>
            <w:r w:rsidR="00842915">
              <w:rPr>
                <w:rFonts w:ascii="Times New Roman" w:hAnsi="Times New Roman"/>
                <w:sz w:val="24"/>
                <w:szCs w:val="24"/>
              </w:rPr>
              <w:t xml:space="preserve"> due to new drug availability</w:t>
            </w:r>
            <w:r>
              <w:rPr>
                <w:rFonts w:ascii="Times New Roman" w:hAnsi="Times New Roman"/>
                <w:sz w:val="24"/>
                <w:szCs w:val="24"/>
              </w:rPr>
              <w:t>, so not necessarily worth CPIC time/resources compared to other gene/drug pairs</w:t>
            </w:r>
            <w:r w:rsidR="00842915">
              <w:rPr>
                <w:rFonts w:ascii="Times New Roman" w:hAnsi="Times New Roman"/>
                <w:sz w:val="24"/>
                <w:szCs w:val="24"/>
              </w:rPr>
              <w:t>; several members indicated during the call that testing is already very rare for this gene</w:t>
            </w:r>
            <w:r>
              <w:rPr>
                <w:rFonts w:ascii="Times New Roman" w:hAnsi="Times New Roman"/>
                <w:sz w:val="24"/>
                <w:szCs w:val="24"/>
              </w:rPr>
              <w:t xml:space="preserve">. </w:t>
            </w:r>
            <w:r w:rsidR="00842915">
              <w:rPr>
                <w:rFonts w:ascii="Times New Roman" w:hAnsi="Times New Roman"/>
                <w:sz w:val="24"/>
                <w:szCs w:val="24"/>
              </w:rPr>
              <w:t>Members pointed out that we w</w:t>
            </w:r>
            <w:r>
              <w:rPr>
                <w:rFonts w:ascii="Times New Roman" w:hAnsi="Times New Roman"/>
                <w:sz w:val="24"/>
                <w:szCs w:val="24"/>
              </w:rPr>
              <w:t xml:space="preserve">ill </w:t>
            </w:r>
            <w:r w:rsidR="00842915">
              <w:rPr>
                <w:rFonts w:ascii="Times New Roman" w:hAnsi="Times New Roman"/>
                <w:sz w:val="24"/>
                <w:szCs w:val="24"/>
              </w:rPr>
              <w:t xml:space="preserve">need to </w:t>
            </w:r>
            <w:r>
              <w:rPr>
                <w:rFonts w:ascii="Times New Roman" w:hAnsi="Times New Roman"/>
                <w:sz w:val="24"/>
                <w:szCs w:val="24"/>
              </w:rPr>
              <w:t xml:space="preserve">investigate further as to the international use of this gene/drug pair. Need to formalize criteria </w:t>
            </w:r>
            <w:r w:rsidR="00842915">
              <w:rPr>
                <w:rFonts w:ascii="Times New Roman" w:hAnsi="Times New Roman"/>
                <w:sz w:val="24"/>
                <w:szCs w:val="24"/>
              </w:rPr>
              <w:t xml:space="preserve">and process </w:t>
            </w:r>
            <w:r>
              <w:rPr>
                <w:rFonts w:ascii="Times New Roman" w:hAnsi="Times New Roman"/>
                <w:sz w:val="24"/>
                <w:szCs w:val="24"/>
              </w:rPr>
              <w:t xml:space="preserve">for retiring guidelines. Retired guidelines would remain on the CPIC website, but there would be a note that there will not be any further updates. </w:t>
            </w:r>
          </w:p>
        </w:tc>
        <w:tc>
          <w:tcPr>
            <w:tcW w:w="4132" w:type="dxa"/>
            <w:tcBorders>
              <w:top w:val="single" w:sz="6" w:space="0" w:color="000000"/>
              <w:left w:val="single" w:sz="6" w:space="0" w:color="000000"/>
              <w:bottom w:val="single" w:sz="6" w:space="0" w:color="000000"/>
              <w:right w:val="single" w:sz="6" w:space="0" w:color="000000"/>
            </w:tcBorders>
          </w:tcPr>
          <w:p w14:paraId="54E5249E" w14:textId="6AB39218" w:rsidR="003C1602" w:rsidRPr="000F4665" w:rsidRDefault="005317E1" w:rsidP="005317E1">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All: Please email Kelly (</w:t>
            </w:r>
            <w:hyperlink r:id="rId8" w:history="1">
              <w:r w:rsidRPr="00AC258B">
                <w:rPr>
                  <w:rStyle w:val="Hyperlink"/>
                  <w:rFonts w:ascii="Times New Roman" w:hAnsi="Times New Roman"/>
                  <w:sz w:val="24"/>
                  <w:szCs w:val="24"/>
                </w:rPr>
                <w:t>kelly.caudle@stjude.org</w:t>
              </w:r>
            </w:hyperlink>
            <w:r>
              <w:rPr>
                <w:rFonts w:ascii="Times New Roman" w:hAnsi="Times New Roman"/>
                <w:sz w:val="24"/>
                <w:szCs w:val="24"/>
              </w:rPr>
              <w:t>) if you have information that would i</w:t>
            </w:r>
            <w:r w:rsidR="0099516A">
              <w:rPr>
                <w:rFonts w:ascii="Times New Roman" w:hAnsi="Times New Roman"/>
                <w:sz w:val="24"/>
                <w:szCs w:val="24"/>
              </w:rPr>
              <w:t>nform whether or not to retire</w:t>
            </w:r>
            <w:r>
              <w:rPr>
                <w:rFonts w:ascii="Times New Roman" w:hAnsi="Times New Roman"/>
                <w:sz w:val="24"/>
                <w:szCs w:val="24"/>
              </w:rPr>
              <w:t xml:space="preserve"> the </w:t>
            </w:r>
            <w:r w:rsidRPr="00D51C6E">
              <w:rPr>
                <w:rFonts w:ascii="Times New Roman" w:hAnsi="Times New Roman"/>
                <w:i/>
                <w:sz w:val="24"/>
                <w:szCs w:val="24"/>
              </w:rPr>
              <w:t>IFNL3</w:t>
            </w:r>
            <w:r w:rsidRPr="00D51C6E">
              <w:rPr>
                <w:rFonts w:ascii="Times New Roman" w:hAnsi="Times New Roman"/>
                <w:sz w:val="24"/>
                <w:szCs w:val="24"/>
              </w:rPr>
              <w:t>/peg-interferon-alpha</w:t>
            </w:r>
            <w:r>
              <w:rPr>
                <w:rFonts w:ascii="Times New Roman" w:hAnsi="Times New Roman"/>
                <w:sz w:val="24"/>
                <w:szCs w:val="24"/>
              </w:rPr>
              <w:t xml:space="preserve"> guideline.  </w:t>
            </w:r>
          </w:p>
        </w:tc>
      </w:tr>
      <w:tr w:rsidR="00D04251" w:rsidRPr="000F4665" w14:paraId="6931D9B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3849F60" w14:textId="3C74ED98" w:rsidR="00D04251" w:rsidRDefault="006E549F" w:rsidP="00240352">
            <w:pPr>
              <w:widowControl/>
              <w:rPr>
                <w:rFonts w:ascii="Times New Roman" w:hAnsi="Times New Roman"/>
                <w:sz w:val="24"/>
                <w:szCs w:val="24"/>
              </w:rPr>
            </w:pPr>
            <w:r>
              <w:rPr>
                <w:rFonts w:ascii="Times New Roman" w:hAnsi="Times New Roman"/>
                <w:sz w:val="24"/>
                <w:szCs w:val="24"/>
              </w:rPr>
              <w:t>Updates to the CPIC gene/drug list</w:t>
            </w:r>
          </w:p>
        </w:tc>
        <w:tc>
          <w:tcPr>
            <w:tcW w:w="7462" w:type="dxa"/>
            <w:tcBorders>
              <w:top w:val="single" w:sz="6" w:space="0" w:color="000000"/>
              <w:left w:val="single" w:sz="6" w:space="0" w:color="000000"/>
              <w:bottom w:val="single" w:sz="6" w:space="0" w:color="000000"/>
              <w:right w:val="single" w:sz="6" w:space="0" w:color="000000"/>
            </w:tcBorders>
          </w:tcPr>
          <w:p w14:paraId="71E30E19" w14:textId="182B16CC" w:rsidR="00D04251" w:rsidRDefault="008923AB" w:rsidP="008923AB">
            <w:pPr>
              <w:widowControl/>
              <w:rPr>
                <w:rFonts w:ascii="Times New Roman" w:hAnsi="Times New Roman"/>
                <w:sz w:val="24"/>
                <w:szCs w:val="24"/>
              </w:rPr>
            </w:pPr>
            <w:r>
              <w:rPr>
                <w:rFonts w:ascii="Times New Roman" w:hAnsi="Times New Roman"/>
                <w:sz w:val="24"/>
                <w:szCs w:val="24"/>
              </w:rPr>
              <w:t xml:space="preserve">CPIC gene/drug list is reviewed </w:t>
            </w:r>
            <w:r w:rsidR="00842915">
              <w:rPr>
                <w:rFonts w:ascii="Times New Roman" w:hAnsi="Times New Roman"/>
                <w:sz w:val="24"/>
                <w:szCs w:val="24"/>
              </w:rPr>
              <w:t xml:space="preserve">on an ongoing basis </w:t>
            </w:r>
            <w:r>
              <w:rPr>
                <w:rFonts w:ascii="Times New Roman" w:hAnsi="Times New Roman"/>
                <w:sz w:val="24"/>
                <w:szCs w:val="24"/>
              </w:rPr>
              <w:t xml:space="preserve"> CPIC levels are not definitive until a guideline author group </w:t>
            </w:r>
            <w:r w:rsidR="0099516A">
              <w:rPr>
                <w:rFonts w:ascii="Times New Roman" w:hAnsi="Times New Roman"/>
                <w:sz w:val="24"/>
                <w:szCs w:val="24"/>
              </w:rPr>
              <w:t xml:space="preserve">systematically </w:t>
            </w:r>
            <w:r>
              <w:rPr>
                <w:rFonts w:ascii="Times New Roman" w:hAnsi="Times New Roman"/>
                <w:sz w:val="24"/>
                <w:szCs w:val="24"/>
              </w:rPr>
              <w:t xml:space="preserve">reviews the evidence and are therefore subject to change. </w:t>
            </w:r>
            <w:r w:rsidR="00842915">
              <w:rPr>
                <w:rFonts w:ascii="Times New Roman" w:hAnsi="Times New Roman"/>
                <w:sz w:val="24"/>
                <w:szCs w:val="24"/>
              </w:rPr>
              <w:t xml:space="preserve">A major review is ongoing by CPIC staff, addressing the use of hybrid assignments (e.g. </w:t>
            </w:r>
            <w:r>
              <w:rPr>
                <w:rFonts w:ascii="Times New Roman" w:hAnsi="Times New Roman"/>
                <w:sz w:val="24"/>
                <w:szCs w:val="24"/>
              </w:rPr>
              <w:t>A/B or B/C</w:t>
            </w:r>
            <w:r w:rsidR="00842915">
              <w:rPr>
                <w:rFonts w:ascii="Times New Roman" w:hAnsi="Times New Roman"/>
                <w:sz w:val="24"/>
                <w:szCs w:val="24"/>
              </w:rPr>
              <w:t xml:space="preserve">), changing drug classes to specific individual drugs, and other updates based on member input and reviews. </w:t>
            </w:r>
            <w:r>
              <w:rPr>
                <w:rFonts w:ascii="Times New Roman" w:hAnsi="Times New Roman"/>
                <w:sz w:val="24"/>
                <w:szCs w:val="24"/>
              </w:rPr>
              <w:t xml:space="preserve">Before </w:t>
            </w:r>
            <w:r w:rsidR="00842915">
              <w:rPr>
                <w:rFonts w:ascii="Times New Roman" w:hAnsi="Times New Roman"/>
                <w:sz w:val="24"/>
                <w:szCs w:val="24"/>
              </w:rPr>
              <w:t xml:space="preserve">substantial changes to the gene/drug list </w:t>
            </w:r>
            <w:r>
              <w:rPr>
                <w:rFonts w:ascii="Times New Roman" w:hAnsi="Times New Roman"/>
                <w:sz w:val="24"/>
                <w:szCs w:val="24"/>
              </w:rPr>
              <w:t>are posted</w:t>
            </w:r>
            <w:r w:rsidR="00842915">
              <w:rPr>
                <w:rFonts w:ascii="Times New Roman" w:hAnsi="Times New Roman"/>
                <w:sz w:val="24"/>
                <w:szCs w:val="24"/>
              </w:rPr>
              <w:t xml:space="preserve"> publicly</w:t>
            </w:r>
            <w:r>
              <w:rPr>
                <w:rFonts w:ascii="Times New Roman" w:hAnsi="Times New Roman"/>
                <w:sz w:val="24"/>
                <w:szCs w:val="24"/>
              </w:rPr>
              <w:t xml:space="preserve">, CPIC members will have a chance to review and provide feedback. </w:t>
            </w:r>
          </w:p>
        </w:tc>
        <w:tc>
          <w:tcPr>
            <w:tcW w:w="4132" w:type="dxa"/>
            <w:tcBorders>
              <w:top w:val="single" w:sz="6" w:space="0" w:color="000000"/>
              <w:left w:val="single" w:sz="6" w:space="0" w:color="000000"/>
              <w:bottom w:val="single" w:sz="6" w:space="0" w:color="000000"/>
              <w:right w:val="single" w:sz="6" w:space="0" w:color="000000"/>
            </w:tcBorders>
          </w:tcPr>
          <w:p w14:paraId="2EA0C853" w14:textId="476A7499" w:rsidR="00D04251" w:rsidRPr="000F4665" w:rsidRDefault="008923AB" w:rsidP="00D92FA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All: Please email Kelly (</w:t>
            </w:r>
            <w:hyperlink r:id="rId9" w:history="1">
              <w:r w:rsidRPr="00AC258B">
                <w:rPr>
                  <w:rStyle w:val="Hyperlink"/>
                  <w:rFonts w:ascii="Times New Roman" w:hAnsi="Times New Roman"/>
                  <w:sz w:val="24"/>
                  <w:szCs w:val="24"/>
                </w:rPr>
                <w:t>kelly.caudle@stjude.org</w:t>
              </w:r>
            </w:hyperlink>
            <w:r>
              <w:rPr>
                <w:rFonts w:ascii="Times New Roman" w:hAnsi="Times New Roman"/>
                <w:sz w:val="24"/>
                <w:szCs w:val="24"/>
              </w:rPr>
              <w:t xml:space="preserve">) </w:t>
            </w:r>
            <w:r w:rsidR="00FA7095">
              <w:rPr>
                <w:rFonts w:ascii="Times New Roman" w:hAnsi="Times New Roman"/>
                <w:sz w:val="24"/>
                <w:szCs w:val="24"/>
              </w:rPr>
              <w:t xml:space="preserve">if you have feedback on the assignment of CPIC levels to gene/drug pairs. </w:t>
            </w:r>
          </w:p>
        </w:tc>
      </w:tr>
      <w:tr w:rsidR="0029737D" w:rsidRPr="000F4665" w14:paraId="12CA50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B5B0691" w14:textId="48F0F690" w:rsidR="0029737D" w:rsidRPr="00B27E7A" w:rsidRDefault="006E549F" w:rsidP="0029737D">
            <w:pPr>
              <w:widowControl/>
              <w:rPr>
                <w:rFonts w:ascii="Times New Roman" w:hAnsi="Times New Roman"/>
                <w:sz w:val="24"/>
                <w:szCs w:val="24"/>
              </w:rPr>
            </w:pPr>
            <w:r>
              <w:rPr>
                <w:rFonts w:ascii="Times New Roman" w:hAnsi="Times New Roman"/>
                <w:sz w:val="24"/>
                <w:szCs w:val="24"/>
              </w:rPr>
              <w:lastRenderedPageBreak/>
              <w:t>PharmVar update</w:t>
            </w:r>
          </w:p>
        </w:tc>
        <w:tc>
          <w:tcPr>
            <w:tcW w:w="7462" w:type="dxa"/>
            <w:tcBorders>
              <w:top w:val="single" w:sz="6" w:space="0" w:color="000000"/>
              <w:left w:val="single" w:sz="6" w:space="0" w:color="000000"/>
              <w:bottom w:val="single" w:sz="6" w:space="0" w:color="000000"/>
              <w:right w:val="single" w:sz="6" w:space="0" w:color="000000"/>
            </w:tcBorders>
          </w:tcPr>
          <w:p w14:paraId="2E17B1F5" w14:textId="3AE2BFDD" w:rsidR="00AC6E79" w:rsidRPr="00B27E7A" w:rsidRDefault="006E549F" w:rsidP="0099516A">
            <w:pPr>
              <w:widowControl/>
              <w:rPr>
                <w:rFonts w:ascii="Times New Roman" w:hAnsi="Times New Roman"/>
                <w:sz w:val="24"/>
                <w:szCs w:val="24"/>
              </w:rPr>
            </w:pPr>
            <w:r>
              <w:rPr>
                <w:rFonts w:ascii="Times New Roman" w:hAnsi="Times New Roman"/>
                <w:sz w:val="24"/>
                <w:szCs w:val="24"/>
              </w:rPr>
              <w:t>Andrea Gaedigk</w:t>
            </w:r>
            <w:r w:rsidR="00783DDE">
              <w:rPr>
                <w:rFonts w:ascii="Times New Roman" w:hAnsi="Times New Roman"/>
                <w:sz w:val="24"/>
                <w:szCs w:val="24"/>
              </w:rPr>
              <w:t xml:space="preserve"> </w:t>
            </w:r>
            <w:r w:rsidR="003C1602">
              <w:rPr>
                <w:rFonts w:ascii="Times New Roman" w:hAnsi="Times New Roman"/>
                <w:sz w:val="24"/>
                <w:szCs w:val="24"/>
              </w:rPr>
              <w:t xml:space="preserve">provided an update on PharmVar. Content has been reorganized to be more user-friendly. API services are now available. </w:t>
            </w:r>
            <w:r w:rsidR="000B29FB">
              <w:rPr>
                <w:rFonts w:ascii="Times New Roman" w:hAnsi="Times New Roman"/>
                <w:sz w:val="24"/>
                <w:szCs w:val="24"/>
              </w:rPr>
              <w:t xml:space="preserve">Gene documents available, </w:t>
            </w:r>
            <w:r w:rsidR="0099516A">
              <w:rPr>
                <w:rFonts w:ascii="Times New Roman" w:hAnsi="Times New Roman"/>
                <w:sz w:val="24"/>
                <w:szCs w:val="24"/>
              </w:rPr>
              <w:t>including</w:t>
            </w:r>
            <w:r w:rsidR="000B29FB">
              <w:rPr>
                <w:rFonts w:ascii="Times New Roman" w:hAnsi="Times New Roman"/>
                <w:sz w:val="24"/>
                <w:szCs w:val="24"/>
              </w:rPr>
              <w:t xml:space="preserve"> change log</w:t>
            </w:r>
            <w:r w:rsidR="0099516A">
              <w:rPr>
                <w:rFonts w:ascii="Times New Roman" w:hAnsi="Times New Roman"/>
                <w:sz w:val="24"/>
                <w:szCs w:val="24"/>
              </w:rPr>
              <w:t>s</w:t>
            </w:r>
            <w:r w:rsidR="000B29FB">
              <w:rPr>
                <w:rFonts w:ascii="Times New Roman" w:hAnsi="Times New Roman"/>
                <w:sz w:val="24"/>
                <w:szCs w:val="24"/>
              </w:rPr>
              <w:t xml:space="preserve"> and structural information. </w:t>
            </w:r>
            <w:r w:rsidR="00C30808">
              <w:rPr>
                <w:rFonts w:ascii="Times New Roman" w:hAnsi="Times New Roman"/>
                <w:sz w:val="24"/>
                <w:szCs w:val="24"/>
              </w:rPr>
              <w:t>Core allele definitions are</w:t>
            </w:r>
            <w:r w:rsidR="0099516A">
              <w:rPr>
                <w:rFonts w:ascii="Times New Roman" w:hAnsi="Times New Roman"/>
                <w:sz w:val="24"/>
                <w:szCs w:val="24"/>
              </w:rPr>
              <w:t xml:space="preserve"> provided</w:t>
            </w:r>
            <w:r w:rsidR="00C30808">
              <w:rPr>
                <w:rFonts w:ascii="Times New Roman" w:hAnsi="Times New Roman"/>
                <w:sz w:val="24"/>
                <w:szCs w:val="24"/>
              </w:rPr>
              <w:t xml:space="preserve">, with suballeles listed underneath. </w:t>
            </w:r>
            <w:r w:rsidR="000B29FB">
              <w:rPr>
                <w:rFonts w:ascii="Times New Roman" w:hAnsi="Times New Roman"/>
                <w:sz w:val="24"/>
                <w:szCs w:val="24"/>
              </w:rPr>
              <w:t xml:space="preserve">Comparative Allele ViewEr (CAVE) allows users to visualize and compare haplotypes, including which SNPs are functional and/or unique for selected haplotypes. First PharmVar GeneFocus paper was published in </w:t>
            </w:r>
            <w:r w:rsidR="000B29FB" w:rsidRPr="008F1ECB">
              <w:rPr>
                <w:rFonts w:ascii="Times New Roman" w:hAnsi="Times New Roman"/>
                <w:sz w:val="24"/>
                <w:szCs w:val="24"/>
              </w:rPr>
              <w:t xml:space="preserve">January 2020 on </w:t>
            </w:r>
            <w:r w:rsidR="000B29FB" w:rsidRPr="008F1ECB">
              <w:rPr>
                <w:rFonts w:ascii="Times New Roman" w:hAnsi="Times New Roman"/>
                <w:i/>
                <w:sz w:val="24"/>
                <w:szCs w:val="24"/>
              </w:rPr>
              <w:t>CYP2D6</w:t>
            </w:r>
            <w:r w:rsidR="000B29FB" w:rsidRPr="008F1ECB">
              <w:rPr>
                <w:rFonts w:ascii="Times New Roman" w:hAnsi="Times New Roman"/>
                <w:sz w:val="24"/>
                <w:szCs w:val="24"/>
              </w:rPr>
              <w:t xml:space="preserve">. </w:t>
            </w:r>
            <w:r w:rsidR="0099516A" w:rsidRPr="008F1ECB">
              <w:rPr>
                <w:rFonts w:ascii="Times New Roman" w:hAnsi="Times New Roman"/>
                <w:sz w:val="24"/>
                <w:szCs w:val="24"/>
              </w:rPr>
              <w:t xml:space="preserve">The next one on </w:t>
            </w:r>
            <w:r w:rsidR="0099516A" w:rsidRPr="008F1ECB">
              <w:rPr>
                <w:rFonts w:ascii="Times New Roman" w:hAnsi="Times New Roman"/>
                <w:i/>
                <w:sz w:val="24"/>
                <w:szCs w:val="24"/>
              </w:rPr>
              <w:t>CYP2C19</w:t>
            </w:r>
            <w:r w:rsidR="0099516A" w:rsidRPr="008F1ECB">
              <w:rPr>
                <w:rFonts w:ascii="Times New Roman" w:hAnsi="Times New Roman"/>
                <w:sz w:val="24"/>
                <w:szCs w:val="24"/>
              </w:rPr>
              <w:t xml:space="preserve"> </w:t>
            </w:r>
            <w:r w:rsidR="008F1ECB" w:rsidRPr="008F1ECB">
              <w:rPr>
                <w:rFonts w:ascii="Times New Roman" w:hAnsi="Times New Roman"/>
                <w:sz w:val="24"/>
                <w:szCs w:val="24"/>
              </w:rPr>
              <w:t>has been</w:t>
            </w:r>
            <w:r w:rsidR="0099516A" w:rsidRPr="008F1ECB">
              <w:rPr>
                <w:rFonts w:ascii="Times New Roman" w:hAnsi="Times New Roman"/>
                <w:sz w:val="24"/>
                <w:szCs w:val="24"/>
              </w:rPr>
              <w:t xml:space="preserve"> </w:t>
            </w:r>
            <w:r w:rsidR="008F1ECB">
              <w:rPr>
                <w:rFonts w:ascii="Times New Roman" w:hAnsi="Times New Roman"/>
                <w:sz w:val="24"/>
                <w:szCs w:val="24"/>
              </w:rPr>
              <w:t>e-E-</w:t>
            </w:r>
            <w:r w:rsidR="0099516A" w:rsidRPr="008F1ECB">
              <w:rPr>
                <w:rFonts w:ascii="Times New Roman" w:hAnsi="Times New Roman"/>
                <w:sz w:val="24"/>
                <w:szCs w:val="24"/>
              </w:rPr>
              <w:t>published</w:t>
            </w:r>
            <w:r w:rsidR="008F1ECB" w:rsidRPr="008F1ECB">
              <w:rPr>
                <w:rFonts w:ascii="Times New Roman" w:hAnsi="Times New Roman"/>
                <w:sz w:val="24"/>
                <w:szCs w:val="24"/>
              </w:rPr>
              <w:t xml:space="preserve"> (</w:t>
            </w:r>
            <w:r w:rsidR="008F1ECB" w:rsidRPr="008F1ECB">
              <w:rPr>
                <w:rFonts w:ascii="Times New Roman" w:hAnsi="Times New Roman"/>
                <w:color w:val="212121"/>
                <w:sz w:val="24"/>
                <w:szCs w:val="24"/>
                <w:shd w:val="clear" w:color="auto" w:fill="FFFFFF"/>
              </w:rPr>
              <w:t xml:space="preserve">32602114, </w:t>
            </w:r>
            <w:r w:rsidR="008F1ECB" w:rsidRPr="008F1ECB">
              <w:rPr>
                <w:rFonts w:ascii="Times New Roman" w:hAnsi="Times New Roman"/>
                <w:sz w:val="24"/>
                <w:szCs w:val="24"/>
              </w:rPr>
              <w:t>available</w:t>
            </w:r>
            <w:r w:rsidR="008F1ECB">
              <w:rPr>
                <w:rFonts w:ascii="Times New Roman" w:hAnsi="Times New Roman"/>
                <w:sz w:val="24"/>
                <w:szCs w:val="24"/>
              </w:rPr>
              <w:t xml:space="preserve"> through the PharmVar resources page)</w:t>
            </w:r>
            <w:r w:rsidR="0099516A">
              <w:rPr>
                <w:rFonts w:ascii="Times New Roman" w:hAnsi="Times New Roman"/>
                <w:sz w:val="24"/>
                <w:szCs w:val="24"/>
              </w:rPr>
              <w:t xml:space="preserve">. </w:t>
            </w:r>
            <w:r w:rsidR="008F1ECB">
              <w:rPr>
                <w:rFonts w:ascii="Times New Roman" w:hAnsi="Times New Roman"/>
                <w:sz w:val="24"/>
                <w:szCs w:val="24"/>
              </w:rPr>
              <w:t>The CYP2C19*1.001 suballele was revised to *38, and the *1 core allele definition updated. The new *38 allele matches the RefSeq,</w:t>
            </w:r>
            <w:bookmarkStart w:id="0" w:name="_GoBack"/>
            <w:bookmarkEnd w:id="0"/>
            <w:r w:rsidR="008F1ECB">
              <w:rPr>
                <w:rFonts w:ascii="Times New Roman" w:hAnsi="Times New Roman"/>
                <w:sz w:val="24"/>
                <w:szCs w:val="24"/>
              </w:rPr>
              <w:t xml:space="preserve">and does not have any SNPs in its core allele definition. </w:t>
            </w:r>
            <w:r w:rsidR="0099516A">
              <w:rPr>
                <w:rFonts w:ascii="Times New Roman" w:hAnsi="Times New Roman"/>
                <w:sz w:val="24"/>
                <w:szCs w:val="24"/>
              </w:rPr>
              <w:t xml:space="preserve">New PharmVar genes page </w:t>
            </w:r>
            <w:r w:rsidR="00476F0C">
              <w:rPr>
                <w:rFonts w:ascii="Times New Roman" w:hAnsi="Times New Roman"/>
                <w:sz w:val="24"/>
                <w:szCs w:val="24"/>
              </w:rPr>
              <w:t xml:space="preserve">distinguishes between ‘PharmVar Genes’ and ‘Legacy Genes’. The latest gene to be added is </w:t>
            </w:r>
            <w:r w:rsidR="00476F0C" w:rsidRPr="00476F0C">
              <w:rPr>
                <w:rFonts w:ascii="Times New Roman" w:hAnsi="Times New Roman"/>
                <w:i/>
                <w:sz w:val="24"/>
                <w:szCs w:val="24"/>
              </w:rPr>
              <w:t>DPYD</w:t>
            </w:r>
            <w:r w:rsidR="00476F0C">
              <w:rPr>
                <w:rFonts w:ascii="Times New Roman" w:hAnsi="Times New Roman"/>
                <w:sz w:val="24"/>
                <w:szCs w:val="24"/>
              </w:rPr>
              <w:t xml:space="preserve">, which has a new page format. </w:t>
            </w:r>
            <w:r w:rsidR="00436E9D">
              <w:rPr>
                <w:rFonts w:ascii="Times New Roman" w:hAnsi="Times New Roman"/>
                <w:sz w:val="24"/>
                <w:szCs w:val="24"/>
              </w:rPr>
              <w:t>Working to standardize pharmacogene variation annotations.</w:t>
            </w:r>
            <w:r w:rsidR="00476F0C">
              <w:rPr>
                <w:rFonts w:ascii="Times New Roman" w:hAnsi="Times New Roman"/>
                <w:sz w:val="24"/>
                <w:szCs w:val="24"/>
              </w:rPr>
              <w:t xml:space="preserve"> </w:t>
            </w:r>
            <w:r w:rsidR="000B29FB">
              <w:rPr>
                <w:rFonts w:ascii="Times New Roman" w:hAnsi="Times New Roman"/>
                <w:sz w:val="24"/>
                <w:szCs w:val="24"/>
              </w:rPr>
              <w:t>Slides will be provided with the minutes.</w:t>
            </w:r>
            <w:r w:rsidR="008F1ECB">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5E12D034" w14:textId="3AB68981" w:rsidR="0029737D" w:rsidRPr="000F4665" w:rsidRDefault="0029737D" w:rsidP="003128FB">
            <w:pPr>
              <w:pStyle w:val="ListParagraph"/>
              <w:widowControl/>
              <w:tabs>
                <w:tab w:val="left" w:pos="526"/>
                <w:tab w:val="left" w:pos="1102"/>
                <w:tab w:val="left" w:pos="1627"/>
                <w:tab w:val="left" w:pos="2152"/>
              </w:tabs>
              <w:ind w:left="0"/>
              <w:rPr>
                <w:rFonts w:ascii="Times New Roman" w:hAnsi="Times New Roman"/>
                <w:sz w:val="24"/>
                <w:szCs w:val="24"/>
              </w:rPr>
            </w:pPr>
          </w:p>
        </w:tc>
      </w:tr>
      <w:tr w:rsidR="00D04251" w:rsidRPr="000F4665" w14:paraId="11E3742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CE2F79A" w14:textId="43CD0D05" w:rsidR="00D04251" w:rsidRPr="006E549F" w:rsidRDefault="006E549F" w:rsidP="003A0BF8">
            <w:pPr>
              <w:widowControl/>
              <w:rPr>
                <w:rFonts w:ascii="Times New Roman" w:hAnsi="Times New Roman"/>
                <w:sz w:val="24"/>
                <w:szCs w:val="24"/>
              </w:rPr>
            </w:pPr>
            <w:r w:rsidRPr="006E549F">
              <w:rPr>
                <w:rFonts w:ascii="Times New Roman" w:hAnsi="Times New Roman"/>
                <w:color w:val="201F1E"/>
                <w:sz w:val="24"/>
                <w:szCs w:val="22"/>
                <w:shd w:val="clear" w:color="auto" w:fill="FFFFFF"/>
              </w:rPr>
              <w:t>PGx and use of codeine-containing analgesics in children under 12</w:t>
            </w:r>
            <w:r>
              <w:rPr>
                <w:rFonts w:ascii="Times New Roman" w:hAnsi="Times New Roman"/>
                <w:color w:val="201F1E"/>
                <w:sz w:val="24"/>
                <w:szCs w:val="22"/>
                <w:shd w:val="clear" w:color="auto" w:fill="FFFFFF"/>
              </w:rPr>
              <w:t xml:space="preserve"> </w:t>
            </w:r>
            <w:r w:rsidRPr="006E549F">
              <w:rPr>
                <w:rFonts w:ascii="Times New Roman" w:hAnsi="Times New Roman"/>
                <w:color w:val="201F1E"/>
                <w:sz w:val="24"/>
                <w:szCs w:val="22"/>
                <w:shd w:val="clear" w:color="auto" w:fill="FFFFFF"/>
              </w:rPr>
              <w:t>y</w:t>
            </w:r>
            <w:r>
              <w:rPr>
                <w:rFonts w:ascii="Times New Roman" w:hAnsi="Times New Roman"/>
                <w:color w:val="201F1E"/>
                <w:sz w:val="24"/>
                <w:szCs w:val="22"/>
                <w:shd w:val="clear" w:color="auto" w:fill="FFFFFF"/>
              </w:rPr>
              <w:t>/o-comments requested by FDA</w:t>
            </w:r>
          </w:p>
        </w:tc>
        <w:tc>
          <w:tcPr>
            <w:tcW w:w="7462" w:type="dxa"/>
            <w:tcBorders>
              <w:top w:val="single" w:sz="6" w:space="0" w:color="000000"/>
              <w:left w:val="single" w:sz="6" w:space="0" w:color="000000"/>
              <w:bottom w:val="single" w:sz="6" w:space="0" w:color="000000"/>
              <w:right w:val="single" w:sz="6" w:space="0" w:color="000000"/>
            </w:tcBorders>
          </w:tcPr>
          <w:p w14:paraId="59612BB4" w14:textId="64987D8C" w:rsidR="00D71DED" w:rsidRDefault="00D71DED" w:rsidP="00B76430">
            <w:pPr>
              <w:widowControl/>
              <w:rPr>
                <w:rFonts w:ascii="Times New Roman" w:hAnsi="Times New Roman"/>
                <w:sz w:val="24"/>
              </w:rPr>
            </w:pPr>
            <w:r>
              <w:rPr>
                <w:rFonts w:ascii="Times New Roman" w:hAnsi="Times New Roman"/>
                <w:sz w:val="24"/>
              </w:rPr>
              <w:t xml:space="preserve">In December 2017, CPIC led the development of a Citizen Petition to amend the April 2017 </w:t>
            </w:r>
            <w:r w:rsidR="00482840">
              <w:rPr>
                <w:rFonts w:ascii="Times New Roman" w:hAnsi="Times New Roman"/>
                <w:sz w:val="24"/>
              </w:rPr>
              <w:t xml:space="preserve">FDA </w:t>
            </w:r>
            <w:r>
              <w:rPr>
                <w:rFonts w:ascii="Times New Roman" w:hAnsi="Times New Roman"/>
                <w:sz w:val="24"/>
              </w:rPr>
              <w:t xml:space="preserve">contraindication of codeine </w:t>
            </w:r>
            <w:r w:rsidR="00482840">
              <w:rPr>
                <w:rFonts w:ascii="Times New Roman" w:hAnsi="Times New Roman"/>
                <w:sz w:val="24"/>
              </w:rPr>
              <w:t>use in</w:t>
            </w:r>
            <w:r>
              <w:rPr>
                <w:rFonts w:ascii="Times New Roman" w:hAnsi="Times New Roman"/>
                <w:sz w:val="24"/>
              </w:rPr>
              <w:t xml:space="preserve"> children &lt; 12 years old in patients who are known to be CYP2D6 NM</w:t>
            </w:r>
            <w:r w:rsidR="0099516A">
              <w:rPr>
                <w:rFonts w:ascii="Times New Roman" w:hAnsi="Times New Roman"/>
                <w:sz w:val="24"/>
              </w:rPr>
              <w:t>s</w:t>
            </w:r>
            <w:r>
              <w:rPr>
                <w:rFonts w:ascii="Times New Roman" w:hAnsi="Times New Roman"/>
                <w:sz w:val="24"/>
              </w:rPr>
              <w:t xml:space="preserve"> or IM</w:t>
            </w:r>
            <w:r w:rsidR="0099516A">
              <w:rPr>
                <w:rFonts w:ascii="Times New Roman" w:hAnsi="Times New Roman"/>
                <w:sz w:val="24"/>
              </w:rPr>
              <w:t>s</w:t>
            </w:r>
            <w:r>
              <w:rPr>
                <w:rFonts w:ascii="Times New Roman" w:hAnsi="Times New Roman"/>
                <w:sz w:val="24"/>
              </w:rPr>
              <w:t xml:space="preserve"> and who are not post-adenotonsillectomy. FDA is looking for feedback </w:t>
            </w:r>
            <w:r w:rsidR="00842915">
              <w:rPr>
                <w:rFonts w:ascii="Times New Roman" w:hAnsi="Times New Roman"/>
                <w:sz w:val="24"/>
              </w:rPr>
              <w:t xml:space="preserve">by 8/28/20 </w:t>
            </w:r>
            <w:r>
              <w:rPr>
                <w:rFonts w:ascii="Times New Roman" w:hAnsi="Times New Roman"/>
                <w:sz w:val="24"/>
              </w:rPr>
              <w:t xml:space="preserve">on </w:t>
            </w:r>
            <w:r w:rsidR="00FA7FD7">
              <w:rPr>
                <w:rFonts w:ascii="Times New Roman" w:hAnsi="Times New Roman"/>
                <w:sz w:val="24"/>
              </w:rPr>
              <w:t>this issue</w:t>
            </w:r>
            <w:r w:rsidR="00482840">
              <w:rPr>
                <w:rFonts w:ascii="Times New Roman" w:hAnsi="Times New Roman"/>
                <w:sz w:val="24"/>
              </w:rPr>
              <w:t xml:space="preserve"> to inform their final decision:</w:t>
            </w:r>
          </w:p>
          <w:p w14:paraId="6A41AF4D" w14:textId="4BE8CABB" w:rsidR="00D04251" w:rsidRPr="006E549F" w:rsidRDefault="00750614" w:rsidP="00B76430">
            <w:pPr>
              <w:widowControl/>
              <w:rPr>
                <w:rFonts w:ascii="Times New Roman" w:hAnsi="Times New Roman"/>
                <w:sz w:val="24"/>
                <w:szCs w:val="24"/>
              </w:rPr>
            </w:pPr>
            <w:hyperlink r:id="rId10" w:tgtFrame="_blank" w:tooltip="Original URL: https://www.federalregister.gov/documents/2020/06/29/2020-13974/use-of-codeine-containing-analgesics-in-children-under-12-years-of-age-subsequent-to-cyp2d6-genetic. Click or tap if you trust this link." w:history="1">
              <w:r w:rsidR="006E549F" w:rsidRPr="006E549F">
                <w:rPr>
                  <w:rStyle w:val="Hyperlink"/>
                  <w:rFonts w:ascii="Times New Roman" w:hAnsi="Times New Roman"/>
                  <w:color w:val="954F72"/>
                  <w:sz w:val="24"/>
                  <w:szCs w:val="22"/>
                  <w:bdr w:val="none" w:sz="0" w:space="0" w:color="auto" w:frame="1"/>
                  <w:shd w:val="clear" w:color="auto" w:fill="FFFFFF"/>
                </w:rPr>
                <w:t>https://www.federalregister.gov/documents/2020/06/29/2020-13974/use-of-codeine-containing-analgesics-in-children-under-12-years-of-age-subsequent-to-cyp2d6-genetic</w:t>
              </w:r>
            </w:hyperlink>
          </w:p>
        </w:tc>
        <w:tc>
          <w:tcPr>
            <w:tcW w:w="4132" w:type="dxa"/>
            <w:tcBorders>
              <w:top w:val="single" w:sz="6" w:space="0" w:color="000000"/>
              <w:left w:val="single" w:sz="6" w:space="0" w:color="000000"/>
              <w:bottom w:val="single" w:sz="6" w:space="0" w:color="000000"/>
              <w:right w:val="single" w:sz="6" w:space="0" w:color="000000"/>
            </w:tcBorders>
          </w:tcPr>
          <w:p w14:paraId="74EF0D70" w14:textId="5F93F77B" w:rsidR="007354EF" w:rsidRDefault="006E549F" w:rsidP="00FA7FD7">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All: </w:t>
            </w:r>
            <w:r w:rsidR="00FA7FD7">
              <w:rPr>
                <w:rFonts w:ascii="Times New Roman" w:hAnsi="Times New Roman"/>
                <w:sz w:val="24"/>
                <w:szCs w:val="24"/>
              </w:rPr>
              <w:t xml:space="preserve">Please share </w:t>
            </w:r>
            <w:r w:rsidR="0099516A">
              <w:rPr>
                <w:rFonts w:ascii="Times New Roman" w:hAnsi="Times New Roman"/>
                <w:sz w:val="24"/>
                <w:szCs w:val="24"/>
              </w:rPr>
              <w:t xml:space="preserve">the </w:t>
            </w:r>
            <w:r w:rsidR="00FA7FD7">
              <w:rPr>
                <w:rFonts w:ascii="Times New Roman" w:hAnsi="Times New Roman"/>
                <w:sz w:val="24"/>
                <w:szCs w:val="24"/>
              </w:rPr>
              <w:t xml:space="preserve">link with clinicians who are involved with treating pain in children &lt; 12 years old so that they can </w:t>
            </w:r>
            <w:r w:rsidR="00842915">
              <w:rPr>
                <w:rFonts w:ascii="Times New Roman" w:hAnsi="Times New Roman"/>
                <w:sz w:val="24"/>
                <w:szCs w:val="24"/>
              </w:rPr>
              <w:t xml:space="preserve">provide </w:t>
            </w:r>
            <w:r w:rsidR="00FA7FD7">
              <w:rPr>
                <w:rFonts w:ascii="Times New Roman" w:hAnsi="Times New Roman"/>
                <w:sz w:val="24"/>
                <w:szCs w:val="24"/>
              </w:rPr>
              <w:t>comment</w:t>
            </w:r>
            <w:r w:rsidR="00842915">
              <w:rPr>
                <w:rFonts w:ascii="Times New Roman" w:hAnsi="Times New Roman"/>
                <w:sz w:val="24"/>
                <w:szCs w:val="24"/>
              </w:rPr>
              <w:t xml:space="preserve"> to the FDA</w:t>
            </w:r>
            <w:r w:rsidR="00FA7FD7">
              <w:rPr>
                <w:rFonts w:ascii="Times New Roman" w:hAnsi="Times New Roman"/>
                <w:sz w:val="24"/>
                <w:szCs w:val="24"/>
              </w:rPr>
              <w:t xml:space="preserve">.  </w:t>
            </w:r>
          </w:p>
        </w:tc>
      </w:tr>
    </w:tbl>
    <w:p w14:paraId="00D8CE27" w14:textId="7FD67C31"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13320" w14:textId="77777777" w:rsidR="00454902" w:rsidRDefault="00454902" w:rsidP="00E00679">
      <w:r>
        <w:separator/>
      </w:r>
    </w:p>
  </w:endnote>
  <w:endnote w:type="continuationSeparator" w:id="0">
    <w:p w14:paraId="4C014BC5" w14:textId="77777777" w:rsidR="00454902" w:rsidRDefault="00454902"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2DC97" w14:textId="77777777" w:rsidR="00454902" w:rsidRDefault="00454902" w:rsidP="00E00679">
      <w:r>
        <w:separator/>
      </w:r>
    </w:p>
  </w:footnote>
  <w:footnote w:type="continuationSeparator" w:id="0">
    <w:p w14:paraId="21319CE4" w14:textId="77777777" w:rsidR="00454902" w:rsidRDefault="00454902"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DE4A56"/>
    <w:multiLevelType w:val="hybridMultilevel"/>
    <w:tmpl w:val="F26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E144C42"/>
    <w:multiLevelType w:val="hybridMultilevel"/>
    <w:tmpl w:val="763665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4E7CFC"/>
    <w:multiLevelType w:val="multilevel"/>
    <w:tmpl w:val="4050C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7"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9"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15:restartNumberingAfterBreak="0">
    <w:nsid w:val="6CCA5BBB"/>
    <w:multiLevelType w:val="hybridMultilevel"/>
    <w:tmpl w:val="D48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num>
  <w:num w:numId="5">
    <w:abstractNumId w:val="3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14"/>
  </w:num>
  <w:num w:numId="10">
    <w:abstractNumId w:val="8"/>
  </w:num>
  <w:num w:numId="11">
    <w:abstractNumId w:val="31"/>
  </w:num>
  <w:num w:numId="12">
    <w:abstractNumId w:val="24"/>
  </w:num>
  <w:num w:numId="13">
    <w:abstractNumId w:val="19"/>
  </w:num>
  <w:num w:numId="14">
    <w:abstractNumId w:val="30"/>
  </w:num>
  <w:num w:numId="15">
    <w:abstractNumId w:val="1"/>
  </w:num>
  <w:num w:numId="16">
    <w:abstractNumId w:val="20"/>
  </w:num>
  <w:num w:numId="17">
    <w:abstractNumId w:val="26"/>
  </w:num>
  <w:num w:numId="18">
    <w:abstractNumId w:val="15"/>
  </w:num>
  <w:num w:numId="19">
    <w:abstractNumId w:val="28"/>
  </w:num>
  <w:num w:numId="20">
    <w:abstractNumId w:val="13"/>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9"/>
  </w:num>
  <w:num w:numId="24">
    <w:abstractNumId w:val="4"/>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num>
  <w:num w:numId="29">
    <w:abstractNumId w:val="32"/>
  </w:num>
  <w:num w:numId="30">
    <w:abstractNumId w:val="12"/>
  </w:num>
  <w:num w:numId="31">
    <w:abstractNumId w:val="25"/>
  </w:num>
  <w:num w:numId="32">
    <w:abstractNumId w:val="3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1"/>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lvlOverride w:ilvl="1">
      <w:startOverride w:val="1"/>
    </w:lvlOverride>
  </w:num>
  <w:num w:numId="42">
    <w:abstractNumId w:val="6"/>
  </w:num>
  <w:num w:numId="43">
    <w:abstractNumId w:val="3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930"/>
    <w:rsid w:val="00006B63"/>
    <w:rsid w:val="000074D1"/>
    <w:rsid w:val="000129BD"/>
    <w:rsid w:val="000129DC"/>
    <w:rsid w:val="00013AB5"/>
    <w:rsid w:val="000158C6"/>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50635"/>
    <w:rsid w:val="00053C52"/>
    <w:rsid w:val="00062191"/>
    <w:rsid w:val="000638D7"/>
    <w:rsid w:val="00065AB1"/>
    <w:rsid w:val="00065B74"/>
    <w:rsid w:val="00065D20"/>
    <w:rsid w:val="00066ED0"/>
    <w:rsid w:val="00067F07"/>
    <w:rsid w:val="00071849"/>
    <w:rsid w:val="00071A99"/>
    <w:rsid w:val="0007246B"/>
    <w:rsid w:val="00072975"/>
    <w:rsid w:val="00072991"/>
    <w:rsid w:val="00073519"/>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236B"/>
    <w:rsid w:val="000D27D4"/>
    <w:rsid w:val="000D50F5"/>
    <w:rsid w:val="000D5298"/>
    <w:rsid w:val="000D538E"/>
    <w:rsid w:val="000E5F09"/>
    <w:rsid w:val="000E6969"/>
    <w:rsid w:val="000F0438"/>
    <w:rsid w:val="000F0E42"/>
    <w:rsid w:val="000F4665"/>
    <w:rsid w:val="000F4F38"/>
    <w:rsid w:val="000F60D5"/>
    <w:rsid w:val="000F79C5"/>
    <w:rsid w:val="00110220"/>
    <w:rsid w:val="00110A74"/>
    <w:rsid w:val="001115B8"/>
    <w:rsid w:val="00113D3C"/>
    <w:rsid w:val="00114F08"/>
    <w:rsid w:val="00115456"/>
    <w:rsid w:val="0011696D"/>
    <w:rsid w:val="00120327"/>
    <w:rsid w:val="001203FD"/>
    <w:rsid w:val="00122605"/>
    <w:rsid w:val="001238E5"/>
    <w:rsid w:val="001242A0"/>
    <w:rsid w:val="00124CD1"/>
    <w:rsid w:val="001260F5"/>
    <w:rsid w:val="001275C0"/>
    <w:rsid w:val="00130156"/>
    <w:rsid w:val="001314F0"/>
    <w:rsid w:val="00132EE0"/>
    <w:rsid w:val="0014226D"/>
    <w:rsid w:val="001430D9"/>
    <w:rsid w:val="00146D24"/>
    <w:rsid w:val="001470C2"/>
    <w:rsid w:val="00151850"/>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A798D"/>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34B6"/>
    <w:rsid w:val="001F4938"/>
    <w:rsid w:val="0020157E"/>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49B3"/>
    <w:rsid w:val="00294E8B"/>
    <w:rsid w:val="0029562D"/>
    <w:rsid w:val="0029737D"/>
    <w:rsid w:val="002A14FB"/>
    <w:rsid w:val="002A2E3E"/>
    <w:rsid w:val="002A3600"/>
    <w:rsid w:val="002A45B7"/>
    <w:rsid w:val="002A4D8C"/>
    <w:rsid w:val="002A5421"/>
    <w:rsid w:val="002A6733"/>
    <w:rsid w:val="002B4682"/>
    <w:rsid w:val="002B657B"/>
    <w:rsid w:val="002C1ACD"/>
    <w:rsid w:val="002C2AB3"/>
    <w:rsid w:val="002C49CD"/>
    <w:rsid w:val="002C597E"/>
    <w:rsid w:val="002C5D29"/>
    <w:rsid w:val="002C6A3F"/>
    <w:rsid w:val="002D127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128FB"/>
    <w:rsid w:val="00327286"/>
    <w:rsid w:val="00327B13"/>
    <w:rsid w:val="00333E31"/>
    <w:rsid w:val="00333FDC"/>
    <w:rsid w:val="0033416E"/>
    <w:rsid w:val="00335EC2"/>
    <w:rsid w:val="00337AC2"/>
    <w:rsid w:val="0034265E"/>
    <w:rsid w:val="0034505C"/>
    <w:rsid w:val="0034514C"/>
    <w:rsid w:val="0034571B"/>
    <w:rsid w:val="00345995"/>
    <w:rsid w:val="00352A8D"/>
    <w:rsid w:val="0035313F"/>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558"/>
    <w:rsid w:val="00394E01"/>
    <w:rsid w:val="003959FB"/>
    <w:rsid w:val="003A03D5"/>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F94"/>
    <w:rsid w:val="003C5017"/>
    <w:rsid w:val="003C56E1"/>
    <w:rsid w:val="003C6E3A"/>
    <w:rsid w:val="003D1D75"/>
    <w:rsid w:val="003D2351"/>
    <w:rsid w:val="003D4320"/>
    <w:rsid w:val="003D536F"/>
    <w:rsid w:val="003D775E"/>
    <w:rsid w:val="003E10B0"/>
    <w:rsid w:val="003F0E85"/>
    <w:rsid w:val="003F2238"/>
    <w:rsid w:val="003F641E"/>
    <w:rsid w:val="003F6D27"/>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D99"/>
    <w:rsid w:val="00436E9D"/>
    <w:rsid w:val="00440382"/>
    <w:rsid w:val="00441E8B"/>
    <w:rsid w:val="00445D26"/>
    <w:rsid w:val="00447592"/>
    <w:rsid w:val="00454902"/>
    <w:rsid w:val="00454B5B"/>
    <w:rsid w:val="00456543"/>
    <w:rsid w:val="00457553"/>
    <w:rsid w:val="00457A70"/>
    <w:rsid w:val="00461127"/>
    <w:rsid w:val="00462DE5"/>
    <w:rsid w:val="0046522B"/>
    <w:rsid w:val="004661C5"/>
    <w:rsid w:val="0046649B"/>
    <w:rsid w:val="00466EC5"/>
    <w:rsid w:val="00470901"/>
    <w:rsid w:val="00470BAC"/>
    <w:rsid w:val="0047251D"/>
    <w:rsid w:val="00474B97"/>
    <w:rsid w:val="00475027"/>
    <w:rsid w:val="00475396"/>
    <w:rsid w:val="00476BF7"/>
    <w:rsid w:val="00476F0C"/>
    <w:rsid w:val="00477418"/>
    <w:rsid w:val="00482840"/>
    <w:rsid w:val="004828EF"/>
    <w:rsid w:val="00482BA5"/>
    <w:rsid w:val="00485DCF"/>
    <w:rsid w:val="00487B59"/>
    <w:rsid w:val="00490568"/>
    <w:rsid w:val="00491463"/>
    <w:rsid w:val="004918FF"/>
    <w:rsid w:val="00491EB9"/>
    <w:rsid w:val="00496C9A"/>
    <w:rsid w:val="004A0365"/>
    <w:rsid w:val="004A17C9"/>
    <w:rsid w:val="004A24BB"/>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5DEC"/>
    <w:rsid w:val="004F6209"/>
    <w:rsid w:val="004F6301"/>
    <w:rsid w:val="005021D3"/>
    <w:rsid w:val="00502C5F"/>
    <w:rsid w:val="00504ADF"/>
    <w:rsid w:val="00510B67"/>
    <w:rsid w:val="00512586"/>
    <w:rsid w:val="005130E6"/>
    <w:rsid w:val="00514A8E"/>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50D54"/>
    <w:rsid w:val="00551CD8"/>
    <w:rsid w:val="00552451"/>
    <w:rsid w:val="005537C7"/>
    <w:rsid w:val="0055426E"/>
    <w:rsid w:val="00554E0A"/>
    <w:rsid w:val="00562F1A"/>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3DCC"/>
    <w:rsid w:val="005B4621"/>
    <w:rsid w:val="005B4C34"/>
    <w:rsid w:val="005B4C3B"/>
    <w:rsid w:val="005B4D40"/>
    <w:rsid w:val="005B616C"/>
    <w:rsid w:val="005B6DA0"/>
    <w:rsid w:val="005C0860"/>
    <w:rsid w:val="005C532B"/>
    <w:rsid w:val="005C6523"/>
    <w:rsid w:val="005D5A32"/>
    <w:rsid w:val="005D74F2"/>
    <w:rsid w:val="005D77BF"/>
    <w:rsid w:val="005E2473"/>
    <w:rsid w:val="005E2723"/>
    <w:rsid w:val="005E426C"/>
    <w:rsid w:val="005E4A0B"/>
    <w:rsid w:val="005E507B"/>
    <w:rsid w:val="005E55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06B7C"/>
    <w:rsid w:val="00610A1B"/>
    <w:rsid w:val="00612211"/>
    <w:rsid w:val="00612EFF"/>
    <w:rsid w:val="00614A73"/>
    <w:rsid w:val="00620B4B"/>
    <w:rsid w:val="00621CCE"/>
    <w:rsid w:val="006220B2"/>
    <w:rsid w:val="00622AF9"/>
    <w:rsid w:val="006254D9"/>
    <w:rsid w:val="0063065D"/>
    <w:rsid w:val="0063239D"/>
    <w:rsid w:val="00632D27"/>
    <w:rsid w:val="0063359C"/>
    <w:rsid w:val="006353E6"/>
    <w:rsid w:val="006376A2"/>
    <w:rsid w:val="00640FDE"/>
    <w:rsid w:val="00662EEF"/>
    <w:rsid w:val="00664E7A"/>
    <w:rsid w:val="00665358"/>
    <w:rsid w:val="00665601"/>
    <w:rsid w:val="00666E14"/>
    <w:rsid w:val="00666EE5"/>
    <w:rsid w:val="00667B03"/>
    <w:rsid w:val="00673C95"/>
    <w:rsid w:val="00675725"/>
    <w:rsid w:val="0067768F"/>
    <w:rsid w:val="006832AE"/>
    <w:rsid w:val="00683E8A"/>
    <w:rsid w:val="0068503A"/>
    <w:rsid w:val="00685E2C"/>
    <w:rsid w:val="0068694A"/>
    <w:rsid w:val="00686A72"/>
    <w:rsid w:val="006915FD"/>
    <w:rsid w:val="00692226"/>
    <w:rsid w:val="0069479B"/>
    <w:rsid w:val="00695A95"/>
    <w:rsid w:val="006972F0"/>
    <w:rsid w:val="0069742A"/>
    <w:rsid w:val="006A1098"/>
    <w:rsid w:val="006A3925"/>
    <w:rsid w:val="006A43C2"/>
    <w:rsid w:val="006B0E66"/>
    <w:rsid w:val="006B1EF8"/>
    <w:rsid w:val="006B46CF"/>
    <w:rsid w:val="006B5D6B"/>
    <w:rsid w:val="006C0EB3"/>
    <w:rsid w:val="006C62F8"/>
    <w:rsid w:val="006C6F38"/>
    <w:rsid w:val="006C749C"/>
    <w:rsid w:val="006C7A85"/>
    <w:rsid w:val="006D47C6"/>
    <w:rsid w:val="006D4FF7"/>
    <w:rsid w:val="006D67DE"/>
    <w:rsid w:val="006D7075"/>
    <w:rsid w:val="006E059E"/>
    <w:rsid w:val="006E3B5D"/>
    <w:rsid w:val="006E5188"/>
    <w:rsid w:val="006E549F"/>
    <w:rsid w:val="006E5E21"/>
    <w:rsid w:val="006E5EB3"/>
    <w:rsid w:val="006E6D2E"/>
    <w:rsid w:val="006F222A"/>
    <w:rsid w:val="006F3330"/>
    <w:rsid w:val="006F51E2"/>
    <w:rsid w:val="006F5287"/>
    <w:rsid w:val="006F7625"/>
    <w:rsid w:val="00700E35"/>
    <w:rsid w:val="00701CF3"/>
    <w:rsid w:val="00703E94"/>
    <w:rsid w:val="00706062"/>
    <w:rsid w:val="00706BE9"/>
    <w:rsid w:val="00715314"/>
    <w:rsid w:val="00720C99"/>
    <w:rsid w:val="00723D3B"/>
    <w:rsid w:val="0073109A"/>
    <w:rsid w:val="007322E1"/>
    <w:rsid w:val="007322E3"/>
    <w:rsid w:val="007339B7"/>
    <w:rsid w:val="00733F20"/>
    <w:rsid w:val="00734AC9"/>
    <w:rsid w:val="007354EF"/>
    <w:rsid w:val="00736048"/>
    <w:rsid w:val="00740994"/>
    <w:rsid w:val="007448BC"/>
    <w:rsid w:val="00750614"/>
    <w:rsid w:val="00750B14"/>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71D"/>
    <w:rsid w:val="007A4275"/>
    <w:rsid w:val="007A57D0"/>
    <w:rsid w:val="007A61E2"/>
    <w:rsid w:val="007A669C"/>
    <w:rsid w:val="007A6793"/>
    <w:rsid w:val="007B188C"/>
    <w:rsid w:val="007B1CE4"/>
    <w:rsid w:val="007B51C8"/>
    <w:rsid w:val="007B5308"/>
    <w:rsid w:val="007B5F12"/>
    <w:rsid w:val="007B6AED"/>
    <w:rsid w:val="007B6ED7"/>
    <w:rsid w:val="007C1FAB"/>
    <w:rsid w:val="007D06F9"/>
    <w:rsid w:val="007E1685"/>
    <w:rsid w:val="007E1843"/>
    <w:rsid w:val="007E28DB"/>
    <w:rsid w:val="007E446E"/>
    <w:rsid w:val="007F0332"/>
    <w:rsid w:val="007F05A0"/>
    <w:rsid w:val="007F0AEE"/>
    <w:rsid w:val="007F2FBD"/>
    <w:rsid w:val="007F3F3A"/>
    <w:rsid w:val="007F4259"/>
    <w:rsid w:val="00805851"/>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4854"/>
    <w:rsid w:val="00845007"/>
    <w:rsid w:val="00846101"/>
    <w:rsid w:val="00847DFB"/>
    <w:rsid w:val="00853198"/>
    <w:rsid w:val="00853EEC"/>
    <w:rsid w:val="00857DFA"/>
    <w:rsid w:val="00864177"/>
    <w:rsid w:val="008667D6"/>
    <w:rsid w:val="008676CA"/>
    <w:rsid w:val="008706BE"/>
    <w:rsid w:val="008722A4"/>
    <w:rsid w:val="008725B0"/>
    <w:rsid w:val="0087264F"/>
    <w:rsid w:val="0087385A"/>
    <w:rsid w:val="00876B79"/>
    <w:rsid w:val="008776C5"/>
    <w:rsid w:val="00880B0B"/>
    <w:rsid w:val="008848C3"/>
    <w:rsid w:val="00885DE9"/>
    <w:rsid w:val="00887C96"/>
    <w:rsid w:val="00890B38"/>
    <w:rsid w:val="00890C0A"/>
    <w:rsid w:val="00890D18"/>
    <w:rsid w:val="008923AB"/>
    <w:rsid w:val="00892855"/>
    <w:rsid w:val="008944C9"/>
    <w:rsid w:val="00896927"/>
    <w:rsid w:val="008A200A"/>
    <w:rsid w:val="008A24CD"/>
    <w:rsid w:val="008A2970"/>
    <w:rsid w:val="008A55A8"/>
    <w:rsid w:val="008B18D0"/>
    <w:rsid w:val="008B35E7"/>
    <w:rsid w:val="008B7EE4"/>
    <w:rsid w:val="008C15AC"/>
    <w:rsid w:val="008C15B2"/>
    <w:rsid w:val="008C3876"/>
    <w:rsid w:val="008C4A65"/>
    <w:rsid w:val="008C7ABC"/>
    <w:rsid w:val="008C7D0E"/>
    <w:rsid w:val="008D012A"/>
    <w:rsid w:val="008D090E"/>
    <w:rsid w:val="008D0D87"/>
    <w:rsid w:val="008D2817"/>
    <w:rsid w:val="008D310E"/>
    <w:rsid w:val="008D3972"/>
    <w:rsid w:val="008D3ECF"/>
    <w:rsid w:val="008E1145"/>
    <w:rsid w:val="008E6D58"/>
    <w:rsid w:val="008F0614"/>
    <w:rsid w:val="008F1ECB"/>
    <w:rsid w:val="008F4284"/>
    <w:rsid w:val="009044D2"/>
    <w:rsid w:val="0090634A"/>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6CD"/>
    <w:rsid w:val="00967C8F"/>
    <w:rsid w:val="00971813"/>
    <w:rsid w:val="00971948"/>
    <w:rsid w:val="009735AD"/>
    <w:rsid w:val="00977BD6"/>
    <w:rsid w:val="00981CB6"/>
    <w:rsid w:val="00982E64"/>
    <w:rsid w:val="00983774"/>
    <w:rsid w:val="00983869"/>
    <w:rsid w:val="009858B0"/>
    <w:rsid w:val="00987578"/>
    <w:rsid w:val="009910DC"/>
    <w:rsid w:val="00994156"/>
    <w:rsid w:val="0099516A"/>
    <w:rsid w:val="00995B91"/>
    <w:rsid w:val="00997F39"/>
    <w:rsid w:val="009A2FD8"/>
    <w:rsid w:val="009A427B"/>
    <w:rsid w:val="009A520D"/>
    <w:rsid w:val="009A7516"/>
    <w:rsid w:val="009B0261"/>
    <w:rsid w:val="009B0B2B"/>
    <w:rsid w:val="009B1ABB"/>
    <w:rsid w:val="009B4D74"/>
    <w:rsid w:val="009B5126"/>
    <w:rsid w:val="009B5D6A"/>
    <w:rsid w:val="009C2A9A"/>
    <w:rsid w:val="009C3871"/>
    <w:rsid w:val="009C7D5A"/>
    <w:rsid w:val="009D06E4"/>
    <w:rsid w:val="009D3365"/>
    <w:rsid w:val="009D7EB6"/>
    <w:rsid w:val="009E06BA"/>
    <w:rsid w:val="009E153F"/>
    <w:rsid w:val="009E3F07"/>
    <w:rsid w:val="009E53A6"/>
    <w:rsid w:val="009E6E2E"/>
    <w:rsid w:val="009F2629"/>
    <w:rsid w:val="009F436F"/>
    <w:rsid w:val="00A0374D"/>
    <w:rsid w:val="00A10508"/>
    <w:rsid w:val="00A1261B"/>
    <w:rsid w:val="00A149F5"/>
    <w:rsid w:val="00A16821"/>
    <w:rsid w:val="00A21478"/>
    <w:rsid w:val="00A21AC1"/>
    <w:rsid w:val="00A2283D"/>
    <w:rsid w:val="00A2292D"/>
    <w:rsid w:val="00A24940"/>
    <w:rsid w:val="00A25BC3"/>
    <w:rsid w:val="00A25CA6"/>
    <w:rsid w:val="00A30FD5"/>
    <w:rsid w:val="00A315D8"/>
    <w:rsid w:val="00A326FF"/>
    <w:rsid w:val="00A3617A"/>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272E"/>
    <w:rsid w:val="00A73902"/>
    <w:rsid w:val="00A73FEA"/>
    <w:rsid w:val="00A749BC"/>
    <w:rsid w:val="00A818E8"/>
    <w:rsid w:val="00A85FAA"/>
    <w:rsid w:val="00A872A4"/>
    <w:rsid w:val="00A9197A"/>
    <w:rsid w:val="00A92948"/>
    <w:rsid w:val="00A92AE4"/>
    <w:rsid w:val="00A94ED6"/>
    <w:rsid w:val="00A96443"/>
    <w:rsid w:val="00A978D7"/>
    <w:rsid w:val="00A979CF"/>
    <w:rsid w:val="00AA1110"/>
    <w:rsid w:val="00AA2CE8"/>
    <w:rsid w:val="00AA452B"/>
    <w:rsid w:val="00AA7A34"/>
    <w:rsid w:val="00AA7FB9"/>
    <w:rsid w:val="00AB357B"/>
    <w:rsid w:val="00AB37FF"/>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D0B"/>
    <w:rsid w:val="00AE5957"/>
    <w:rsid w:val="00AF20C2"/>
    <w:rsid w:val="00AF21C8"/>
    <w:rsid w:val="00AF65CA"/>
    <w:rsid w:val="00AF6B53"/>
    <w:rsid w:val="00AF6B9E"/>
    <w:rsid w:val="00AF7053"/>
    <w:rsid w:val="00B0022C"/>
    <w:rsid w:val="00B006A3"/>
    <w:rsid w:val="00B13E7A"/>
    <w:rsid w:val="00B14CB6"/>
    <w:rsid w:val="00B16912"/>
    <w:rsid w:val="00B16DEF"/>
    <w:rsid w:val="00B212AC"/>
    <w:rsid w:val="00B266CA"/>
    <w:rsid w:val="00B27E7A"/>
    <w:rsid w:val="00B31A09"/>
    <w:rsid w:val="00B3249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4E84"/>
    <w:rsid w:val="00B76430"/>
    <w:rsid w:val="00B776A3"/>
    <w:rsid w:val="00B8312E"/>
    <w:rsid w:val="00B8466E"/>
    <w:rsid w:val="00B87072"/>
    <w:rsid w:val="00B90351"/>
    <w:rsid w:val="00B91359"/>
    <w:rsid w:val="00B94139"/>
    <w:rsid w:val="00B96C08"/>
    <w:rsid w:val="00BA069B"/>
    <w:rsid w:val="00BA29F1"/>
    <w:rsid w:val="00BA5BE7"/>
    <w:rsid w:val="00BB3CC5"/>
    <w:rsid w:val="00BB4C1F"/>
    <w:rsid w:val="00BC23D9"/>
    <w:rsid w:val="00BC3FB9"/>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260A2"/>
    <w:rsid w:val="00C3032C"/>
    <w:rsid w:val="00C304C1"/>
    <w:rsid w:val="00C30808"/>
    <w:rsid w:val="00C339B8"/>
    <w:rsid w:val="00C34DF4"/>
    <w:rsid w:val="00C360B0"/>
    <w:rsid w:val="00C42F67"/>
    <w:rsid w:val="00C4599D"/>
    <w:rsid w:val="00C463A0"/>
    <w:rsid w:val="00C46EC0"/>
    <w:rsid w:val="00C538B5"/>
    <w:rsid w:val="00C56819"/>
    <w:rsid w:val="00C575EC"/>
    <w:rsid w:val="00C62C54"/>
    <w:rsid w:val="00C64D7A"/>
    <w:rsid w:val="00C70CAA"/>
    <w:rsid w:val="00C72347"/>
    <w:rsid w:val="00C76E81"/>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C23A6"/>
    <w:rsid w:val="00CD3200"/>
    <w:rsid w:val="00CD7A7D"/>
    <w:rsid w:val="00CE00D1"/>
    <w:rsid w:val="00CE3270"/>
    <w:rsid w:val="00CE4120"/>
    <w:rsid w:val="00CE735B"/>
    <w:rsid w:val="00CF1DCB"/>
    <w:rsid w:val="00CF2234"/>
    <w:rsid w:val="00CF3800"/>
    <w:rsid w:val="00CF3900"/>
    <w:rsid w:val="00CF4650"/>
    <w:rsid w:val="00CF5CCB"/>
    <w:rsid w:val="00CF5D8B"/>
    <w:rsid w:val="00D04251"/>
    <w:rsid w:val="00D04974"/>
    <w:rsid w:val="00D0714E"/>
    <w:rsid w:val="00D072AC"/>
    <w:rsid w:val="00D12BDB"/>
    <w:rsid w:val="00D14447"/>
    <w:rsid w:val="00D14795"/>
    <w:rsid w:val="00D14D0E"/>
    <w:rsid w:val="00D152AA"/>
    <w:rsid w:val="00D176EC"/>
    <w:rsid w:val="00D17A88"/>
    <w:rsid w:val="00D20B50"/>
    <w:rsid w:val="00D21134"/>
    <w:rsid w:val="00D2322E"/>
    <w:rsid w:val="00D246DE"/>
    <w:rsid w:val="00D31181"/>
    <w:rsid w:val="00D318CC"/>
    <w:rsid w:val="00D4118D"/>
    <w:rsid w:val="00D423BF"/>
    <w:rsid w:val="00D4679D"/>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92FAD"/>
    <w:rsid w:val="00D9386C"/>
    <w:rsid w:val="00D947D2"/>
    <w:rsid w:val="00D96F17"/>
    <w:rsid w:val="00D97805"/>
    <w:rsid w:val="00DA13D0"/>
    <w:rsid w:val="00DA19D4"/>
    <w:rsid w:val="00DA714B"/>
    <w:rsid w:val="00DB0A63"/>
    <w:rsid w:val="00DB255F"/>
    <w:rsid w:val="00DB5299"/>
    <w:rsid w:val="00DC2FB5"/>
    <w:rsid w:val="00DC35AB"/>
    <w:rsid w:val="00DC4EAE"/>
    <w:rsid w:val="00DC771A"/>
    <w:rsid w:val="00DD1BB4"/>
    <w:rsid w:val="00DD1F19"/>
    <w:rsid w:val="00DD3BFE"/>
    <w:rsid w:val="00DD4264"/>
    <w:rsid w:val="00DD6218"/>
    <w:rsid w:val="00DD6E22"/>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AB8"/>
    <w:rsid w:val="00E16D26"/>
    <w:rsid w:val="00E21DB7"/>
    <w:rsid w:val="00E26C1E"/>
    <w:rsid w:val="00E30F6D"/>
    <w:rsid w:val="00E34AC4"/>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72BFE"/>
    <w:rsid w:val="00E77172"/>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336A"/>
    <w:rsid w:val="00EE1099"/>
    <w:rsid w:val="00EE26C6"/>
    <w:rsid w:val="00EE2C72"/>
    <w:rsid w:val="00EE2E45"/>
    <w:rsid w:val="00EE37AF"/>
    <w:rsid w:val="00EE5EDB"/>
    <w:rsid w:val="00EE7E2B"/>
    <w:rsid w:val="00EF1222"/>
    <w:rsid w:val="00EF1546"/>
    <w:rsid w:val="00EF42A6"/>
    <w:rsid w:val="00EF478E"/>
    <w:rsid w:val="00EF48DB"/>
    <w:rsid w:val="00F10042"/>
    <w:rsid w:val="00F10B02"/>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12DA"/>
    <w:rsid w:val="00F62BCA"/>
    <w:rsid w:val="00F63129"/>
    <w:rsid w:val="00F63D20"/>
    <w:rsid w:val="00F65564"/>
    <w:rsid w:val="00F657C2"/>
    <w:rsid w:val="00F65814"/>
    <w:rsid w:val="00F65DEC"/>
    <w:rsid w:val="00F65E83"/>
    <w:rsid w:val="00F66DE5"/>
    <w:rsid w:val="00F7253A"/>
    <w:rsid w:val="00F77715"/>
    <w:rsid w:val="00F80447"/>
    <w:rsid w:val="00F8053B"/>
    <w:rsid w:val="00F84EF9"/>
    <w:rsid w:val="00F8657A"/>
    <w:rsid w:val="00F9196D"/>
    <w:rsid w:val="00F92571"/>
    <w:rsid w:val="00F939C4"/>
    <w:rsid w:val="00F93BAA"/>
    <w:rsid w:val="00F93BEC"/>
    <w:rsid w:val="00FA0D75"/>
    <w:rsid w:val="00FA7095"/>
    <w:rsid w:val="00FA7FD7"/>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caudle@stju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m03.safelinks.protection.outlook.com/?url=https%3A%2F%2Fwww.federalregister.gov%2Fdocuments%2F2020%2F06%2F29%2F2020-13974%2Fuse-of-codeine-containing-analgesics-in-children-under-12-years-of-age-subsequent-to-cyp2d6-genetic&amp;data=01%7C01%7Croseann.gammal%40stjude.org%7Cff9b63b632f74fba654808d81dc9c005%7C22340fa892264871b677d3b3e377af72%7C0&amp;sdata=CE9R1tYRYjlXSIu%2F7HL3qslRjuxuGdR3i2NGLAVAy00%3D&amp;reserved=0" TargetMode="External"/><Relationship Id="rId4" Type="http://schemas.openxmlformats.org/officeDocument/2006/relationships/settings" Target="settings.xml"/><Relationship Id="rId9" Type="http://schemas.openxmlformats.org/officeDocument/2006/relationships/hyperlink" Target="mailto:kelly.caudle@stju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F2F2-6EE9-4116-808C-FC54856B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4</cp:revision>
  <cp:lastPrinted>2014-02-17T17:58:00Z</cp:lastPrinted>
  <dcterms:created xsi:type="dcterms:W3CDTF">2020-07-06T15:11:00Z</dcterms:created>
  <dcterms:modified xsi:type="dcterms:W3CDTF">2020-07-06T15:12:00Z</dcterms:modified>
</cp:coreProperties>
</file>