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900"/>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4238A5" w:rsidRPr="004238A5" w14:paraId="056B01F9" w14:textId="77777777" w:rsidTr="00073E8E">
        <w:trPr>
          <w:tblHeader/>
        </w:trPr>
        <w:tc>
          <w:tcPr>
            <w:tcW w:w="1447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D4CC693" w14:textId="43BC96DD" w:rsidR="004238A5" w:rsidRPr="004238A5" w:rsidRDefault="004238A5" w:rsidP="004238A5">
            <w:pPr>
              <w:ind w:left="-45" w:right="-630"/>
              <w:rPr>
                <w:rFonts w:eastAsia="Times New Roman" w:cstheme="minorHAnsi"/>
                <w:b/>
                <w:bCs/>
                <w:sz w:val="24"/>
                <w:szCs w:val="24"/>
              </w:rPr>
            </w:pPr>
            <w:r>
              <w:rPr>
                <w:rFonts w:eastAsia="Times New Roman" w:cstheme="minorHAnsi"/>
                <w:sz w:val="24"/>
                <w:szCs w:val="24"/>
              </w:rPr>
              <w:t>D</w:t>
            </w:r>
            <w:r w:rsidRPr="004238A5">
              <w:rPr>
                <w:rFonts w:eastAsia="Times New Roman" w:cstheme="minorHAnsi"/>
                <w:sz w:val="24"/>
                <w:szCs w:val="24"/>
              </w:rPr>
              <w:t xml:space="preserve">ATE: </w:t>
            </w:r>
            <w:r w:rsidR="003C7BB3">
              <w:rPr>
                <w:rFonts w:eastAsia="Times New Roman" w:cstheme="minorHAnsi"/>
                <w:sz w:val="24"/>
                <w:szCs w:val="24"/>
              </w:rPr>
              <w:t xml:space="preserve">December </w:t>
            </w:r>
            <w:r w:rsidR="0072417B">
              <w:rPr>
                <w:rFonts w:eastAsia="Times New Roman" w:cstheme="minorHAnsi"/>
                <w:sz w:val="24"/>
                <w:szCs w:val="24"/>
              </w:rPr>
              <w:t>5</w:t>
            </w:r>
            <w:r w:rsidRPr="004238A5">
              <w:rPr>
                <w:rFonts w:eastAsia="Times New Roman" w:cstheme="minorHAnsi"/>
                <w:sz w:val="24"/>
                <w:szCs w:val="24"/>
              </w:rPr>
              <w:t>, 2024</w:t>
            </w:r>
          </w:p>
        </w:tc>
      </w:tr>
      <w:tr w:rsidR="00F22D4B" w:rsidRPr="004238A5" w14:paraId="1E940CA9" w14:textId="77777777" w:rsidTr="004238A5">
        <w:trPr>
          <w:tblHeader/>
        </w:trPr>
        <w:tc>
          <w:tcPr>
            <w:tcW w:w="28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D94877F"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TOPIC</w:t>
            </w:r>
          </w:p>
        </w:tc>
        <w:tc>
          <w:tcPr>
            <w:tcW w:w="746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1F1249"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210D842A"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FOLLOW-UP</w:t>
            </w:r>
          </w:p>
        </w:tc>
      </w:tr>
      <w:tr w:rsidR="00F22D4B" w:rsidRPr="004238A5" w14:paraId="68AA33D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0B67B39"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Housekeeping announcements</w:t>
            </w:r>
          </w:p>
        </w:tc>
        <w:tc>
          <w:tcPr>
            <w:tcW w:w="7462" w:type="dxa"/>
            <w:tcBorders>
              <w:top w:val="single" w:sz="6" w:space="0" w:color="000000"/>
              <w:left w:val="single" w:sz="6" w:space="0" w:color="000000"/>
              <w:bottom w:val="single" w:sz="6" w:space="0" w:color="000000"/>
              <w:right w:val="single" w:sz="6" w:space="0" w:color="000000"/>
            </w:tcBorders>
          </w:tcPr>
          <w:p w14:paraId="63A20CA7"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5ACC3F6E" w14:textId="7A4B3098" w:rsidR="00F22D4B" w:rsidRPr="004238A5" w:rsidRDefault="001F08C7" w:rsidP="004238A5">
            <w:pPr>
              <w:tabs>
                <w:tab w:val="left" w:pos="526"/>
                <w:tab w:val="left" w:pos="1102"/>
                <w:tab w:val="left" w:pos="1627"/>
                <w:tab w:val="left" w:pos="2152"/>
              </w:tabs>
              <w:spacing w:after="0" w:line="240" w:lineRule="auto"/>
              <w:rPr>
                <w:rFonts w:eastAsia="Times New Roman" w:cstheme="minorHAnsi"/>
                <w:sz w:val="24"/>
                <w:szCs w:val="24"/>
              </w:rPr>
            </w:pPr>
            <w:proofErr w:type="spellStart"/>
            <w:r>
              <w:rPr>
                <w:rFonts w:eastAsia="Times New Roman" w:cstheme="minorHAnsi"/>
                <w:sz w:val="24"/>
                <w:szCs w:val="24"/>
              </w:rPr>
              <w:t>Strawpoll</w:t>
            </w:r>
            <w:proofErr w:type="spellEnd"/>
            <w:r>
              <w:rPr>
                <w:rFonts w:eastAsia="Times New Roman" w:cstheme="minorHAnsi"/>
                <w:sz w:val="24"/>
                <w:szCs w:val="24"/>
              </w:rPr>
              <w:t xml:space="preserve"> sent with these minutes</w:t>
            </w:r>
          </w:p>
        </w:tc>
      </w:tr>
      <w:tr w:rsidR="0048672A" w:rsidRPr="004238A5" w14:paraId="5189E390"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53040059" w14:textId="13CC2EB9" w:rsidR="0048672A" w:rsidRPr="004238A5" w:rsidRDefault="0048672A" w:rsidP="0048672A">
            <w:pPr>
              <w:spacing w:after="0" w:line="240" w:lineRule="auto"/>
              <w:rPr>
                <w:rFonts w:eastAsia="Times New Roman" w:cstheme="minorHAnsi"/>
                <w:sz w:val="24"/>
                <w:szCs w:val="24"/>
              </w:rPr>
            </w:pPr>
            <w:r w:rsidRPr="004238A5">
              <w:rPr>
                <w:rFonts w:eastAsia="Times New Roman" w:cstheme="minorHAnsi"/>
                <w:sz w:val="24"/>
                <w:szCs w:val="24"/>
              </w:rPr>
              <w:t>Guidelines in-progress</w:t>
            </w:r>
          </w:p>
        </w:tc>
        <w:tc>
          <w:tcPr>
            <w:tcW w:w="7462" w:type="dxa"/>
            <w:tcBorders>
              <w:top w:val="single" w:sz="6" w:space="0" w:color="000000"/>
              <w:left w:val="single" w:sz="6" w:space="0" w:color="000000"/>
              <w:bottom w:val="single" w:sz="6" w:space="0" w:color="000000"/>
              <w:right w:val="single" w:sz="6" w:space="0" w:color="000000"/>
            </w:tcBorders>
          </w:tcPr>
          <w:p w14:paraId="1B291C9E" w14:textId="77777777" w:rsidR="0048672A" w:rsidRPr="00DA3E7B" w:rsidRDefault="0048672A" w:rsidP="0048672A">
            <w:pPr>
              <w:spacing w:after="0" w:line="240" w:lineRule="auto"/>
              <w:rPr>
                <w:rFonts w:eastAsia="Times New Roman" w:cstheme="minorHAnsi"/>
                <w:sz w:val="24"/>
                <w:szCs w:val="24"/>
              </w:rPr>
            </w:pPr>
            <w:r w:rsidRPr="00DA3E7B">
              <w:rPr>
                <w:rFonts w:eastAsia="Times New Roman" w:cstheme="minorHAnsi"/>
                <w:sz w:val="24"/>
                <w:szCs w:val="24"/>
              </w:rPr>
              <w:t>Guidelines</w:t>
            </w:r>
          </w:p>
          <w:p w14:paraId="402B4098" w14:textId="3047A326"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CYP3A5</w:t>
            </w:r>
            <w:r w:rsidRPr="00DA3E7B">
              <w:rPr>
                <w:rFonts w:eastAsia="Times New Roman" w:cstheme="minorHAnsi"/>
                <w:sz w:val="24"/>
                <w:szCs w:val="24"/>
              </w:rPr>
              <w:t xml:space="preserve">/Tacrolimus – </w:t>
            </w:r>
            <w:r w:rsidR="00C778BB">
              <w:rPr>
                <w:rFonts w:eastAsia="Times New Roman" w:cstheme="minorHAnsi"/>
                <w:sz w:val="24"/>
                <w:szCs w:val="24"/>
              </w:rPr>
              <w:t>I</w:t>
            </w:r>
            <w:r w:rsidRPr="00DA3E7B">
              <w:rPr>
                <w:rFonts w:eastAsia="Times New Roman" w:cstheme="minorHAnsi"/>
                <w:sz w:val="24"/>
                <w:szCs w:val="24"/>
              </w:rPr>
              <w:t>n evidence review</w:t>
            </w:r>
          </w:p>
          <w:p w14:paraId="5659E3C1" w14:textId="4AA5EB12"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CYP2D6</w:t>
            </w:r>
            <w:r w:rsidRPr="00DA3E7B">
              <w:rPr>
                <w:rFonts w:eastAsia="Times New Roman" w:cstheme="minorHAnsi"/>
                <w:sz w:val="24"/>
                <w:szCs w:val="24"/>
              </w:rPr>
              <w:t xml:space="preserve">/Antipsychotics – </w:t>
            </w:r>
            <w:r w:rsidR="00C778BB">
              <w:rPr>
                <w:rFonts w:eastAsia="Times New Roman" w:cstheme="minorHAnsi"/>
                <w:sz w:val="24"/>
                <w:szCs w:val="24"/>
              </w:rPr>
              <w:t>I</w:t>
            </w:r>
            <w:r w:rsidR="00040BB8" w:rsidRPr="00DA3E7B">
              <w:rPr>
                <w:rFonts w:eastAsia="Times New Roman" w:cstheme="minorHAnsi"/>
                <w:sz w:val="24"/>
                <w:szCs w:val="24"/>
              </w:rPr>
              <w:t>n evidence revi</w:t>
            </w:r>
            <w:r w:rsidR="00DA22D9" w:rsidRPr="00DA3E7B">
              <w:rPr>
                <w:rFonts w:eastAsia="Times New Roman" w:cstheme="minorHAnsi"/>
                <w:sz w:val="24"/>
                <w:szCs w:val="24"/>
              </w:rPr>
              <w:t>e</w:t>
            </w:r>
            <w:r w:rsidR="00040BB8" w:rsidRPr="00DA3E7B">
              <w:rPr>
                <w:rFonts w:eastAsia="Times New Roman" w:cstheme="minorHAnsi"/>
                <w:sz w:val="24"/>
                <w:szCs w:val="24"/>
              </w:rPr>
              <w:t>w</w:t>
            </w:r>
            <w:r w:rsidRPr="00DA3E7B">
              <w:rPr>
                <w:rFonts w:eastAsia="Times New Roman" w:cstheme="minorHAnsi"/>
                <w:sz w:val="24"/>
                <w:szCs w:val="24"/>
              </w:rPr>
              <w:t>; the authors are discussing adding more genes</w:t>
            </w:r>
            <w:r w:rsidR="00040BB8" w:rsidRPr="00DA3E7B">
              <w:rPr>
                <w:rFonts w:eastAsia="Times New Roman" w:cstheme="minorHAnsi"/>
                <w:sz w:val="24"/>
                <w:szCs w:val="24"/>
              </w:rPr>
              <w:t xml:space="preserve"> </w:t>
            </w:r>
          </w:p>
          <w:p w14:paraId="51834977" w14:textId="1933F80C"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NAT2</w:t>
            </w:r>
            <w:r w:rsidRPr="00DA3E7B">
              <w:rPr>
                <w:rFonts w:eastAsia="Times New Roman" w:cstheme="minorHAnsi"/>
                <w:sz w:val="24"/>
                <w:szCs w:val="24"/>
              </w:rPr>
              <w:t xml:space="preserve">/Hydralazine – </w:t>
            </w:r>
            <w:r w:rsidR="00C778BB">
              <w:rPr>
                <w:rFonts w:eastAsia="Times New Roman" w:cstheme="minorHAnsi"/>
                <w:sz w:val="24"/>
                <w:szCs w:val="24"/>
              </w:rPr>
              <w:t>D</w:t>
            </w:r>
            <w:r w:rsidR="0040463C">
              <w:rPr>
                <w:rFonts w:eastAsia="Times New Roman" w:cstheme="minorHAnsi"/>
                <w:sz w:val="24"/>
                <w:szCs w:val="24"/>
              </w:rPr>
              <w:t>rafting guideline</w:t>
            </w:r>
            <w:r w:rsidR="003F3DB2" w:rsidRPr="00DA3E7B">
              <w:rPr>
                <w:rFonts w:eastAsia="Times New Roman" w:cstheme="minorHAnsi"/>
                <w:sz w:val="24"/>
                <w:szCs w:val="24"/>
              </w:rPr>
              <w:t xml:space="preserve"> </w:t>
            </w:r>
          </w:p>
          <w:p w14:paraId="34A638B7" w14:textId="393DAB1E"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UGT1A1</w:t>
            </w:r>
            <w:r w:rsidRPr="00DA3E7B">
              <w:rPr>
                <w:rFonts w:eastAsia="Times New Roman" w:cstheme="minorHAnsi"/>
                <w:sz w:val="24"/>
                <w:szCs w:val="24"/>
              </w:rPr>
              <w:t xml:space="preserve">/irinotecan- </w:t>
            </w:r>
            <w:r w:rsidR="0040463C">
              <w:rPr>
                <w:rFonts w:eastAsia="Times New Roman" w:cstheme="minorHAnsi"/>
                <w:sz w:val="24"/>
                <w:szCs w:val="24"/>
              </w:rPr>
              <w:t xml:space="preserve">On hold because of re-prioritization for DPYD and </w:t>
            </w:r>
            <w:r w:rsidR="0040463C" w:rsidRPr="00B44FA9">
              <w:rPr>
                <w:rFonts w:eastAsia="Times New Roman" w:cstheme="minorHAnsi"/>
                <w:i/>
                <w:iCs/>
                <w:sz w:val="24"/>
                <w:szCs w:val="24"/>
              </w:rPr>
              <w:t>TPMT/NUDT15</w:t>
            </w:r>
            <w:r w:rsidR="0040463C">
              <w:rPr>
                <w:rFonts w:eastAsia="Times New Roman" w:cstheme="minorHAnsi"/>
                <w:sz w:val="24"/>
                <w:szCs w:val="24"/>
              </w:rPr>
              <w:t xml:space="preserve"> updates (new evidence that might affect recommendation)</w:t>
            </w:r>
            <w:r w:rsidR="00C13B65">
              <w:rPr>
                <w:rFonts w:eastAsia="Times New Roman" w:cstheme="minorHAnsi"/>
                <w:sz w:val="24"/>
                <w:szCs w:val="24"/>
              </w:rPr>
              <w:t xml:space="preserve">. </w:t>
            </w:r>
            <w:r w:rsidR="00546D99">
              <w:rPr>
                <w:rFonts w:eastAsia="Times New Roman" w:cstheme="minorHAnsi"/>
                <w:sz w:val="24"/>
                <w:szCs w:val="24"/>
              </w:rPr>
              <w:t>Planning to begin in February.</w:t>
            </w:r>
          </w:p>
          <w:p w14:paraId="67DAA031" w14:textId="61F57102"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sz w:val="24"/>
                <w:szCs w:val="24"/>
              </w:rPr>
              <w:t>DPYD/fluoropyrimidines- Evidence review underway</w:t>
            </w:r>
            <w:r w:rsidR="00A8576A" w:rsidRPr="00DA3E7B">
              <w:rPr>
                <w:rFonts w:eastAsia="Times New Roman" w:cstheme="minorHAnsi"/>
                <w:sz w:val="24"/>
                <w:szCs w:val="24"/>
              </w:rPr>
              <w:t xml:space="preserve"> </w:t>
            </w:r>
          </w:p>
          <w:p w14:paraId="49405E3A" w14:textId="28AD9D33" w:rsidR="0048672A" w:rsidRPr="00D117D6" w:rsidRDefault="0048672A" w:rsidP="00D117D6">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TPMT-NUDT15</w:t>
            </w:r>
            <w:r w:rsidRPr="00DA3E7B">
              <w:rPr>
                <w:rFonts w:eastAsia="Times New Roman" w:cstheme="minorHAnsi"/>
                <w:sz w:val="24"/>
                <w:szCs w:val="24"/>
              </w:rPr>
              <w:t>/thiopurines update</w:t>
            </w:r>
            <w:r w:rsidR="00051212" w:rsidRPr="00DA3E7B">
              <w:rPr>
                <w:rFonts w:eastAsia="Times New Roman" w:cstheme="minorHAnsi"/>
                <w:sz w:val="24"/>
                <w:szCs w:val="24"/>
              </w:rPr>
              <w:t xml:space="preserve"> </w:t>
            </w:r>
            <w:r w:rsidRPr="00DA3E7B">
              <w:rPr>
                <w:rFonts w:eastAsia="Times New Roman" w:cstheme="minorHAnsi"/>
                <w:sz w:val="24"/>
                <w:szCs w:val="24"/>
              </w:rPr>
              <w:t>-</w:t>
            </w:r>
            <w:r w:rsidR="00051212" w:rsidRPr="00DA3E7B">
              <w:rPr>
                <w:rFonts w:eastAsia="Times New Roman" w:cstheme="minorHAnsi"/>
                <w:sz w:val="24"/>
                <w:szCs w:val="24"/>
              </w:rPr>
              <w:t xml:space="preserve"> </w:t>
            </w:r>
            <w:r w:rsidR="00B04FF4">
              <w:rPr>
                <w:rFonts w:eastAsia="Times New Roman" w:cstheme="minorHAnsi"/>
                <w:sz w:val="24"/>
                <w:szCs w:val="24"/>
              </w:rPr>
              <w:t>E</w:t>
            </w:r>
            <w:r w:rsidR="002A3D1D" w:rsidRPr="00DA3E7B">
              <w:rPr>
                <w:rFonts w:eastAsia="Times New Roman" w:cstheme="minorHAnsi"/>
                <w:sz w:val="24"/>
                <w:szCs w:val="24"/>
              </w:rPr>
              <w:t xml:space="preserve">vidence review almost complete </w:t>
            </w:r>
          </w:p>
          <w:p w14:paraId="456BBC86" w14:textId="47B29944" w:rsidR="0048672A" w:rsidRDefault="0048672A" w:rsidP="0048672A">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CYP2D6</w:t>
            </w:r>
            <w:r w:rsidRPr="00DA3E7B">
              <w:rPr>
                <w:rFonts w:eastAsia="Times New Roman" w:cstheme="minorHAnsi"/>
                <w:sz w:val="24"/>
                <w:szCs w:val="24"/>
              </w:rPr>
              <w:t>/ondansetron</w:t>
            </w:r>
            <w:r w:rsidR="00051212" w:rsidRPr="00DA3E7B">
              <w:rPr>
                <w:rFonts w:eastAsia="Times New Roman" w:cstheme="minorHAnsi"/>
                <w:sz w:val="24"/>
                <w:szCs w:val="24"/>
              </w:rPr>
              <w:t xml:space="preserve"> </w:t>
            </w:r>
            <w:r w:rsidRPr="00DA3E7B">
              <w:rPr>
                <w:rFonts w:eastAsia="Times New Roman" w:cstheme="minorHAnsi"/>
                <w:sz w:val="24"/>
                <w:szCs w:val="24"/>
              </w:rPr>
              <w:t>-</w:t>
            </w:r>
            <w:r w:rsidR="00051212" w:rsidRPr="00DA3E7B">
              <w:rPr>
                <w:rFonts w:eastAsia="Times New Roman" w:cstheme="minorHAnsi"/>
                <w:sz w:val="24"/>
                <w:szCs w:val="24"/>
              </w:rPr>
              <w:t xml:space="preserve"> </w:t>
            </w:r>
            <w:r w:rsidR="00B04FF4">
              <w:rPr>
                <w:rFonts w:eastAsia="Times New Roman" w:cstheme="minorHAnsi"/>
                <w:sz w:val="24"/>
                <w:szCs w:val="24"/>
              </w:rPr>
              <w:t>A</w:t>
            </w:r>
            <w:r w:rsidRPr="00DA3E7B">
              <w:rPr>
                <w:rFonts w:eastAsia="Times New Roman" w:cstheme="minorHAnsi"/>
                <w:sz w:val="24"/>
                <w:szCs w:val="24"/>
              </w:rPr>
              <w:t>uthorship plan underway</w:t>
            </w:r>
          </w:p>
          <w:p w14:paraId="5B8E3172" w14:textId="1F50B339" w:rsidR="0048672A" w:rsidRPr="001F2344" w:rsidRDefault="00031A47" w:rsidP="001F2344">
            <w:pPr>
              <w:pStyle w:val="ListParagraph"/>
              <w:numPr>
                <w:ilvl w:val="0"/>
                <w:numId w:val="2"/>
              </w:numPr>
              <w:spacing w:after="0" w:line="240" w:lineRule="auto"/>
              <w:rPr>
                <w:rFonts w:eastAsia="Times New Roman" w:cstheme="minorHAnsi"/>
                <w:sz w:val="24"/>
                <w:szCs w:val="24"/>
              </w:rPr>
            </w:pPr>
            <w:r w:rsidRPr="00EA5B31">
              <w:rPr>
                <w:rFonts w:eastAsia="Times New Roman" w:cstheme="minorHAnsi"/>
                <w:i/>
                <w:iCs/>
                <w:sz w:val="24"/>
                <w:szCs w:val="24"/>
              </w:rPr>
              <w:t>NAT2</w:t>
            </w:r>
            <w:r w:rsidRPr="00EA5B31">
              <w:rPr>
                <w:rFonts w:eastAsia="Times New Roman" w:cstheme="minorHAnsi"/>
                <w:sz w:val="24"/>
                <w:szCs w:val="24"/>
              </w:rPr>
              <w:t xml:space="preserve"> </w:t>
            </w:r>
            <w:r w:rsidR="004E73EB" w:rsidRPr="00EA5B31">
              <w:rPr>
                <w:rFonts w:eastAsia="Times New Roman" w:cstheme="minorHAnsi"/>
                <w:sz w:val="24"/>
                <w:szCs w:val="24"/>
              </w:rPr>
              <w:t>isoniazid</w:t>
            </w:r>
            <w:r w:rsidR="00215D79">
              <w:rPr>
                <w:rFonts w:eastAsia="Times New Roman" w:cstheme="minorHAnsi"/>
                <w:sz w:val="24"/>
                <w:szCs w:val="24"/>
              </w:rPr>
              <w:t xml:space="preserve"> – Call for authors in February</w:t>
            </w:r>
          </w:p>
        </w:tc>
        <w:tc>
          <w:tcPr>
            <w:tcW w:w="4132" w:type="dxa"/>
            <w:tcBorders>
              <w:top w:val="single" w:sz="6" w:space="0" w:color="000000"/>
              <w:left w:val="single" w:sz="6" w:space="0" w:color="000000"/>
              <w:bottom w:val="single" w:sz="6" w:space="0" w:color="000000"/>
              <w:right w:val="single" w:sz="6" w:space="0" w:color="000000"/>
            </w:tcBorders>
          </w:tcPr>
          <w:p w14:paraId="33A7A805" w14:textId="77777777" w:rsidR="0048672A" w:rsidRDefault="0048672A" w:rsidP="0048672A">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Kelly will continue to update</w:t>
            </w:r>
          </w:p>
          <w:p w14:paraId="57AE827A" w14:textId="77777777" w:rsidR="00C37A5E" w:rsidRDefault="00C37A5E" w:rsidP="0048672A">
            <w:pPr>
              <w:tabs>
                <w:tab w:val="left" w:pos="526"/>
                <w:tab w:val="left" w:pos="1102"/>
                <w:tab w:val="left" w:pos="1627"/>
                <w:tab w:val="left" w:pos="2152"/>
              </w:tabs>
              <w:spacing w:after="0" w:line="240" w:lineRule="auto"/>
              <w:rPr>
                <w:rFonts w:eastAsia="Times New Roman" w:cstheme="minorHAnsi"/>
                <w:sz w:val="24"/>
                <w:szCs w:val="24"/>
              </w:rPr>
            </w:pPr>
          </w:p>
          <w:p w14:paraId="3AA817AE" w14:textId="5549ED8C" w:rsidR="00A32E2F" w:rsidRPr="00EA5B31" w:rsidRDefault="004E73EB" w:rsidP="0048672A">
            <w:pPr>
              <w:tabs>
                <w:tab w:val="left" w:pos="526"/>
                <w:tab w:val="left" w:pos="1102"/>
                <w:tab w:val="left" w:pos="1627"/>
                <w:tab w:val="left" w:pos="2152"/>
              </w:tabs>
              <w:spacing w:after="0" w:line="240" w:lineRule="auto"/>
              <w:rPr>
                <w:rFonts w:eastAsia="Times New Roman" w:cstheme="minorHAnsi"/>
                <w:sz w:val="24"/>
                <w:szCs w:val="24"/>
              </w:rPr>
            </w:pPr>
            <w:r w:rsidRPr="00EA5B31">
              <w:rPr>
                <w:rFonts w:eastAsia="Times New Roman" w:cstheme="minorHAnsi"/>
                <w:sz w:val="24"/>
                <w:szCs w:val="24"/>
              </w:rPr>
              <w:t xml:space="preserve">To see the guidelines currently being developed go to: </w:t>
            </w:r>
          </w:p>
          <w:p w14:paraId="790BB774" w14:textId="7418647F" w:rsidR="004E73EB" w:rsidRDefault="004E73EB" w:rsidP="0048672A">
            <w:pPr>
              <w:tabs>
                <w:tab w:val="left" w:pos="526"/>
                <w:tab w:val="left" w:pos="1102"/>
                <w:tab w:val="left" w:pos="1627"/>
                <w:tab w:val="left" w:pos="2152"/>
              </w:tabs>
              <w:spacing w:after="0" w:line="240" w:lineRule="auto"/>
              <w:rPr>
                <w:rFonts w:eastAsia="Times New Roman" w:cstheme="minorHAnsi"/>
                <w:sz w:val="24"/>
                <w:szCs w:val="24"/>
              </w:rPr>
            </w:pPr>
            <w:r w:rsidRPr="004E73EB">
              <w:rPr>
                <w:rFonts w:eastAsia="Times New Roman" w:cstheme="minorHAnsi"/>
                <w:sz w:val="24"/>
                <w:szCs w:val="24"/>
              </w:rPr>
              <w:t>https://cpicpgx.org/prioritization-of-cpic-guidelines/</w:t>
            </w:r>
          </w:p>
        </w:tc>
      </w:tr>
      <w:tr w:rsidR="0048672A" w:rsidRPr="004238A5" w14:paraId="25CEEE6C"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6DAEDF92" w14:textId="7B8667BE" w:rsidR="0048672A" w:rsidRPr="004238A5" w:rsidRDefault="00932B53" w:rsidP="0048672A">
            <w:pPr>
              <w:spacing w:after="0" w:line="240" w:lineRule="auto"/>
              <w:rPr>
                <w:rFonts w:eastAsia="Times New Roman" w:cstheme="minorHAnsi"/>
                <w:sz w:val="24"/>
                <w:szCs w:val="24"/>
              </w:rPr>
            </w:pPr>
            <w:r w:rsidRPr="00932B53">
              <w:rPr>
                <w:rFonts w:eastAsia="Times New Roman" w:cstheme="minorHAnsi"/>
                <w:sz w:val="24"/>
                <w:szCs w:val="24"/>
              </w:rPr>
              <w:t>New SNOMED/IMO terms</w:t>
            </w:r>
          </w:p>
        </w:tc>
        <w:tc>
          <w:tcPr>
            <w:tcW w:w="7462" w:type="dxa"/>
            <w:tcBorders>
              <w:top w:val="single" w:sz="6" w:space="0" w:color="000000"/>
              <w:left w:val="single" w:sz="6" w:space="0" w:color="000000"/>
              <w:bottom w:val="single" w:sz="6" w:space="0" w:color="000000"/>
              <w:right w:val="single" w:sz="6" w:space="0" w:color="000000"/>
            </w:tcBorders>
          </w:tcPr>
          <w:p w14:paraId="68C3DF72" w14:textId="74D5A33E" w:rsidR="0048672A" w:rsidRPr="00365AC9" w:rsidRDefault="003E533E" w:rsidP="00365AC9">
            <w:pPr>
              <w:spacing w:after="0" w:line="240" w:lineRule="auto"/>
              <w:rPr>
                <w:rFonts w:eastAsia="Times New Roman"/>
              </w:rPr>
            </w:pPr>
            <w:r>
              <w:rPr>
                <w:rFonts w:eastAsia="Times New Roman" w:cstheme="minorHAnsi"/>
                <w:sz w:val="24"/>
                <w:szCs w:val="24"/>
              </w:rPr>
              <w:t xml:space="preserve">Based on the CPIC statin guideline, </w:t>
            </w:r>
            <w:r w:rsidR="004E73EB" w:rsidRPr="00EA5B31">
              <w:rPr>
                <w:rFonts w:eastAsia="Times New Roman" w:cstheme="minorHAnsi"/>
                <w:i/>
                <w:iCs/>
                <w:sz w:val="24"/>
                <w:szCs w:val="24"/>
              </w:rPr>
              <w:t>ABCG2</w:t>
            </w:r>
            <w:r w:rsidR="004E73EB">
              <w:rPr>
                <w:rFonts w:eastAsia="Times New Roman" w:cstheme="minorHAnsi"/>
                <w:sz w:val="24"/>
                <w:szCs w:val="24"/>
              </w:rPr>
              <w:t xml:space="preserve"> SNOMED terms</w:t>
            </w:r>
            <w:r>
              <w:rPr>
                <w:rFonts w:eastAsia="Times New Roman" w:cstheme="minorHAnsi"/>
                <w:sz w:val="24"/>
                <w:szCs w:val="24"/>
              </w:rPr>
              <w:t>/codes</w:t>
            </w:r>
            <w:r w:rsidR="004E73EB">
              <w:rPr>
                <w:rFonts w:eastAsia="Times New Roman" w:cstheme="minorHAnsi"/>
                <w:sz w:val="24"/>
                <w:szCs w:val="24"/>
              </w:rPr>
              <w:t xml:space="preserve"> were approved in SNOMED. </w:t>
            </w:r>
            <w:r w:rsidR="00031094" w:rsidRPr="00EA5B31">
              <w:rPr>
                <w:rFonts w:eastAsia="Times New Roman" w:cstheme="minorHAnsi"/>
                <w:i/>
                <w:iCs/>
                <w:sz w:val="24"/>
                <w:szCs w:val="24"/>
              </w:rPr>
              <w:t>M</w:t>
            </w:r>
            <w:r w:rsidR="006E0F63" w:rsidRPr="00EA5B31">
              <w:rPr>
                <w:rFonts w:eastAsia="Times New Roman" w:cstheme="minorHAnsi"/>
                <w:i/>
                <w:iCs/>
                <w:sz w:val="24"/>
                <w:szCs w:val="24"/>
              </w:rPr>
              <w:t>T</w:t>
            </w:r>
            <w:r w:rsidR="003D706F" w:rsidRPr="00EA5B31">
              <w:rPr>
                <w:rFonts w:eastAsia="Times New Roman" w:cstheme="minorHAnsi"/>
                <w:i/>
                <w:iCs/>
                <w:sz w:val="24"/>
                <w:szCs w:val="24"/>
              </w:rPr>
              <w:t>-RNR</w:t>
            </w:r>
            <w:r w:rsidR="006E0F63" w:rsidRPr="00EA5B31">
              <w:rPr>
                <w:rFonts w:eastAsia="Times New Roman" w:cstheme="minorHAnsi"/>
                <w:i/>
                <w:iCs/>
                <w:sz w:val="24"/>
                <w:szCs w:val="24"/>
              </w:rPr>
              <w:t>1</w:t>
            </w:r>
            <w:r w:rsidR="006E0F63" w:rsidRPr="00017EFF">
              <w:rPr>
                <w:rFonts w:eastAsia="Times New Roman" w:cstheme="minorHAnsi"/>
                <w:sz w:val="24"/>
                <w:szCs w:val="24"/>
              </w:rPr>
              <w:t xml:space="preserve"> and </w:t>
            </w:r>
            <w:r w:rsidR="006E0F63" w:rsidRPr="0011005A">
              <w:rPr>
                <w:rFonts w:eastAsia="Times New Roman" w:cstheme="minorHAnsi"/>
                <w:i/>
                <w:iCs/>
                <w:sz w:val="24"/>
                <w:szCs w:val="24"/>
              </w:rPr>
              <w:t>G6P</w:t>
            </w:r>
            <w:r w:rsidR="005F2CBF" w:rsidRPr="0011005A">
              <w:rPr>
                <w:rFonts w:eastAsia="Times New Roman" w:cstheme="minorHAnsi"/>
                <w:i/>
                <w:iCs/>
                <w:sz w:val="24"/>
                <w:szCs w:val="24"/>
              </w:rPr>
              <w:t>D</w:t>
            </w:r>
            <w:r w:rsidR="006E0F63" w:rsidRPr="00017EFF">
              <w:rPr>
                <w:rFonts w:eastAsia="Times New Roman" w:cstheme="minorHAnsi"/>
                <w:sz w:val="24"/>
                <w:szCs w:val="24"/>
              </w:rPr>
              <w:t xml:space="preserve"> variable </w:t>
            </w:r>
            <w:r w:rsidR="000F4160" w:rsidRPr="00017EFF">
              <w:rPr>
                <w:rFonts w:eastAsia="Times New Roman" w:cstheme="minorHAnsi"/>
                <w:sz w:val="24"/>
                <w:szCs w:val="24"/>
              </w:rPr>
              <w:t xml:space="preserve">SNOMED codes have been recently </w:t>
            </w:r>
            <w:r w:rsidR="00AE1CF3" w:rsidRPr="00017EFF">
              <w:rPr>
                <w:rFonts w:eastAsia="Times New Roman" w:cstheme="minorHAnsi"/>
                <w:sz w:val="24"/>
                <w:szCs w:val="24"/>
              </w:rPr>
              <w:t>requested</w:t>
            </w:r>
            <w:r w:rsidR="000F4160" w:rsidRPr="00017EFF">
              <w:rPr>
                <w:rFonts w:eastAsia="Times New Roman" w:cstheme="minorHAnsi"/>
                <w:sz w:val="24"/>
                <w:szCs w:val="24"/>
              </w:rPr>
              <w:t xml:space="preserve">. </w:t>
            </w:r>
            <w:r w:rsidR="001708EE" w:rsidRPr="0011005A">
              <w:rPr>
                <w:rFonts w:eastAsia="Times New Roman" w:cstheme="minorHAnsi"/>
                <w:i/>
                <w:iCs/>
                <w:sz w:val="24"/>
                <w:szCs w:val="24"/>
              </w:rPr>
              <w:t>NAT2</w:t>
            </w:r>
            <w:r w:rsidR="001708EE" w:rsidRPr="00017EFF">
              <w:rPr>
                <w:rFonts w:eastAsia="Times New Roman" w:cstheme="minorHAnsi"/>
                <w:sz w:val="24"/>
                <w:szCs w:val="24"/>
              </w:rPr>
              <w:t xml:space="preserve"> </w:t>
            </w:r>
            <w:r w:rsidR="00017EFF" w:rsidRPr="00017EFF">
              <w:rPr>
                <w:rFonts w:eastAsia="Times New Roman" w:cstheme="minorHAnsi"/>
                <w:sz w:val="24"/>
                <w:szCs w:val="24"/>
              </w:rPr>
              <w:t xml:space="preserve">SNOMED codes </w:t>
            </w:r>
            <w:r w:rsidR="001708EE" w:rsidRPr="00017EFF">
              <w:rPr>
                <w:rFonts w:eastAsia="Times New Roman" w:cstheme="minorHAnsi"/>
                <w:sz w:val="24"/>
                <w:szCs w:val="24"/>
              </w:rPr>
              <w:t>will be requested</w:t>
            </w:r>
            <w:r w:rsidR="004E73EB">
              <w:rPr>
                <w:rFonts w:eastAsia="Times New Roman" w:cstheme="minorHAnsi"/>
                <w:sz w:val="24"/>
                <w:szCs w:val="24"/>
              </w:rPr>
              <w:t xml:space="preserve"> once guideline is published</w:t>
            </w:r>
            <w:r w:rsidR="001708EE" w:rsidRPr="00017EFF">
              <w:rPr>
                <w:rFonts w:eastAsia="Times New Roman" w:cstheme="minorHAnsi"/>
                <w:sz w:val="24"/>
                <w:szCs w:val="24"/>
              </w:rPr>
              <w:t xml:space="preserve">. </w:t>
            </w:r>
            <w:r w:rsidR="00BC2C5D" w:rsidRPr="00017EFF">
              <w:rPr>
                <w:rFonts w:eastAsia="Times New Roman" w:cstheme="minorHAnsi"/>
                <w:sz w:val="24"/>
                <w:szCs w:val="24"/>
              </w:rPr>
              <w:t xml:space="preserve">If there are </w:t>
            </w:r>
            <w:r w:rsidR="00AE1CF3" w:rsidRPr="00017EFF">
              <w:rPr>
                <w:rFonts w:eastAsia="Times New Roman" w:cstheme="minorHAnsi"/>
                <w:sz w:val="24"/>
                <w:szCs w:val="24"/>
              </w:rPr>
              <w:t xml:space="preserve">other </w:t>
            </w:r>
            <w:r w:rsidR="00157411" w:rsidRPr="00017EFF">
              <w:rPr>
                <w:rFonts w:eastAsia="Times New Roman" w:cstheme="minorHAnsi"/>
                <w:sz w:val="24"/>
                <w:szCs w:val="24"/>
              </w:rPr>
              <w:t xml:space="preserve">PGx </w:t>
            </w:r>
            <w:r w:rsidR="00BC2C5D" w:rsidRPr="00017EFF">
              <w:rPr>
                <w:rFonts w:eastAsia="Times New Roman" w:cstheme="minorHAnsi"/>
                <w:sz w:val="24"/>
                <w:szCs w:val="24"/>
              </w:rPr>
              <w:t xml:space="preserve">terminologies </w:t>
            </w:r>
            <w:r w:rsidR="00A40E31" w:rsidRPr="00017EFF">
              <w:rPr>
                <w:rFonts w:eastAsia="Times New Roman" w:cstheme="minorHAnsi"/>
                <w:sz w:val="24"/>
                <w:szCs w:val="24"/>
              </w:rPr>
              <w:t>for which</w:t>
            </w:r>
            <w:r w:rsidR="00252968" w:rsidRPr="00017EFF">
              <w:rPr>
                <w:rFonts w:eastAsia="Times New Roman" w:cstheme="minorHAnsi"/>
                <w:sz w:val="24"/>
                <w:szCs w:val="24"/>
              </w:rPr>
              <w:t xml:space="preserve"> </w:t>
            </w:r>
            <w:r w:rsidR="00473565" w:rsidRPr="00017EFF">
              <w:rPr>
                <w:rFonts w:eastAsia="Times New Roman" w:cstheme="minorHAnsi"/>
                <w:sz w:val="24"/>
                <w:szCs w:val="24"/>
              </w:rPr>
              <w:t xml:space="preserve">SNOMED </w:t>
            </w:r>
            <w:r w:rsidR="00252968" w:rsidRPr="00017EFF">
              <w:rPr>
                <w:rFonts w:eastAsia="Times New Roman" w:cstheme="minorHAnsi"/>
                <w:sz w:val="24"/>
                <w:szCs w:val="24"/>
              </w:rPr>
              <w:t>codes should be created</w:t>
            </w:r>
            <w:r w:rsidR="00BC2C5D" w:rsidRPr="00017EFF">
              <w:rPr>
                <w:rFonts w:eastAsia="Times New Roman" w:cstheme="minorHAnsi"/>
                <w:sz w:val="24"/>
                <w:szCs w:val="24"/>
              </w:rPr>
              <w:t xml:space="preserve">, please </w:t>
            </w:r>
            <w:r w:rsidR="006E0F63" w:rsidRPr="00017EFF">
              <w:rPr>
                <w:rFonts w:eastAsia="Times New Roman" w:cstheme="minorHAnsi"/>
                <w:sz w:val="24"/>
                <w:szCs w:val="24"/>
              </w:rPr>
              <w:t>notify Kelly</w:t>
            </w:r>
            <w:r w:rsidR="00AE1CF3" w:rsidRPr="00017EFF">
              <w:rPr>
                <w:rFonts w:eastAsia="Times New Roman" w:cstheme="minorHAnsi"/>
                <w:sz w:val="24"/>
                <w:szCs w:val="24"/>
              </w:rPr>
              <w:t>.</w:t>
            </w:r>
          </w:p>
        </w:tc>
        <w:tc>
          <w:tcPr>
            <w:tcW w:w="4132" w:type="dxa"/>
            <w:tcBorders>
              <w:top w:val="single" w:sz="6" w:space="0" w:color="000000"/>
              <w:left w:val="single" w:sz="6" w:space="0" w:color="000000"/>
              <w:bottom w:val="single" w:sz="6" w:space="0" w:color="000000"/>
              <w:right w:val="single" w:sz="6" w:space="0" w:color="000000"/>
            </w:tcBorders>
          </w:tcPr>
          <w:p w14:paraId="235B4C7A" w14:textId="72D15514" w:rsidR="00CB6A21" w:rsidRDefault="00F0190D" w:rsidP="0048672A">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 xml:space="preserve">Email </w:t>
            </w:r>
            <w:hyperlink r:id="rId7" w:history="1">
              <w:r w:rsidRPr="004E73EB">
                <w:rPr>
                  <w:rStyle w:val="Hyperlink"/>
                  <w:rFonts w:eastAsia="Times New Roman" w:cstheme="minorHAnsi"/>
                  <w:sz w:val="24"/>
                  <w:szCs w:val="24"/>
                </w:rPr>
                <w:t>Kelly</w:t>
              </w:r>
            </w:hyperlink>
            <w:r>
              <w:rPr>
                <w:rFonts w:eastAsia="Times New Roman" w:cstheme="minorHAnsi"/>
                <w:sz w:val="24"/>
                <w:szCs w:val="24"/>
              </w:rPr>
              <w:t xml:space="preserve"> if </w:t>
            </w:r>
            <w:r w:rsidR="007457DF">
              <w:rPr>
                <w:rFonts w:eastAsia="Times New Roman" w:cstheme="minorHAnsi"/>
                <w:sz w:val="24"/>
                <w:szCs w:val="24"/>
              </w:rPr>
              <w:t xml:space="preserve">there are </w:t>
            </w:r>
            <w:r w:rsidR="0011005A">
              <w:rPr>
                <w:rFonts w:eastAsia="Times New Roman" w:cstheme="minorHAnsi"/>
                <w:sz w:val="24"/>
                <w:szCs w:val="24"/>
              </w:rPr>
              <w:t xml:space="preserve">additional </w:t>
            </w:r>
            <w:r w:rsidR="007457DF">
              <w:rPr>
                <w:rFonts w:eastAsia="Times New Roman" w:cstheme="minorHAnsi"/>
                <w:sz w:val="24"/>
                <w:szCs w:val="24"/>
              </w:rPr>
              <w:t>SNOMED codes you believe should be created.</w:t>
            </w:r>
          </w:p>
          <w:p w14:paraId="3D5FF88C" w14:textId="2EFE384E" w:rsidR="00CB6A21" w:rsidRDefault="00CB6A21" w:rsidP="0048672A">
            <w:pPr>
              <w:tabs>
                <w:tab w:val="left" w:pos="526"/>
                <w:tab w:val="left" w:pos="1102"/>
                <w:tab w:val="left" w:pos="1627"/>
                <w:tab w:val="left" w:pos="2152"/>
              </w:tabs>
              <w:spacing w:after="0" w:line="240" w:lineRule="auto"/>
              <w:rPr>
                <w:rFonts w:eastAsia="Times New Roman" w:cstheme="minorHAnsi"/>
                <w:sz w:val="24"/>
                <w:szCs w:val="24"/>
              </w:rPr>
            </w:pPr>
          </w:p>
        </w:tc>
      </w:tr>
      <w:tr w:rsidR="00C2122D" w:rsidRPr="004238A5" w14:paraId="5983DE0F"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7DD9CA4" w14:textId="3125E7D5" w:rsidR="00C2122D" w:rsidRPr="001A74F4" w:rsidRDefault="00C2122D" w:rsidP="0048672A">
            <w:pPr>
              <w:shd w:val="clear" w:color="auto" w:fill="FFFFFF"/>
              <w:spacing w:after="0" w:line="240" w:lineRule="auto"/>
              <w:rPr>
                <w:rFonts w:eastAsia="Times New Roman" w:cstheme="minorHAnsi"/>
                <w:sz w:val="24"/>
                <w:szCs w:val="24"/>
              </w:rPr>
            </w:pPr>
            <w:r w:rsidRPr="000D30C7">
              <w:rPr>
                <w:rFonts w:eastAsia="Times New Roman" w:cstheme="minorHAnsi"/>
                <w:i/>
                <w:iCs/>
                <w:sz w:val="24"/>
                <w:szCs w:val="24"/>
              </w:rPr>
              <w:t>NAT2</w:t>
            </w:r>
            <w:r w:rsidRPr="001A74F4">
              <w:rPr>
                <w:rFonts w:eastAsia="Times New Roman" w:cstheme="minorHAnsi"/>
                <w:sz w:val="24"/>
                <w:szCs w:val="24"/>
              </w:rPr>
              <w:t xml:space="preserve">/hydralazine </w:t>
            </w:r>
            <w:r w:rsidR="00387727">
              <w:rPr>
                <w:rFonts w:eastAsia="Times New Roman" w:cstheme="minorHAnsi"/>
                <w:sz w:val="24"/>
                <w:szCs w:val="24"/>
              </w:rPr>
              <w:t>n</w:t>
            </w:r>
            <w:r w:rsidR="00856E48">
              <w:rPr>
                <w:rFonts w:eastAsia="Times New Roman" w:cstheme="minorHAnsi"/>
                <w:sz w:val="24"/>
                <w:szCs w:val="24"/>
              </w:rPr>
              <w:t>omenclature</w:t>
            </w:r>
          </w:p>
        </w:tc>
        <w:tc>
          <w:tcPr>
            <w:tcW w:w="7462" w:type="dxa"/>
            <w:tcBorders>
              <w:top w:val="single" w:sz="6" w:space="0" w:color="000000"/>
              <w:left w:val="single" w:sz="6" w:space="0" w:color="000000"/>
              <w:bottom w:val="single" w:sz="6" w:space="0" w:color="000000"/>
              <w:right w:val="single" w:sz="6" w:space="0" w:color="000000"/>
            </w:tcBorders>
          </w:tcPr>
          <w:p w14:paraId="4BCEFFF1" w14:textId="557694B6" w:rsidR="00C2122D" w:rsidRDefault="00856E48" w:rsidP="0048672A">
            <w:pPr>
              <w:spacing w:after="0" w:line="240" w:lineRule="auto"/>
              <w:rPr>
                <w:rFonts w:eastAsia="Times New Roman" w:cstheme="minorHAnsi"/>
                <w:sz w:val="24"/>
                <w:szCs w:val="24"/>
              </w:rPr>
            </w:pPr>
            <w:r>
              <w:rPr>
                <w:rFonts w:eastAsia="Times New Roman" w:cstheme="minorHAnsi"/>
                <w:sz w:val="24"/>
                <w:szCs w:val="24"/>
              </w:rPr>
              <w:t>Kelly Caudle</w:t>
            </w:r>
            <w:r w:rsidR="009A5912">
              <w:rPr>
                <w:rFonts w:eastAsia="Times New Roman" w:cstheme="minorHAnsi"/>
                <w:sz w:val="24"/>
                <w:szCs w:val="24"/>
              </w:rPr>
              <w:t xml:space="preserve">, PharmD, PhD, </w:t>
            </w:r>
            <w:r w:rsidR="00387727">
              <w:rPr>
                <w:rFonts w:eastAsia="Times New Roman" w:cstheme="minorHAnsi"/>
                <w:sz w:val="24"/>
                <w:szCs w:val="24"/>
              </w:rPr>
              <w:t xml:space="preserve">CPIC and </w:t>
            </w:r>
            <w:r w:rsidR="00557FCE">
              <w:rPr>
                <w:rFonts w:eastAsia="Times New Roman" w:cstheme="minorHAnsi"/>
                <w:sz w:val="24"/>
                <w:szCs w:val="24"/>
              </w:rPr>
              <w:t>St. Jude Children’s Research</w:t>
            </w:r>
            <w:r w:rsidR="00387727">
              <w:rPr>
                <w:rFonts w:eastAsia="Times New Roman" w:cstheme="minorHAnsi"/>
                <w:sz w:val="24"/>
                <w:szCs w:val="24"/>
              </w:rPr>
              <w:t xml:space="preserve"> Hospital, </w:t>
            </w:r>
            <w:r w:rsidR="009A5912">
              <w:rPr>
                <w:rFonts w:eastAsia="Times New Roman" w:cstheme="minorHAnsi"/>
                <w:sz w:val="24"/>
                <w:szCs w:val="24"/>
              </w:rPr>
              <w:t xml:space="preserve">presented </w:t>
            </w:r>
            <w:r w:rsidR="00387727">
              <w:rPr>
                <w:rFonts w:eastAsia="Times New Roman" w:cstheme="minorHAnsi"/>
                <w:sz w:val="24"/>
                <w:szCs w:val="24"/>
              </w:rPr>
              <w:t>on</w:t>
            </w:r>
            <w:r w:rsidR="009A5912">
              <w:rPr>
                <w:rFonts w:eastAsia="Times New Roman" w:cstheme="minorHAnsi"/>
                <w:sz w:val="24"/>
                <w:szCs w:val="24"/>
              </w:rPr>
              <w:t xml:space="preserve"> NAT2 nomenclature</w:t>
            </w:r>
            <w:r w:rsidR="00557FCE">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5F3D9B83" w14:textId="77777777" w:rsidR="00C2122D" w:rsidRDefault="00C2122D" w:rsidP="0048672A">
            <w:pPr>
              <w:spacing w:after="0" w:line="240" w:lineRule="auto"/>
              <w:rPr>
                <w:rFonts w:eastAsia="Times New Roman" w:cstheme="minorHAnsi"/>
                <w:sz w:val="24"/>
                <w:szCs w:val="24"/>
              </w:rPr>
            </w:pPr>
          </w:p>
        </w:tc>
      </w:tr>
      <w:tr w:rsidR="0048672A" w:rsidRPr="004238A5" w14:paraId="042597C1"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2A75F7C7" w14:textId="77777777" w:rsidR="00897779" w:rsidRPr="00897779" w:rsidRDefault="00897779" w:rsidP="00897779">
            <w:pPr>
              <w:shd w:val="clear" w:color="auto" w:fill="FFFFFF"/>
              <w:spacing w:after="0" w:line="240" w:lineRule="auto"/>
              <w:rPr>
                <w:rFonts w:eastAsia="Times New Roman" w:cstheme="minorHAnsi"/>
                <w:sz w:val="24"/>
                <w:szCs w:val="24"/>
              </w:rPr>
            </w:pPr>
            <w:r w:rsidRPr="00897779">
              <w:rPr>
                <w:rFonts w:eastAsia="Times New Roman" w:cstheme="minorHAnsi"/>
                <w:sz w:val="24"/>
                <w:szCs w:val="24"/>
              </w:rPr>
              <w:lastRenderedPageBreak/>
              <w:t>Therapeutic recommendations for hydralazine</w:t>
            </w:r>
          </w:p>
          <w:p w14:paraId="51BFE551" w14:textId="0AAF5C45" w:rsidR="0048672A" w:rsidRPr="0074077D" w:rsidRDefault="00897779" w:rsidP="00897779">
            <w:pPr>
              <w:shd w:val="clear" w:color="auto" w:fill="FFFFFF"/>
              <w:spacing w:after="0" w:line="240" w:lineRule="auto"/>
              <w:rPr>
                <w:rFonts w:eastAsia="Times New Roman" w:cstheme="minorHAnsi"/>
                <w:sz w:val="24"/>
                <w:szCs w:val="24"/>
              </w:rPr>
            </w:pPr>
            <w:r w:rsidRPr="00897779">
              <w:rPr>
                <w:rFonts w:eastAsia="Times New Roman" w:cstheme="minorHAnsi"/>
                <w:sz w:val="24"/>
                <w:szCs w:val="24"/>
              </w:rPr>
              <w:t xml:space="preserve">therapy related to </w:t>
            </w:r>
            <w:r w:rsidRPr="000D30C7">
              <w:rPr>
                <w:rFonts w:eastAsia="Times New Roman" w:cstheme="minorHAnsi"/>
                <w:i/>
                <w:iCs/>
                <w:sz w:val="24"/>
                <w:szCs w:val="24"/>
              </w:rPr>
              <w:t>NAT2</w:t>
            </w:r>
            <w:r w:rsidRPr="00897779">
              <w:rPr>
                <w:rFonts w:eastAsia="Times New Roman" w:cstheme="minorHAnsi"/>
                <w:sz w:val="24"/>
                <w:szCs w:val="24"/>
              </w:rPr>
              <w:t xml:space="preserve"> phenotype</w:t>
            </w:r>
          </w:p>
        </w:tc>
        <w:tc>
          <w:tcPr>
            <w:tcW w:w="7462" w:type="dxa"/>
            <w:tcBorders>
              <w:top w:val="single" w:sz="6" w:space="0" w:color="000000"/>
              <w:left w:val="single" w:sz="6" w:space="0" w:color="000000"/>
              <w:bottom w:val="single" w:sz="6" w:space="0" w:color="000000"/>
              <w:right w:val="single" w:sz="6" w:space="0" w:color="000000"/>
            </w:tcBorders>
          </w:tcPr>
          <w:p w14:paraId="49CD2FFD" w14:textId="4133FBA2" w:rsidR="00EF418D" w:rsidRPr="00550842" w:rsidRDefault="001A74F4" w:rsidP="0048672A">
            <w:pPr>
              <w:spacing w:after="0" w:line="240" w:lineRule="auto"/>
              <w:rPr>
                <w:rFonts w:eastAsia="Times New Roman" w:cstheme="minorHAnsi"/>
                <w:sz w:val="24"/>
                <w:szCs w:val="24"/>
              </w:rPr>
            </w:pPr>
            <w:r>
              <w:rPr>
                <w:rFonts w:eastAsia="Times New Roman" w:cstheme="minorHAnsi"/>
                <w:sz w:val="24"/>
                <w:szCs w:val="24"/>
              </w:rPr>
              <w:t>Michael Eadon</w:t>
            </w:r>
            <w:r w:rsidR="0048672A" w:rsidRPr="00AE0B16">
              <w:rPr>
                <w:rFonts w:eastAsia="Times New Roman" w:cstheme="minorHAnsi"/>
                <w:sz w:val="24"/>
                <w:szCs w:val="24"/>
              </w:rPr>
              <w:t xml:space="preserve">, </w:t>
            </w:r>
            <w:r w:rsidR="00024A40">
              <w:rPr>
                <w:rFonts w:eastAsia="Times New Roman" w:cstheme="minorHAnsi"/>
                <w:sz w:val="24"/>
                <w:szCs w:val="24"/>
              </w:rPr>
              <w:t>MD</w:t>
            </w:r>
            <w:r w:rsidR="0048672A" w:rsidRPr="00AE0B16">
              <w:rPr>
                <w:rFonts w:eastAsia="Times New Roman" w:cstheme="minorHAnsi"/>
                <w:sz w:val="24"/>
                <w:szCs w:val="24"/>
              </w:rPr>
              <w:t xml:space="preserve">, </w:t>
            </w:r>
            <w:r w:rsidR="003338CD">
              <w:rPr>
                <w:rFonts w:eastAsia="Times New Roman" w:cstheme="minorHAnsi"/>
                <w:sz w:val="24"/>
                <w:szCs w:val="24"/>
              </w:rPr>
              <w:t xml:space="preserve">Indiana </w:t>
            </w:r>
            <w:r w:rsidR="005707B1">
              <w:rPr>
                <w:rFonts w:eastAsia="Times New Roman" w:cstheme="minorHAnsi"/>
                <w:sz w:val="24"/>
                <w:szCs w:val="24"/>
              </w:rPr>
              <w:t>University</w:t>
            </w:r>
            <w:r w:rsidR="0048672A">
              <w:rPr>
                <w:rFonts w:eastAsia="Times New Roman" w:cstheme="minorHAnsi"/>
                <w:sz w:val="24"/>
                <w:szCs w:val="24"/>
              </w:rPr>
              <w:t xml:space="preserve"> </w:t>
            </w:r>
            <w:r w:rsidR="003338CD">
              <w:rPr>
                <w:rFonts w:eastAsia="Times New Roman" w:cstheme="minorHAnsi"/>
                <w:sz w:val="24"/>
                <w:szCs w:val="24"/>
              </w:rPr>
              <w:t>School of Medicine</w:t>
            </w:r>
            <w:r w:rsidR="00486489">
              <w:rPr>
                <w:rFonts w:eastAsia="Times New Roman" w:cstheme="minorHAnsi"/>
                <w:sz w:val="24"/>
                <w:szCs w:val="24"/>
              </w:rPr>
              <w:t xml:space="preserve">, </w:t>
            </w:r>
            <w:r w:rsidR="0048672A">
              <w:rPr>
                <w:rFonts w:eastAsia="Times New Roman" w:cstheme="minorHAnsi"/>
                <w:sz w:val="24"/>
                <w:szCs w:val="24"/>
              </w:rPr>
              <w:t>presented</w:t>
            </w:r>
            <w:r w:rsidR="007C7FD3">
              <w:rPr>
                <w:rFonts w:eastAsia="Times New Roman" w:cstheme="minorHAnsi"/>
                <w:sz w:val="24"/>
                <w:szCs w:val="24"/>
              </w:rPr>
              <w:t xml:space="preserve"> </w:t>
            </w:r>
            <w:r w:rsidR="00FD2D71">
              <w:rPr>
                <w:rFonts w:eastAsia="Times New Roman" w:cstheme="minorHAnsi"/>
                <w:sz w:val="24"/>
                <w:szCs w:val="24"/>
              </w:rPr>
              <w:t>“</w:t>
            </w:r>
            <w:r w:rsidR="00FD2D71" w:rsidRPr="00FD2D71">
              <w:rPr>
                <w:rFonts w:eastAsia="Times New Roman" w:cstheme="minorHAnsi"/>
                <w:sz w:val="24"/>
                <w:szCs w:val="24"/>
              </w:rPr>
              <w:t>Therapeutic recommendations for hydralazine</w:t>
            </w:r>
            <w:r w:rsidR="00FD2D71" w:rsidRPr="00FD2D71">
              <w:rPr>
                <w:rFonts w:eastAsia="Times New Roman" w:cstheme="minorHAnsi"/>
                <w:sz w:val="24"/>
                <w:szCs w:val="24"/>
              </w:rPr>
              <w:br/>
              <w:t>therapy related to NAT2 phenotype</w:t>
            </w:r>
            <w:r w:rsidR="00B311EA">
              <w:rPr>
                <w:rFonts w:eastAsia="Times New Roman" w:cstheme="minorHAnsi"/>
                <w:sz w:val="24"/>
                <w:szCs w:val="24"/>
              </w:rPr>
              <w:t>”.</w:t>
            </w:r>
            <w:r w:rsidR="007C7FD3">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5FB6D566" w14:textId="463C5641" w:rsidR="0048672A" w:rsidRDefault="004E73EB" w:rsidP="0048672A">
            <w:pPr>
              <w:spacing w:after="0" w:line="240" w:lineRule="auto"/>
              <w:rPr>
                <w:rFonts w:eastAsia="Times New Roman" w:cstheme="minorHAnsi"/>
                <w:sz w:val="24"/>
                <w:szCs w:val="24"/>
              </w:rPr>
            </w:pPr>
            <w:r>
              <w:rPr>
                <w:rFonts w:eastAsia="Times New Roman" w:cstheme="minorHAnsi"/>
                <w:sz w:val="24"/>
                <w:szCs w:val="24"/>
              </w:rPr>
              <w:t xml:space="preserve">Guideline will be circulated to all CPIC members once complete (~February) for CPIC review. </w:t>
            </w:r>
          </w:p>
        </w:tc>
      </w:tr>
      <w:tr w:rsidR="00F56197" w:rsidRPr="004238A5" w14:paraId="1E1B288F"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5BA5C732" w14:textId="55DD1995" w:rsidR="00F56197" w:rsidRPr="000E48CD" w:rsidRDefault="00C6724F" w:rsidP="0048672A">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NAT2 </w:t>
            </w:r>
            <w:r w:rsidR="00FC3A21">
              <w:rPr>
                <w:rFonts w:eastAsia="Times New Roman" w:cstheme="minorHAnsi"/>
                <w:sz w:val="24"/>
                <w:szCs w:val="24"/>
              </w:rPr>
              <w:t>Survey</w:t>
            </w:r>
            <w:r w:rsidR="0072417B">
              <w:rPr>
                <w:rFonts w:eastAsia="Times New Roman" w:cstheme="minorHAnsi"/>
                <w:sz w:val="24"/>
                <w:szCs w:val="24"/>
              </w:rPr>
              <w:t xml:space="preserve"> regarding appropriate phenotype and allele function terminology</w:t>
            </w:r>
          </w:p>
        </w:tc>
        <w:tc>
          <w:tcPr>
            <w:tcW w:w="7462" w:type="dxa"/>
            <w:tcBorders>
              <w:top w:val="single" w:sz="6" w:space="0" w:color="000000"/>
              <w:left w:val="single" w:sz="6" w:space="0" w:color="000000"/>
              <w:bottom w:val="single" w:sz="6" w:space="0" w:color="000000"/>
              <w:right w:val="single" w:sz="6" w:space="0" w:color="000000"/>
            </w:tcBorders>
          </w:tcPr>
          <w:p w14:paraId="347B19FE" w14:textId="1EABBDA5" w:rsidR="00F56197" w:rsidRDefault="005D1B4E" w:rsidP="005D1B4E">
            <w:pPr>
              <w:spacing w:after="0" w:line="240" w:lineRule="auto"/>
              <w:rPr>
                <w:rFonts w:eastAsia="Times New Roman" w:cstheme="minorHAnsi"/>
                <w:sz w:val="24"/>
                <w:szCs w:val="24"/>
              </w:rPr>
            </w:pPr>
            <w:r>
              <w:rPr>
                <w:rFonts w:eastAsia="Times New Roman" w:cstheme="minorHAnsi"/>
                <w:sz w:val="24"/>
                <w:szCs w:val="24"/>
              </w:rPr>
              <w:t xml:space="preserve">CPIC members are encouraged to take </w:t>
            </w:r>
            <w:hyperlink r:id="rId8" w:history="1">
              <w:r w:rsidRPr="00C6367C">
                <w:rPr>
                  <w:rStyle w:val="Hyperlink"/>
                  <w:rFonts w:eastAsia="Times New Roman" w:cstheme="minorHAnsi"/>
                  <w:sz w:val="24"/>
                  <w:szCs w:val="24"/>
                </w:rPr>
                <w:t>th</w:t>
              </w:r>
              <w:r w:rsidR="00C6367C" w:rsidRPr="00C6367C">
                <w:rPr>
                  <w:rStyle w:val="Hyperlink"/>
                  <w:rFonts w:eastAsia="Times New Roman" w:cstheme="minorHAnsi"/>
                  <w:sz w:val="24"/>
                  <w:szCs w:val="24"/>
                </w:rPr>
                <w:t>is</w:t>
              </w:r>
              <w:r w:rsidRPr="00C6367C">
                <w:rPr>
                  <w:rStyle w:val="Hyperlink"/>
                  <w:rFonts w:eastAsia="Times New Roman" w:cstheme="minorHAnsi"/>
                  <w:sz w:val="24"/>
                  <w:szCs w:val="24"/>
                </w:rPr>
                <w:t xml:space="preserve"> survey</w:t>
              </w:r>
            </w:hyperlink>
            <w:r>
              <w:rPr>
                <w:rFonts w:eastAsia="Times New Roman" w:cstheme="minorHAnsi"/>
                <w:sz w:val="24"/>
                <w:szCs w:val="24"/>
              </w:rPr>
              <w:t xml:space="preserve">. </w:t>
            </w:r>
          </w:p>
          <w:p w14:paraId="01D7A7E1" w14:textId="3D97184A" w:rsidR="005A5868" w:rsidRDefault="005A5868" w:rsidP="005D1B4E">
            <w:pPr>
              <w:spacing w:after="0" w:line="240" w:lineRule="auto"/>
              <w:rPr>
                <w:rFonts w:eastAsia="Times New Roman" w:cstheme="minorHAnsi"/>
                <w:sz w:val="24"/>
                <w:szCs w:val="24"/>
              </w:rPr>
            </w:pPr>
          </w:p>
        </w:tc>
        <w:tc>
          <w:tcPr>
            <w:tcW w:w="4132" w:type="dxa"/>
            <w:tcBorders>
              <w:top w:val="single" w:sz="6" w:space="0" w:color="000000"/>
              <w:left w:val="single" w:sz="6" w:space="0" w:color="000000"/>
              <w:bottom w:val="single" w:sz="6" w:space="0" w:color="000000"/>
              <w:right w:val="single" w:sz="6" w:space="0" w:color="000000"/>
            </w:tcBorders>
          </w:tcPr>
          <w:p w14:paraId="495006A1" w14:textId="024956D0" w:rsidR="00F56197" w:rsidRDefault="00F56197" w:rsidP="0048672A">
            <w:pPr>
              <w:spacing w:after="0" w:line="240" w:lineRule="auto"/>
              <w:rPr>
                <w:rFonts w:eastAsia="Times New Roman" w:cstheme="minorHAnsi"/>
                <w:sz w:val="24"/>
                <w:szCs w:val="24"/>
              </w:rPr>
            </w:pPr>
          </w:p>
        </w:tc>
      </w:tr>
    </w:tbl>
    <w:p w14:paraId="43FE517B" w14:textId="2011582F" w:rsidR="00124C1C" w:rsidRDefault="00124C1C" w:rsidP="004238A5">
      <w:pPr>
        <w:ind w:left="-810" w:right="-630"/>
      </w:pPr>
    </w:p>
    <w:p w14:paraId="2C154A56" w14:textId="11A1E956" w:rsidR="005A5868" w:rsidRPr="00037DBD" w:rsidRDefault="005A5868" w:rsidP="004238A5">
      <w:pPr>
        <w:ind w:left="-810" w:right="-630"/>
        <w:rPr>
          <w:rFonts w:eastAsia="Times New Roman" w:cstheme="minorHAnsi"/>
          <w:sz w:val="24"/>
          <w:szCs w:val="24"/>
        </w:rPr>
      </w:pPr>
      <w:r w:rsidRPr="00037DBD">
        <w:rPr>
          <w:rFonts w:eastAsia="Times New Roman" w:cstheme="minorHAnsi"/>
          <w:sz w:val="24"/>
          <w:szCs w:val="24"/>
        </w:rPr>
        <w:t>REMINDER: REA PGx survey</w:t>
      </w:r>
    </w:p>
    <w:p w14:paraId="088E0013" w14:textId="77777777" w:rsidR="005A5868" w:rsidRDefault="005A5868" w:rsidP="004238A5">
      <w:pPr>
        <w:ind w:left="-810" w:right="-630"/>
      </w:pPr>
    </w:p>
    <w:p w14:paraId="61DA960E" w14:textId="77777777" w:rsidR="005A5868" w:rsidRDefault="005A5868" w:rsidP="005A5868">
      <w:r>
        <w:rPr>
          <w:rFonts w:ascii="Arial" w:hAnsi="Arial" w:cs="Arial"/>
          <w:color w:val="000000"/>
        </w:rPr>
        <w:t>Dear CPIC Member,</w:t>
      </w:r>
    </w:p>
    <w:p w14:paraId="19BB74C0" w14:textId="77777777" w:rsidR="005A5868" w:rsidRDefault="005A5868" w:rsidP="005A5868">
      <w:r>
        <w:rPr>
          <w:rFonts w:ascii="Calibri" w:hAnsi="Calibri" w:cs="Calibri"/>
        </w:rPr>
        <w:t> </w:t>
      </w:r>
    </w:p>
    <w:p w14:paraId="477A9F2C" w14:textId="77777777" w:rsidR="005A5868" w:rsidRDefault="005A5868" w:rsidP="005A5868">
      <w:r>
        <w:rPr>
          <w:rFonts w:ascii="Arial" w:hAnsi="Arial" w:cs="Arial"/>
          <w:color w:val="000000"/>
        </w:rPr>
        <w:t>We are excited to invite you to participate in a research study titled "Perceptions and Practices of Pharmacogenomic Stakeholders Regarding the Collection and Application of Race, Ethnicity, and Ancestry Data." This study aims to explore the current trends and practices within the field of pharmacogenomics regarding the collection and utilization of race, ethnicity, and ancestry data.</w:t>
      </w:r>
    </w:p>
    <w:p w14:paraId="46394861" w14:textId="77777777" w:rsidR="005A5868" w:rsidRDefault="005A5868" w:rsidP="005A5868">
      <w:r>
        <w:rPr>
          <w:rFonts w:ascii="Arial" w:hAnsi="Arial" w:cs="Arial"/>
          <w:color w:val="000000"/>
        </w:rPr>
        <w:t>Your expertise and experience in pharmacogenomics make you an invaluable contributor to this research. By participating, you will help us understand the diverse perspectives and methodologies in use today, which can ultimately inform best practices and enhance the field. The survey will take approximately 5-15 minutes to complete. At the end of the survey, you will be asked if you would like to be entered into a drawing to win one of five $50 USD electronic Amazon gift cards. Your responses will be kept confidential and used solely for research purposes. To participate, please click on the link below:</w:t>
      </w:r>
    </w:p>
    <w:p w14:paraId="1E9A9293" w14:textId="77777777" w:rsidR="005A5868" w:rsidRDefault="005A5868" w:rsidP="005A5868">
      <w:r>
        <w:rPr>
          <w:rFonts w:ascii="Calibri" w:hAnsi="Calibri" w:cs="Calibri"/>
        </w:rPr>
        <w:t> </w:t>
      </w:r>
    </w:p>
    <w:p w14:paraId="2AF5C302" w14:textId="77777777" w:rsidR="005A5868" w:rsidRDefault="005A5868" w:rsidP="005A5868">
      <w:hyperlink r:id="rId9" w:history="1">
        <w:r>
          <w:rPr>
            <w:rStyle w:val="Hyperlink"/>
          </w:rPr>
          <w:t>https://redcap.link/1zqecv7x</w:t>
        </w:r>
      </w:hyperlink>
    </w:p>
    <w:p w14:paraId="3146E0A5" w14:textId="77777777" w:rsidR="005A5868" w:rsidRDefault="005A5868" w:rsidP="005A5868">
      <w:r>
        <w:rPr>
          <w:rFonts w:ascii="Calibri" w:hAnsi="Calibri" w:cs="Calibri"/>
        </w:rPr>
        <w:lastRenderedPageBreak/>
        <w:t> </w:t>
      </w:r>
    </w:p>
    <w:p w14:paraId="0724E745" w14:textId="77777777" w:rsidR="005A5868" w:rsidRDefault="005A5868" w:rsidP="005A5868">
      <w:r>
        <w:rPr>
          <w:rFonts w:ascii="Arial" w:hAnsi="Arial" w:cs="Arial"/>
          <w:color w:val="000000"/>
        </w:rPr>
        <w:t>We encourage you to share this survey with your colleagues who are also involved in pharmacogenomics. Broadening our reach will enrich the data and ensure a comprehensive understanding of the field.</w:t>
      </w:r>
    </w:p>
    <w:p w14:paraId="2DC906ED" w14:textId="77777777" w:rsidR="005A5868" w:rsidRDefault="005A5868" w:rsidP="005A5868">
      <w:r>
        <w:rPr>
          <w:rFonts w:ascii="Arial" w:hAnsi="Arial" w:cs="Arial"/>
          <w:color w:val="000000"/>
        </w:rPr>
        <w:t xml:space="preserve">            </w:t>
      </w:r>
    </w:p>
    <w:p w14:paraId="141B892B" w14:textId="77777777" w:rsidR="005A5868" w:rsidRDefault="005A5868" w:rsidP="005A5868">
      <w:r>
        <w:rPr>
          <w:rFonts w:ascii="Arial" w:hAnsi="Arial" w:cs="Arial"/>
          <w:color w:val="000000"/>
        </w:rPr>
        <w:t>Thank you in advance for your time and contribution to this important study. Please do not hesitate to contact us if you have any questions or require further information.</w:t>
      </w:r>
    </w:p>
    <w:p w14:paraId="7F69ECA4" w14:textId="77777777" w:rsidR="005A5868" w:rsidRDefault="005A5868" w:rsidP="005A5868">
      <w:r>
        <w:rPr>
          <w:rFonts w:ascii="Calibri" w:hAnsi="Calibri" w:cs="Calibri"/>
        </w:rPr>
        <w:t> </w:t>
      </w:r>
    </w:p>
    <w:p w14:paraId="1DA84E5C" w14:textId="77777777" w:rsidR="005A5868" w:rsidRDefault="005A5868" w:rsidP="005A5868">
      <w:r>
        <w:rPr>
          <w:rFonts w:ascii="Arial" w:hAnsi="Arial" w:cs="Arial"/>
          <w:color w:val="000000"/>
        </w:rPr>
        <w:t>Warm regards,</w:t>
      </w:r>
    </w:p>
    <w:p w14:paraId="5CD2DFC9" w14:textId="77777777" w:rsidR="005A5868" w:rsidRDefault="005A5868" w:rsidP="005A5868">
      <w:r>
        <w:rPr>
          <w:rFonts w:ascii="Calibri" w:hAnsi="Calibri" w:cs="Calibri"/>
        </w:rPr>
        <w:t> </w:t>
      </w:r>
    </w:p>
    <w:p w14:paraId="20DFFCFC" w14:textId="77777777" w:rsidR="005A5868" w:rsidRDefault="005A5868" w:rsidP="005A5868">
      <w:r>
        <w:rPr>
          <w:rFonts w:ascii="Arial" w:hAnsi="Arial" w:cs="Arial"/>
          <w:color w:val="000000"/>
        </w:rPr>
        <w:t>Brittany Stokes BS, MS-GC '25 MGH-IHP</w:t>
      </w:r>
    </w:p>
    <w:p w14:paraId="4BF916A7" w14:textId="77777777" w:rsidR="005A5868" w:rsidRDefault="005A5868" w:rsidP="005A5868">
      <w:hyperlink r:id="rId10" w:history="1">
        <w:r>
          <w:rPr>
            <w:rStyle w:val="Hyperlink"/>
            <w:rFonts w:ascii="Arial" w:hAnsi="Arial" w:cs="Arial"/>
            <w:color w:val="1155CC"/>
          </w:rPr>
          <w:t>bstokes@mghihp.edu</w:t>
        </w:r>
      </w:hyperlink>
    </w:p>
    <w:p w14:paraId="2DE6ECF8" w14:textId="77777777" w:rsidR="005A5868" w:rsidRDefault="005A5868" w:rsidP="005A5868">
      <w:r>
        <w:rPr>
          <w:rFonts w:ascii="Calibri" w:hAnsi="Calibri" w:cs="Calibri"/>
        </w:rPr>
        <w:t> </w:t>
      </w:r>
    </w:p>
    <w:p w14:paraId="0F1DB9F1" w14:textId="77777777" w:rsidR="005A5868" w:rsidRDefault="005A5868" w:rsidP="005A5868">
      <w:r>
        <w:rPr>
          <w:rFonts w:ascii="Arial" w:hAnsi="Arial" w:cs="Arial"/>
          <w:color w:val="000000"/>
        </w:rPr>
        <w:t xml:space="preserve">Elizabeth </w:t>
      </w:r>
      <w:proofErr w:type="spellStart"/>
      <w:r>
        <w:rPr>
          <w:rFonts w:ascii="Arial" w:hAnsi="Arial" w:cs="Arial"/>
          <w:color w:val="000000"/>
        </w:rPr>
        <w:t>Fieg</w:t>
      </w:r>
      <w:proofErr w:type="spellEnd"/>
      <w:r>
        <w:rPr>
          <w:rFonts w:ascii="Arial" w:hAnsi="Arial" w:cs="Arial"/>
          <w:color w:val="000000"/>
        </w:rPr>
        <w:t xml:space="preserve"> MS, CGC</w:t>
      </w:r>
    </w:p>
    <w:p w14:paraId="02730FD9" w14:textId="77777777" w:rsidR="005A5868" w:rsidRDefault="005A5868" w:rsidP="005A5868">
      <w:hyperlink r:id="rId11" w:history="1">
        <w:r>
          <w:rPr>
            <w:rStyle w:val="Hyperlink"/>
            <w:rFonts w:ascii="Arial" w:hAnsi="Arial" w:cs="Arial"/>
            <w:color w:val="1155CC"/>
          </w:rPr>
          <w:t>efieg@bwh.harvard.edu</w:t>
        </w:r>
      </w:hyperlink>
    </w:p>
    <w:p w14:paraId="13339B47" w14:textId="77777777" w:rsidR="005A5868" w:rsidRDefault="005A5868" w:rsidP="005A5868">
      <w:pPr>
        <w:rPr>
          <w:rFonts w:ascii="Calibri" w:hAnsi="Calibri" w:cs="Calibri"/>
        </w:rPr>
      </w:pPr>
    </w:p>
    <w:p w14:paraId="5FB448D4" w14:textId="77777777" w:rsidR="005A5868" w:rsidRDefault="005A5868" w:rsidP="004238A5">
      <w:pPr>
        <w:ind w:left="-810" w:right="-630"/>
      </w:pPr>
    </w:p>
    <w:sectPr w:rsidR="005A5868" w:rsidSect="000D6E89">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228F7" w14:textId="77777777" w:rsidR="00BC4C06" w:rsidRDefault="00BC4C06" w:rsidP="00F22D4B">
      <w:pPr>
        <w:spacing w:after="0" w:line="240" w:lineRule="auto"/>
      </w:pPr>
      <w:r>
        <w:separator/>
      </w:r>
    </w:p>
  </w:endnote>
  <w:endnote w:type="continuationSeparator" w:id="0">
    <w:p w14:paraId="47C7FB0C" w14:textId="77777777" w:rsidR="00BC4C06" w:rsidRDefault="00BC4C06" w:rsidP="00F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3CC17" w14:textId="77777777" w:rsidR="00BC4C06" w:rsidRDefault="00BC4C06" w:rsidP="00F22D4B">
      <w:pPr>
        <w:spacing w:after="0" w:line="240" w:lineRule="auto"/>
      </w:pPr>
      <w:r>
        <w:separator/>
      </w:r>
    </w:p>
  </w:footnote>
  <w:footnote w:type="continuationSeparator" w:id="0">
    <w:p w14:paraId="70B4B678" w14:textId="77777777" w:rsidR="00BC4C06" w:rsidRDefault="00BC4C06" w:rsidP="00F2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E62B"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MINUTES</w:t>
    </w:r>
  </w:p>
  <w:p w14:paraId="6C58C18E"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CPIC CONFERENCE CALL</w:t>
    </w:r>
  </w:p>
  <w:p w14:paraId="368D18C1" w14:textId="77777777" w:rsidR="00F22D4B" w:rsidRDefault="00F2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5DB"/>
    <w:multiLevelType w:val="multilevel"/>
    <w:tmpl w:val="A7D8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402D"/>
    <w:multiLevelType w:val="hybridMultilevel"/>
    <w:tmpl w:val="8B8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273D"/>
    <w:multiLevelType w:val="hybridMultilevel"/>
    <w:tmpl w:val="102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050C5"/>
    <w:multiLevelType w:val="multilevel"/>
    <w:tmpl w:val="92C6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575E1"/>
    <w:multiLevelType w:val="hybridMultilevel"/>
    <w:tmpl w:val="106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97A"/>
    <w:multiLevelType w:val="hybridMultilevel"/>
    <w:tmpl w:val="3DC635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1E0848"/>
    <w:multiLevelType w:val="hybridMultilevel"/>
    <w:tmpl w:val="A39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D14E0"/>
    <w:multiLevelType w:val="multilevel"/>
    <w:tmpl w:val="F73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1386283">
    <w:abstractNumId w:val="4"/>
  </w:num>
  <w:num w:numId="2" w16cid:durableId="1310789985">
    <w:abstractNumId w:val="6"/>
  </w:num>
  <w:num w:numId="3" w16cid:durableId="1055809252">
    <w:abstractNumId w:val="2"/>
  </w:num>
  <w:num w:numId="4" w16cid:durableId="1904020762">
    <w:abstractNumId w:val="0"/>
  </w:num>
  <w:num w:numId="5" w16cid:durableId="753211103">
    <w:abstractNumId w:val="7"/>
  </w:num>
  <w:num w:numId="6" w16cid:durableId="1685283551">
    <w:abstractNumId w:val="3"/>
  </w:num>
  <w:num w:numId="7" w16cid:durableId="2068215425">
    <w:abstractNumId w:val="1"/>
  </w:num>
  <w:num w:numId="8" w16cid:durableId="722874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15016"/>
    <w:rsid w:val="00017EFF"/>
    <w:rsid w:val="000216C1"/>
    <w:rsid w:val="00024A40"/>
    <w:rsid w:val="00031094"/>
    <w:rsid w:val="00031A47"/>
    <w:rsid w:val="00037DBD"/>
    <w:rsid w:val="00040BB8"/>
    <w:rsid w:val="000448D4"/>
    <w:rsid w:val="00050F7E"/>
    <w:rsid w:val="00051212"/>
    <w:rsid w:val="00076250"/>
    <w:rsid w:val="000D30C7"/>
    <w:rsid w:val="000D5A8D"/>
    <w:rsid w:val="000D6E89"/>
    <w:rsid w:val="000E09BC"/>
    <w:rsid w:val="000E48CD"/>
    <w:rsid w:val="000F4160"/>
    <w:rsid w:val="00105299"/>
    <w:rsid w:val="0011005A"/>
    <w:rsid w:val="00124C1C"/>
    <w:rsid w:val="00152418"/>
    <w:rsid w:val="00157411"/>
    <w:rsid w:val="001708EE"/>
    <w:rsid w:val="001A469F"/>
    <w:rsid w:val="001A74F4"/>
    <w:rsid w:val="001D3821"/>
    <w:rsid w:val="001D3CC6"/>
    <w:rsid w:val="001D5FDF"/>
    <w:rsid w:val="001E201C"/>
    <w:rsid w:val="001F08C7"/>
    <w:rsid w:val="001F2344"/>
    <w:rsid w:val="00215D79"/>
    <w:rsid w:val="0023627A"/>
    <w:rsid w:val="002403FB"/>
    <w:rsid w:val="002414A0"/>
    <w:rsid w:val="00252968"/>
    <w:rsid w:val="00264134"/>
    <w:rsid w:val="00281122"/>
    <w:rsid w:val="002A3D1D"/>
    <w:rsid w:val="002E276B"/>
    <w:rsid w:val="002E72F4"/>
    <w:rsid w:val="003070D1"/>
    <w:rsid w:val="003338CD"/>
    <w:rsid w:val="0034785D"/>
    <w:rsid w:val="00347BA4"/>
    <w:rsid w:val="0035349E"/>
    <w:rsid w:val="00365AC9"/>
    <w:rsid w:val="00387727"/>
    <w:rsid w:val="0039270D"/>
    <w:rsid w:val="003C704D"/>
    <w:rsid w:val="003C7BB3"/>
    <w:rsid w:val="003D706F"/>
    <w:rsid w:val="003E533E"/>
    <w:rsid w:val="003F3DB2"/>
    <w:rsid w:val="003F40EF"/>
    <w:rsid w:val="0040043C"/>
    <w:rsid w:val="0040463C"/>
    <w:rsid w:val="004238A5"/>
    <w:rsid w:val="00423ACD"/>
    <w:rsid w:val="00473565"/>
    <w:rsid w:val="00473D30"/>
    <w:rsid w:val="00486489"/>
    <w:rsid w:val="0048672A"/>
    <w:rsid w:val="00492F33"/>
    <w:rsid w:val="0049620C"/>
    <w:rsid w:val="004A3D6B"/>
    <w:rsid w:val="004D352D"/>
    <w:rsid w:val="004D526D"/>
    <w:rsid w:val="004E73EB"/>
    <w:rsid w:val="00512FE1"/>
    <w:rsid w:val="00536F7B"/>
    <w:rsid w:val="00544C01"/>
    <w:rsid w:val="00546D99"/>
    <w:rsid w:val="00550842"/>
    <w:rsid w:val="00551F7C"/>
    <w:rsid w:val="00557FCE"/>
    <w:rsid w:val="005707B1"/>
    <w:rsid w:val="005719B5"/>
    <w:rsid w:val="005A5868"/>
    <w:rsid w:val="005B3119"/>
    <w:rsid w:val="005D0ED5"/>
    <w:rsid w:val="005D1B4E"/>
    <w:rsid w:val="005F2CBF"/>
    <w:rsid w:val="006133A9"/>
    <w:rsid w:val="00637A06"/>
    <w:rsid w:val="00683FB2"/>
    <w:rsid w:val="006A1E7D"/>
    <w:rsid w:val="006B260F"/>
    <w:rsid w:val="006D0C64"/>
    <w:rsid w:val="006D1938"/>
    <w:rsid w:val="006E0F63"/>
    <w:rsid w:val="006F012B"/>
    <w:rsid w:val="006F7537"/>
    <w:rsid w:val="0072417B"/>
    <w:rsid w:val="00725330"/>
    <w:rsid w:val="007405EC"/>
    <w:rsid w:val="0074077D"/>
    <w:rsid w:val="007457DF"/>
    <w:rsid w:val="00753819"/>
    <w:rsid w:val="007603BE"/>
    <w:rsid w:val="007763D3"/>
    <w:rsid w:val="00781720"/>
    <w:rsid w:val="007C7FD3"/>
    <w:rsid w:val="007D028D"/>
    <w:rsid w:val="007E38D8"/>
    <w:rsid w:val="007E42A6"/>
    <w:rsid w:val="007F1F38"/>
    <w:rsid w:val="00856E48"/>
    <w:rsid w:val="0089093E"/>
    <w:rsid w:val="00891B24"/>
    <w:rsid w:val="00897779"/>
    <w:rsid w:val="008A5B37"/>
    <w:rsid w:val="008C2CAD"/>
    <w:rsid w:val="00900413"/>
    <w:rsid w:val="00932B53"/>
    <w:rsid w:val="0095453A"/>
    <w:rsid w:val="00956C4F"/>
    <w:rsid w:val="009631A5"/>
    <w:rsid w:val="00980560"/>
    <w:rsid w:val="009A5912"/>
    <w:rsid w:val="009A6C14"/>
    <w:rsid w:val="009D0B57"/>
    <w:rsid w:val="009D768F"/>
    <w:rsid w:val="00A1031D"/>
    <w:rsid w:val="00A12837"/>
    <w:rsid w:val="00A32D3F"/>
    <w:rsid w:val="00A32E2F"/>
    <w:rsid w:val="00A40E31"/>
    <w:rsid w:val="00A778E8"/>
    <w:rsid w:val="00A8576A"/>
    <w:rsid w:val="00AB3C2C"/>
    <w:rsid w:val="00AB4F00"/>
    <w:rsid w:val="00AC13B7"/>
    <w:rsid w:val="00AC19E6"/>
    <w:rsid w:val="00AC6803"/>
    <w:rsid w:val="00AD2DEF"/>
    <w:rsid w:val="00AE0B16"/>
    <w:rsid w:val="00AE1CF3"/>
    <w:rsid w:val="00B04FF4"/>
    <w:rsid w:val="00B127DE"/>
    <w:rsid w:val="00B311EA"/>
    <w:rsid w:val="00B3616F"/>
    <w:rsid w:val="00B41D68"/>
    <w:rsid w:val="00B44FA9"/>
    <w:rsid w:val="00B46BB9"/>
    <w:rsid w:val="00BB5165"/>
    <w:rsid w:val="00BB6EE7"/>
    <w:rsid w:val="00BB6FBA"/>
    <w:rsid w:val="00BC2C5D"/>
    <w:rsid w:val="00BC4C06"/>
    <w:rsid w:val="00BF5145"/>
    <w:rsid w:val="00C13B65"/>
    <w:rsid w:val="00C20389"/>
    <w:rsid w:val="00C2122D"/>
    <w:rsid w:val="00C26D89"/>
    <w:rsid w:val="00C37A5E"/>
    <w:rsid w:val="00C47D09"/>
    <w:rsid w:val="00C57511"/>
    <w:rsid w:val="00C633A0"/>
    <w:rsid w:val="00C6367C"/>
    <w:rsid w:val="00C64A9A"/>
    <w:rsid w:val="00C6724F"/>
    <w:rsid w:val="00C778BB"/>
    <w:rsid w:val="00CA4CE5"/>
    <w:rsid w:val="00CB6A21"/>
    <w:rsid w:val="00CC2ED7"/>
    <w:rsid w:val="00CE77FD"/>
    <w:rsid w:val="00CE7B0F"/>
    <w:rsid w:val="00CF4FF6"/>
    <w:rsid w:val="00D117D6"/>
    <w:rsid w:val="00D164B0"/>
    <w:rsid w:val="00D37472"/>
    <w:rsid w:val="00D55F44"/>
    <w:rsid w:val="00DA22D9"/>
    <w:rsid w:val="00DA3E7B"/>
    <w:rsid w:val="00DC7CDA"/>
    <w:rsid w:val="00DE2BBA"/>
    <w:rsid w:val="00DE7CE6"/>
    <w:rsid w:val="00E05572"/>
    <w:rsid w:val="00E2700C"/>
    <w:rsid w:val="00E340D6"/>
    <w:rsid w:val="00E51050"/>
    <w:rsid w:val="00E71250"/>
    <w:rsid w:val="00E77F31"/>
    <w:rsid w:val="00E80D25"/>
    <w:rsid w:val="00E8271B"/>
    <w:rsid w:val="00E845D8"/>
    <w:rsid w:val="00E95CA7"/>
    <w:rsid w:val="00EA5B31"/>
    <w:rsid w:val="00EA7A3D"/>
    <w:rsid w:val="00EB497E"/>
    <w:rsid w:val="00EC2502"/>
    <w:rsid w:val="00EE5E88"/>
    <w:rsid w:val="00EF418D"/>
    <w:rsid w:val="00EF4E8D"/>
    <w:rsid w:val="00F0190D"/>
    <w:rsid w:val="00F21EE7"/>
    <w:rsid w:val="00F22D4B"/>
    <w:rsid w:val="00F24CC9"/>
    <w:rsid w:val="00F56197"/>
    <w:rsid w:val="00F571DC"/>
    <w:rsid w:val="00F85459"/>
    <w:rsid w:val="00F90E9D"/>
    <w:rsid w:val="00F950DA"/>
    <w:rsid w:val="00F954BB"/>
    <w:rsid w:val="00FA47D1"/>
    <w:rsid w:val="00FA502F"/>
    <w:rsid w:val="00FC3A21"/>
    <w:rsid w:val="00FC6C7D"/>
    <w:rsid w:val="00FC6E05"/>
    <w:rsid w:val="00FD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B5D"/>
  <w15:chartTrackingRefBased/>
  <w15:docId w15:val="{B0ED17BC-9938-40F0-806B-119891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B"/>
  </w:style>
  <w:style w:type="paragraph" w:styleId="Footer">
    <w:name w:val="footer"/>
    <w:basedOn w:val="Normal"/>
    <w:link w:val="FooterChar"/>
    <w:uiPriority w:val="99"/>
    <w:unhideWhenUsed/>
    <w:rsid w:val="00F2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4B"/>
  </w:style>
  <w:style w:type="character" w:styleId="Hyperlink">
    <w:name w:val="Hyperlink"/>
    <w:basedOn w:val="DefaultParagraphFont"/>
    <w:uiPriority w:val="99"/>
    <w:unhideWhenUsed/>
    <w:rsid w:val="0095453A"/>
    <w:rPr>
      <w:color w:val="0563C1" w:themeColor="hyperlink"/>
      <w:u w:val="single"/>
    </w:rPr>
  </w:style>
  <w:style w:type="character" w:styleId="UnresolvedMention">
    <w:name w:val="Unresolved Mention"/>
    <w:basedOn w:val="DefaultParagraphFont"/>
    <w:uiPriority w:val="99"/>
    <w:semiHidden/>
    <w:unhideWhenUsed/>
    <w:rsid w:val="00BB6FBA"/>
    <w:rPr>
      <w:color w:val="605E5C"/>
      <w:shd w:val="clear" w:color="auto" w:fill="E1DFDD"/>
    </w:rPr>
  </w:style>
  <w:style w:type="paragraph" w:styleId="ListParagraph">
    <w:name w:val="List Paragraph"/>
    <w:basedOn w:val="Normal"/>
    <w:uiPriority w:val="34"/>
    <w:qFormat/>
    <w:rsid w:val="006F012B"/>
    <w:pPr>
      <w:ind w:left="720"/>
      <w:contextualSpacing/>
    </w:pPr>
  </w:style>
  <w:style w:type="character" w:styleId="CommentReference">
    <w:name w:val="annotation reference"/>
    <w:basedOn w:val="DefaultParagraphFont"/>
    <w:uiPriority w:val="99"/>
    <w:semiHidden/>
    <w:unhideWhenUsed/>
    <w:rsid w:val="00015016"/>
    <w:rPr>
      <w:sz w:val="16"/>
      <w:szCs w:val="16"/>
    </w:rPr>
  </w:style>
  <w:style w:type="paragraph" w:styleId="CommentText">
    <w:name w:val="annotation text"/>
    <w:basedOn w:val="Normal"/>
    <w:link w:val="CommentTextChar"/>
    <w:uiPriority w:val="99"/>
    <w:unhideWhenUsed/>
    <w:rsid w:val="00015016"/>
    <w:pPr>
      <w:spacing w:line="240" w:lineRule="auto"/>
    </w:pPr>
    <w:rPr>
      <w:sz w:val="20"/>
      <w:szCs w:val="20"/>
    </w:rPr>
  </w:style>
  <w:style w:type="character" w:customStyle="1" w:styleId="CommentTextChar">
    <w:name w:val="Comment Text Char"/>
    <w:basedOn w:val="DefaultParagraphFont"/>
    <w:link w:val="CommentText"/>
    <w:uiPriority w:val="99"/>
    <w:rsid w:val="00015016"/>
    <w:rPr>
      <w:sz w:val="20"/>
      <w:szCs w:val="20"/>
    </w:rPr>
  </w:style>
  <w:style w:type="paragraph" w:styleId="CommentSubject">
    <w:name w:val="annotation subject"/>
    <w:basedOn w:val="CommentText"/>
    <w:next w:val="CommentText"/>
    <w:link w:val="CommentSubjectChar"/>
    <w:uiPriority w:val="99"/>
    <w:semiHidden/>
    <w:unhideWhenUsed/>
    <w:rsid w:val="00015016"/>
    <w:rPr>
      <w:b/>
      <w:bCs/>
    </w:rPr>
  </w:style>
  <w:style w:type="character" w:customStyle="1" w:styleId="CommentSubjectChar">
    <w:name w:val="Comment Subject Char"/>
    <w:basedOn w:val="CommentTextChar"/>
    <w:link w:val="CommentSubject"/>
    <w:uiPriority w:val="99"/>
    <w:semiHidden/>
    <w:rsid w:val="00015016"/>
    <w:rPr>
      <w:b/>
      <w:bCs/>
      <w:sz w:val="20"/>
      <w:szCs w:val="20"/>
    </w:rPr>
  </w:style>
  <w:style w:type="character" w:styleId="FollowedHyperlink">
    <w:name w:val="FollowedHyperlink"/>
    <w:basedOn w:val="DefaultParagraphFont"/>
    <w:uiPriority w:val="99"/>
    <w:semiHidden/>
    <w:unhideWhenUsed/>
    <w:rsid w:val="001F08C7"/>
    <w:rPr>
      <w:color w:val="954F72" w:themeColor="followedHyperlink"/>
      <w:u w:val="single"/>
    </w:rPr>
  </w:style>
  <w:style w:type="paragraph" w:styleId="Revision">
    <w:name w:val="Revision"/>
    <w:hidden/>
    <w:uiPriority w:val="99"/>
    <w:semiHidden/>
    <w:rsid w:val="005D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638">
      <w:bodyDiv w:val="1"/>
      <w:marLeft w:val="0"/>
      <w:marRight w:val="0"/>
      <w:marTop w:val="0"/>
      <w:marBottom w:val="0"/>
      <w:divBdr>
        <w:top w:val="none" w:sz="0" w:space="0" w:color="auto"/>
        <w:left w:val="none" w:sz="0" w:space="0" w:color="auto"/>
        <w:bottom w:val="none" w:sz="0" w:space="0" w:color="auto"/>
        <w:right w:val="none" w:sz="0" w:space="0" w:color="auto"/>
      </w:divBdr>
    </w:div>
    <w:div w:id="350453535">
      <w:bodyDiv w:val="1"/>
      <w:marLeft w:val="0"/>
      <w:marRight w:val="0"/>
      <w:marTop w:val="0"/>
      <w:marBottom w:val="0"/>
      <w:divBdr>
        <w:top w:val="none" w:sz="0" w:space="0" w:color="auto"/>
        <w:left w:val="none" w:sz="0" w:space="0" w:color="auto"/>
        <w:bottom w:val="none" w:sz="0" w:space="0" w:color="auto"/>
        <w:right w:val="none" w:sz="0" w:space="0" w:color="auto"/>
      </w:divBdr>
    </w:div>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 w:id="1690832868">
      <w:bodyDiv w:val="1"/>
      <w:marLeft w:val="0"/>
      <w:marRight w:val="0"/>
      <w:marTop w:val="0"/>
      <w:marBottom w:val="0"/>
      <w:divBdr>
        <w:top w:val="none" w:sz="0" w:space="0" w:color="auto"/>
        <w:left w:val="none" w:sz="0" w:space="0" w:color="auto"/>
        <w:bottom w:val="none" w:sz="0" w:space="0" w:color="auto"/>
        <w:right w:val="none" w:sz="0" w:space="0" w:color="auto"/>
      </w:divBdr>
    </w:div>
    <w:div w:id="1753424936">
      <w:bodyDiv w:val="1"/>
      <w:marLeft w:val="0"/>
      <w:marRight w:val="0"/>
      <w:marTop w:val="0"/>
      <w:marBottom w:val="0"/>
      <w:divBdr>
        <w:top w:val="none" w:sz="0" w:space="0" w:color="auto"/>
        <w:left w:val="none" w:sz="0" w:space="0" w:color="auto"/>
        <w:bottom w:val="none" w:sz="0" w:space="0" w:color="auto"/>
        <w:right w:val="none" w:sz="0" w:space="0" w:color="auto"/>
      </w:divBdr>
    </w:div>
    <w:div w:id="1797674765">
      <w:bodyDiv w:val="1"/>
      <w:marLeft w:val="0"/>
      <w:marRight w:val="0"/>
      <w:marTop w:val="0"/>
      <w:marBottom w:val="0"/>
      <w:divBdr>
        <w:top w:val="none" w:sz="0" w:space="0" w:color="auto"/>
        <w:left w:val="none" w:sz="0" w:space="0" w:color="auto"/>
        <w:bottom w:val="none" w:sz="0" w:space="0" w:color="auto"/>
        <w:right w:val="none" w:sz="0" w:space="0" w:color="auto"/>
      </w:divBdr>
    </w:div>
    <w:div w:id="20288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tricsxmhypknk4b9.qualtrics.com/jfe/form/SV_3Q8YqS4FYzPPO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y.caudle@stjud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fieg@bwh.harvard.edu" TargetMode="External"/><Relationship Id="rId5" Type="http://schemas.openxmlformats.org/officeDocument/2006/relationships/footnotes" Target="footnotes.xml"/><Relationship Id="rId10" Type="http://schemas.openxmlformats.org/officeDocument/2006/relationships/hyperlink" Target="mailto:bstokes@mghihp.edu" TargetMode="External"/><Relationship Id="rId4" Type="http://schemas.openxmlformats.org/officeDocument/2006/relationships/webSettings" Target="webSettings.xml"/><Relationship Id="rId9" Type="http://schemas.openxmlformats.org/officeDocument/2006/relationships/hyperlink" Target="https://secure-web.cisco.com/1rWq95BHirwUtBA8FRXxUYbYPwcr0msDpnOdG2lG7PBUGdW04CsQVhVKWpgbY6DLGwNMi0Lt4FehEbNfPrtLHr1w2Dkf-n_jQw8N39AJDcRNhJ9OGVDvEa5IPGsJYbZba4Vz7j-CYOwUU7pJ8GYNXSEzF4IjWspSFftEEktrHaDIGP901u8KkfbUDIysZA2K9qriM1GlEjK0bS1IKnMdlXo4eQgePst8MYpnNTKYhc7sarL7XGYiJ5PqtE1rg-WG75Egmd_iBmvYFWQCabLvIsATnAm1hZK3ys2afEQREMC8hjj5bcRbWXVpTiyiQVrTl_r3KPawp6wacdg2Kean5ZA/https%3A%2F%2Fredcap.link%2F1zqecv7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625</Words>
  <Characters>3743</Characters>
  <Application>Microsoft Office Word</Application>
  <DocSecurity>0</DocSecurity>
  <Lines>79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Carlton</dc:creator>
  <cp:keywords/>
  <dc:description/>
  <cp:lastModifiedBy>Cordeiro, Melissa</cp:lastModifiedBy>
  <cp:revision>6</cp:revision>
  <dcterms:created xsi:type="dcterms:W3CDTF">2024-12-05T18:01:00Z</dcterms:created>
  <dcterms:modified xsi:type="dcterms:W3CDTF">2024-12-05T21:54:00Z</dcterms:modified>
</cp:coreProperties>
</file>